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C81DAE" w:rsidRDefault="00C81DAE"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EA19BA">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C81DAE">
        <w:rPr>
          <w:rFonts w:ascii="Arial" w:hAnsi="Arial" w:cs="Arial"/>
          <w:bCs/>
          <w:color w:val="000000" w:themeColor="text1"/>
          <w:sz w:val="20"/>
          <w:szCs w:val="20"/>
        </w:rPr>
        <w:t>68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06396D">
        <w:trPr>
          <w:trHeight w:val="1186"/>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06396D">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6A0D37" w:rsidRPr="003F7899" w:rsidRDefault="006A0D37"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6A0D37" w:rsidRPr="003F7899" w:rsidTr="0006396D">
        <w:trPr>
          <w:trHeight w:val="1292"/>
        </w:trPr>
        <w:tc>
          <w:tcPr>
            <w:tcW w:w="3261" w:type="dxa"/>
            <w:shd w:val="clear" w:color="auto" w:fill="E5DFEC"/>
            <w:vAlign w:val="center"/>
          </w:tcPr>
          <w:p w:rsidR="006A0D37" w:rsidRPr="006A0D37" w:rsidRDefault="006A0D37" w:rsidP="006A0D37">
            <w:pPr>
              <w:snapToGrid w:val="0"/>
              <w:jc w:val="both"/>
              <w:rPr>
                <w:rFonts w:ascii="Arial" w:hAnsi="Arial" w:cs="Arial"/>
                <w:b/>
                <w:sz w:val="20"/>
                <w:szCs w:val="20"/>
              </w:rPr>
            </w:pPr>
            <w:r w:rsidRPr="006A0D37">
              <w:rPr>
                <w:rFonts w:ascii="Arial" w:hAnsi="Arial" w:cs="Arial"/>
                <w:b/>
                <w:sz w:val="20"/>
                <w:szCs w:val="20"/>
              </w:rPr>
              <w:t>Pretendenta uzņēmums vai tā piesaistītā apakšuzņēmēja uzņēmums atbilst mazā vai vidējā uzņēmuma statusam</w:t>
            </w:r>
          </w:p>
          <w:p w:rsidR="006A0D37" w:rsidRPr="006A0D37" w:rsidRDefault="006A0D37" w:rsidP="006A0D37">
            <w:pPr>
              <w:rPr>
                <w:rFonts w:ascii="Arial" w:hAnsi="Arial" w:cs="Arial"/>
                <w:sz w:val="20"/>
                <w:szCs w:val="20"/>
              </w:rPr>
            </w:pPr>
            <w:r w:rsidRPr="006A0D37">
              <w:rPr>
                <w:rFonts w:ascii="Arial" w:hAnsi="Arial" w:cs="Arial"/>
                <w:sz w:val="20"/>
                <w:szCs w:val="20"/>
              </w:rPr>
              <w:t>(norādīt informāciju)</w:t>
            </w:r>
          </w:p>
          <w:p w:rsidR="006A0D37" w:rsidRPr="003F7899" w:rsidRDefault="006A0D37" w:rsidP="008F4915">
            <w:pPr>
              <w:rPr>
                <w:rFonts w:ascii="Arial" w:hAnsi="Arial" w:cs="Arial"/>
                <w:b/>
                <w:sz w:val="20"/>
                <w:szCs w:val="20"/>
              </w:rPr>
            </w:pPr>
          </w:p>
        </w:tc>
        <w:tc>
          <w:tcPr>
            <w:tcW w:w="6378" w:type="dxa"/>
          </w:tcPr>
          <w:p w:rsidR="006A0D37" w:rsidRPr="003F7899" w:rsidRDefault="006A0D37"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C81DAE">
        <w:rPr>
          <w:rFonts w:cs="Arial"/>
          <w:bCs/>
          <w:iCs/>
          <w:szCs w:val="20"/>
        </w:rPr>
        <w:t>J</w:t>
      </w:r>
      <w:r w:rsidR="00C81DAE" w:rsidRPr="00C81DAE">
        <w:rPr>
          <w:rFonts w:cs="Arial"/>
          <w:bCs/>
          <w:iCs/>
          <w:szCs w:val="20"/>
        </w:rPr>
        <w:t>elgavas novada pašvaldības meliorācijas sistēmu uzturēšana 2017.gadā</w:t>
      </w:r>
      <w:r w:rsidR="006D7B40">
        <w:rPr>
          <w:rFonts w:cs="Arial"/>
          <w:bCs/>
          <w:iCs/>
          <w:szCs w:val="20"/>
        </w:rPr>
        <w:t>”</w:t>
      </w:r>
      <w:r w:rsidR="008C0E84">
        <w:rPr>
          <w:bCs/>
          <w:iCs/>
          <w:szCs w:val="20"/>
        </w:rPr>
        <w:t xml:space="preserve">, </w:t>
      </w:r>
      <w:r w:rsidR="00B113E8">
        <w:rPr>
          <w:rFonts w:cs="Arial"/>
          <w:szCs w:val="20"/>
        </w:rPr>
        <w:t>ID</w:t>
      </w:r>
      <w:r w:rsidR="00B113E8" w:rsidRPr="00FB24E7">
        <w:rPr>
          <w:rFonts w:cs="Arial"/>
          <w:szCs w:val="20"/>
        </w:rPr>
        <w:t>. Nr</w:t>
      </w:r>
      <w:r w:rsidR="00C81DAE">
        <w:rPr>
          <w:rFonts w:cs="Arial"/>
          <w:szCs w:val="20"/>
        </w:rPr>
        <w:t>. JNP 2017/68</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EA19BA"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7149E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06396D" w:rsidRDefault="003F7899" w:rsidP="004F19B3">
      <w:pPr>
        <w:pStyle w:val="Rindkopa"/>
        <w:numPr>
          <w:ilvl w:val="0"/>
          <w:numId w:val="11"/>
        </w:numPr>
        <w:tabs>
          <w:tab w:val="clear" w:pos="720"/>
          <w:tab w:val="num" w:pos="284"/>
        </w:tabs>
        <w:suppressAutoHyphens/>
        <w:spacing w:line="100" w:lineRule="atLeast"/>
        <w:ind w:left="284" w:hanging="284"/>
        <w:rPr>
          <w:rFonts w:cs="Arial"/>
          <w:szCs w:val="20"/>
        </w:rPr>
      </w:pPr>
      <w:r w:rsidRPr="0006396D">
        <w:rPr>
          <w:rFonts w:cs="Arial"/>
          <w:szCs w:val="20"/>
        </w:rPr>
        <w:t xml:space="preserve">apņemoties: </w:t>
      </w:r>
    </w:p>
    <w:p w:rsidR="003F7899" w:rsidRPr="0006396D" w:rsidRDefault="00FF5FB1" w:rsidP="004F19B3">
      <w:pPr>
        <w:pStyle w:val="Rindkopa"/>
        <w:numPr>
          <w:ilvl w:val="0"/>
          <w:numId w:val="12"/>
        </w:numPr>
        <w:suppressAutoHyphens/>
        <w:spacing w:line="100" w:lineRule="atLeast"/>
        <w:rPr>
          <w:rFonts w:cs="Arial"/>
          <w:szCs w:val="20"/>
        </w:rPr>
      </w:pPr>
      <w:r w:rsidRPr="0006396D">
        <w:rPr>
          <w:rFonts w:cs="Arial"/>
          <w:szCs w:val="20"/>
        </w:rPr>
        <w:t>veikt iepirkuma</w:t>
      </w:r>
      <w:r w:rsidR="003F7899" w:rsidRPr="0006396D">
        <w:rPr>
          <w:rFonts w:cs="Arial"/>
          <w:szCs w:val="20"/>
        </w:rPr>
        <w:t xml:space="preserve"> </w:t>
      </w:r>
      <w:r w:rsidR="008B2410" w:rsidRPr="0006396D">
        <w:rPr>
          <w:rFonts w:cs="Arial"/>
          <w:szCs w:val="20"/>
        </w:rPr>
        <w:t>„</w:t>
      </w:r>
      <w:r w:rsidR="00C81DAE">
        <w:rPr>
          <w:rFonts w:cs="Arial"/>
          <w:szCs w:val="20"/>
        </w:rPr>
        <w:t>J</w:t>
      </w:r>
      <w:r w:rsidR="00C81DAE" w:rsidRPr="00C81DAE">
        <w:rPr>
          <w:rFonts w:cs="Arial"/>
          <w:szCs w:val="20"/>
        </w:rPr>
        <w:t>elgavas novada pašvaldības meliorācijas sistēmu uzturēšana 2017.gadā</w:t>
      </w:r>
      <w:r w:rsidR="00E7605C">
        <w:rPr>
          <w:rFonts w:cs="Arial"/>
          <w:szCs w:val="20"/>
        </w:rPr>
        <w:t>”</w:t>
      </w:r>
      <w:r w:rsidR="00E7605C">
        <w:rPr>
          <w:rFonts w:cs="Arial"/>
          <w:bCs/>
          <w:iCs/>
          <w:szCs w:val="20"/>
        </w:rPr>
        <w:t xml:space="preserve">, </w:t>
      </w:r>
      <w:r w:rsidR="00B113E8" w:rsidRPr="0006396D">
        <w:rPr>
          <w:rFonts w:cs="Arial"/>
          <w:szCs w:val="20"/>
        </w:rPr>
        <w:t>ID. Nr</w:t>
      </w:r>
      <w:r w:rsidR="00C81DAE">
        <w:rPr>
          <w:rFonts w:cs="Arial"/>
          <w:szCs w:val="20"/>
        </w:rPr>
        <w:t>. JNP 2017/68</w:t>
      </w:r>
      <w:r w:rsidR="00B113E8" w:rsidRPr="0006396D">
        <w:rPr>
          <w:rFonts w:cs="Arial"/>
          <w:szCs w:val="20"/>
        </w:rPr>
        <w:t xml:space="preserve">, </w:t>
      </w:r>
      <w:r w:rsidR="003F7899" w:rsidRPr="0006396D">
        <w:rPr>
          <w:rFonts w:cs="Arial"/>
          <w:szCs w:val="20"/>
        </w:rPr>
        <w:t>būvdarbus</w:t>
      </w:r>
      <w:r w:rsidRPr="0006396D">
        <w:rPr>
          <w:rFonts w:cs="Arial"/>
          <w:szCs w:val="20"/>
        </w:rPr>
        <w:t>,</w:t>
      </w:r>
      <w:r w:rsidR="003F7899" w:rsidRPr="0006396D">
        <w:rPr>
          <w:rFonts w:cs="Arial"/>
          <w:szCs w:val="20"/>
        </w:rPr>
        <w:t xml:space="preserve"> saskaņā ar </w:t>
      </w:r>
      <w:r w:rsidR="00AE01B9" w:rsidRPr="0006396D">
        <w:rPr>
          <w:rFonts w:cs="Arial"/>
          <w:szCs w:val="20"/>
        </w:rPr>
        <w:t xml:space="preserve">Tāmi, </w:t>
      </w:r>
      <w:r w:rsidR="00693163" w:rsidRPr="0006396D">
        <w:rPr>
          <w:rFonts w:cs="Arial"/>
          <w:szCs w:val="20"/>
        </w:rPr>
        <w:t xml:space="preserve">par </w:t>
      </w:r>
      <w:r w:rsidR="003F7899" w:rsidRPr="0006396D">
        <w:rPr>
          <w:rFonts w:cs="Arial"/>
          <w:szCs w:val="20"/>
        </w:rPr>
        <w:t xml:space="preserve">kopējo cenu: Būvniecības kopējā cena bez pievienotās vērtības nodokļa (turpmāk –PVN): </w:t>
      </w:r>
      <w:r w:rsidR="003F7899" w:rsidRPr="0006396D">
        <w:rPr>
          <w:rFonts w:cs="Arial"/>
          <w:i/>
          <w:szCs w:val="20"/>
        </w:rPr>
        <w:t>summa</w:t>
      </w:r>
      <w:r w:rsidR="006B4CC8" w:rsidRPr="0006396D">
        <w:rPr>
          <w:rFonts w:cs="Arial"/>
          <w:szCs w:val="20"/>
        </w:rPr>
        <w:t xml:space="preserve"> EUR</w:t>
      </w:r>
      <w:r w:rsidR="003F7899" w:rsidRPr="0006396D">
        <w:rPr>
          <w:rFonts w:cs="Arial"/>
          <w:szCs w:val="20"/>
        </w:rPr>
        <w:t xml:space="preserve"> (</w:t>
      </w:r>
      <w:r w:rsidR="003F7899" w:rsidRPr="0006396D">
        <w:rPr>
          <w:rFonts w:cs="Arial"/>
          <w:i/>
          <w:szCs w:val="20"/>
        </w:rPr>
        <w:t>summa vārdiem</w:t>
      </w:r>
      <w:r w:rsidR="00761E59" w:rsidRPr="0006396D">
        <w:rPr>
          <w:rFonts w:cs="Arial"/>
          <w:i/>
          <w:szCs w:val="20"/>
        </w:rPr>
        <w:t xml:space="preserve"> </w:t>
      </w:r>
      <w:proofErr w:type="spellStart"/>
      <w:r w:rsidR="00761E59" w:rsidRPr="0006396D">
        <w:rPr>
          <w:rFonts w:cs="Arial"/>
          <w:i/>
          <w:szCs w:val="20"/>
        </w:rPr>
        <w:t>euro</w:t>
      </w:r>
      <w:proofErr w:type="spellEnd"/>
      <w:r w:rsidR="006B4CC8" w:rsidRPr="0006396D">
        <w:rPr>
          <w:rFonts w:cs="Arial"/>
          <w:szCs w:val="20"/>
        </w:rPr>
        <w:t>), PVN 21%: summa EUR</w:t>
      </w:r>
      <w:r w:rsidR="003F7899" w:rsidRPr="0006396D">
        <w:rPr>
          <w:rFonts w:cs="Arial"/>
          <w:szCs w:val="20"/>
        </w:rPr>
        <w:t xml:space="preserve"> (</w:t>
      </w:r>
      <w:r w:rsidR="003F7899" w:rsidRPr="0006396D">
        <w:rPr>
          <w:rFonts w:cs="Arial"/>
          <w:i/>
          <w:szCs w:val="20"/>
        </w:rPr>
        <w:t>summa vārdiem</w:t>
      </w:r>
      <w:r w:rsidR="00761E59" w:rsidRPr="0006396D">
        <w:rPr>
          <w:rFonts w:cs="Arial"/>
          <w:i/>
          <w:szCs w:val="20"/>
        </w:rPr>
        <w:t xml:space="preserve"> </w:t>
      </w:r>
      <w:proofErr w:type="spellStart"/>
      <w:r w:rsidR="00761E59" w:rsidRPr="0006396D">
        <w:rPr>
          <w:rFonts w:cs="Arial"/>
          <w:i/>
          <w:szCs w:val="20"/>
        </w:rPr>
        <w:t>euro</w:t>
      </w:r>
      <w:proofErr w:type="spellEnd"/>
      <w:r w:rsidR="00693163" w:rsidRPr="0006396D">
        <w:rPr>
          <w:rFonts w:cs="Arial"/>
          <w:szCs w:val="20"/>
        </w:rPr>
        <w:t>). K</w:t>
      </w:r>
      <w:r w:rsidR="003F7899" w:rsidRPr="0006396D">
        <w:rPr>
          <w:rFonts w:cs="Arial"/>
          <w:szCs w:val="20"/>
        </w:rPr>
        <w:t xml:space="preserve">opējā cena ar PVN: </w:t>
      </w:r>
      <w:r w:rsidR="003F7899" w:rsidRPr="0006396D">
        <w:rPr>
          <w:rFonts w:cs="Arial"/>
          <w:i/>
          <w:szCs w:val="20"/>
        </w:rPr>
        <w:t>summa</w:t>
      </w:r>
      <w:r w:rsidR="006B4CC8" w:rsidRPr="0006396D">
        <w:rPr>
          <w:rFonts w:cs="Arial"/>
          <w:szCs w:val="20"/>
        </w:rPr>
        <w:t xml:space="preserve"> EUR</w:t>
      </w:r>
      <w:r w:rsidR="003F7899" w:rsidRPr="0006396D">
        <w:rPr>
          <w:rFonts w:cs="Arial"/>
          <w:szCs w:val="20"/>
        </w:rPr>
        <w:t xml:space="preserve"> (</w:t>
      </w:r>
      <w:r w:rsidR="003F7899" w:rsidRPr="0006396D">
        <w:rPr>
          <w:rFonts w:cs="Arial"/>
          <w:i/>
          <w:szCs w:val="20"/>
        </w:rPr>
        <w:t>summa vārdiem</w:t>
      </w:r>
      <w:r w:rsidR="00761E59" w:rsidRPr="0006396D">
        <w:rPr>
          <w:rFonts w:cs="Arial"/>
          <w:szCs w:val="20"/>
        </w:rPr>
        <w:t xml:space="preserve"> </w:t>
      </w:r>
      <w:proofErr w:type="spellStart"/>
      <w:r w:rsidR="00761E59" w:rsidRPr="0006396D">
        <w:rPr>
          <w:rFonts w:cs="Arial"/>
          <w:i/>
          <w:szCs w:val="20"/>
        </w:rPr>
        <w:t>euro</w:t>
      </w:r>
      <w:proofErr w:type="spellEnd"/>
      <w:r w:rsidR="003F7899" w:rsidRPr="0006396D">
        <w:rPr>
          <w:rFonts w:cs="Arial"/>
          <w:szCs w:val="20"/>
        </w:rPr>
        <w:t>),</w:t>
      </w:r>
    </w:p>
    <w:p w:rsidR="003F7899" w:rsidRPr="0006396D" w:rsidRDefault="003F7899" w:rsidP="004F19B3">
      <w:pPr>
        <w:pStyle w:val="Rindkopa"/>
        <w:numPr>
          <w:ilvl w:val="0"/>
          <w:numId w:val="12"/>
        </w:numPr>
        <w:suppressAutoHyphens/>
        <w:spacing w:line="100" w:lineRule="atLeast"/>
        <w:ind w:left="709" w:hanging="426"/>
        <w:rPr>
          <w:rFonts w:cs="Arial"/>
          <w:szCs w:val="20"/>
        </w:rPr>
      </w:pPr>
      <w:r w:rsidRPr="0006396D">
        <w:rPr>
          <w:rFonts w:cs="Arial"/>
          <w:szCs w:val="20"/>
        </w:rPr>
        <w:t>slēgt iepirkuma līgumu atbilstoši Nolikumā ietvertajam Iepirkuma līguma projektam,</w:t>
      </w:r>
    </w:p>
    <w:p w:rsidR="00ED462B" w:rsidRPr="0006396D" w:rsidRDefault="003F7899" w:rsidP="004F19B3">
      <w:pPr>
        <w:pStyle w:val="Rindkopa"/>
        <w:numPr>
          <w:ilvl w:val="0"/>
          <w:numId w:val="12"/>
        </w:numPr>
        <w:suppressAutoHyphens/>
        <w:spacing w:line="100" w:lineRule="atLeast"/>
        <w:ind w:left="709" w:hanging="426"/>
        <w:rPr>
          <w:rFonts w:cs="Arial"/>
          <w:szCs w:val="20"/>
        </w:rPr>
      </w:pPr>
      <w:r w:rsidRPr="0006396D">
        <w:rPr>
          <w:rFonts w:cs="Arial"/>
          <w:szCs w:val="20"/>
        </w:rPr>
        <w:t xml:space="preserve">veikt </w:t>
      </w:r>
      <w:r w:rsidR="00693163" w:rsidRPr="0006396D">
        <w:rPr>
          <w:rFonts w:cs="Arial"/>
          <w:color w:val="000000"/>
          <w:shd w:val="clear" w:color="auto" w:fill="FFFFFF"/>
        </w:rPr>
        <w:t xml:space="preserve">būvniecības darbus </w:t>
      </w:r>
      <w:r w:rsidR="00693163" w:rsidRPr="0006396D">
        <w:rPr>
          <w:rFonts w:cs="Arial"/>
          <w:szCs w:val="20"/>
        </w:rPr>
        <w:t>saskaņā ar manu</w:t>
      </w:r>
      <w:r w:rsidRPr="0006396D">
        <w:rPr>
          <w:rFonts w:cs="Arial"/>
          <w:szCs w:val="20"/>
        </w:rPr>
        <w:t xml:space="preserve"> piedāvājumu iepirkuma līgumā noteiktajā kārtībā no iepirkuma līguma noslēgšanas līdz (pretendenta piedāvātais līguma izpildes termiņš) ,</w:t>
      </w:r>
    </w:p>
    <w:p w:rsidR="00A970A3" w:rsidRPr="0006396D" w:rsidRDefault="00B12768" w:rsidP="004F19B3">
      <w:pPr>
        <w:pStyle w:val="Rindkopa"/>
        <w:numPr>
          <w:ilvl w:val="0"/>
          <w:numId w:val="12"/>
        </w:numPr>
        <w:suppressAutoHyphens/>
        <w:spacing w:line="100" w:lineRule="atLeast"/>
        <w:ind w:left="709" w:hanging="426"/>
        <w:rPr>
          <w:rFonts w:cs="Arial"/>
          <w:szCs w:val="20"/>
        </w:rPr>
      </w:pPr>
      <w:r w:rsidRPr="0006396D">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06396D">
        <w:t>ldi.</w:t>
      </w:r>
    </w:p>
    <w:p w:rsidR="00ED462B" w:rsidRPr="0006396D" w:rsidRDefault="00ED462B" w:rsidP="004F19B3">
      <w:pPr>
        <w:pStyle w:val="Punkts"/>
        <w:numPr>
          <w:ilvl w:val="0"/>
          <w:numId w:val="11"/>
        </w:numPr>
        <w:rPr>
          <w:b w:val="0"/>
        </w:rPr>
      </w:pPr>
      <w:r w:rsidRPr="0006396D">
        <w:rPr>
          <w:b w:val="0"/>
        </w:rPr>
        <w:t xml:space="preserve">apliecinām, ka piedāvājuma derīguma termiņš ir </w:t>
      </w:r>
      <w:r w:rsidR="006446B6" w:rsidRPr="0006396D">
        <w:rPr>
          <w:rFonts w:cs="Arial"/>
          <w:b w:val="0"/>
          <w:szCs w:val="20"/>
        </w:rPr>
        <w:t>90 (deviņdesmit</w:t>
      </w:r>
      <w:r w:rsidRPr="0006396D">
        <w:rPr>
          <w:rFonts w:cs="Arial"/>
          <w:b w:val="0"/>
          <w:szCs w:val="20"/>
        </w:rPr>
        <w:t>) dienas.</w:t>
      </w:r>
      <w:r w:rsidRPr="0006396D">
        <w:rPr>
          <w:b w:val="0"/>
        </w:rPr>
        <w:t xml:space="preserve"> </w:t>
      </w:r>
    </w:p>
    <w:p w:rsidR="00A970A3" w:rsidRPr="0006396D" w:rsidRDefault="00A970A3" w:rsidP="00A970A3">
      <w:pPr>
        <w:pStyle w:val="Rindkopa"/>
        <w:suppressAutoHyphens/>
        <w:spacing w:line="100" w:lineRule="atLeast"/>
        <w:ind w:left="0"/>
        <w:rPr>
          <w:rFonts w:cs="Arial"/>
          <w:szCs w:val="20"/>
        </w:rPr>
      </w:pPr>
      <w:r w:rsidRPr="0006396D">
        <w:t>3.</w:t>
      </w:r>
      <w:r w:rsidRPr="0006396D">
        <w:rPr>
          <w:rFonts w:cs="Arial"/>
          <w:szCs w:val="20"/>
        </w:rPr>
        <w:t xml:space="preserve"> Apliecinu, ka visas piedāvājumā sniegtās ziņas ir patiesas.</w:t>
      </w:r>
    </w:p>
    <w:p w:rsidR="00A970A3" w:rsidRPr="0006396D"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D45ACB">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B6729A">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C81DAE">
        <w:rPr>
          <w:rFonts w:ascii="Arial" w:hAnsi="Arial" w:cs="Arial"/>
          <w:bCs/>
          <w:color w:val="000000" w:themeColor="text1"/>
          <w:sz w:val="20"/>
          <w:szCs w:val="20"/>
        </w:rPr>
        <w:t>68</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7605C" w:rsidRDefault="00EA4ABA" w:rsidP="008F4915">
      <w:pPr>
        <w:spacing w:after="120"/>
        <w:jc w:val="center"/>
        <w:rPr>
          <w:rFonts w:ascii="Arial" w:hAnsi="Arial" w:cs="Arial"/>
          <w:b/>
          <w:bCs/>
          <w:iCs/>
          <w:sz w:val="20"/>
          <w:szCs w:val="20"/>
        </w:rPr>
      </w:pPr>
      <w:r w:rsidRPr="00B73E51">
        <w:rPr>
          <w:rFonts w:ascii="Arial" w:hAnsi="Arial" w:cs="Arial"/>
          <w:b/>
          <w:sz w:val="20"/>
          <w:szCs w:val="20"/>
        </w:rPr>
        <w:t>Iepirkumam</w:t>
      </w:r>
      <w:r w:rsidR="00350E19" w:rsidRPr="00B73E51">
        <w:rPr>
          <w:rFonts w:ascii="Arial" w:hAnsi="Arial" w:cs="Arial"/>
          <w:b/>
          <w:bCs/>
          <w:iCs/>
          <w:sz w:val="20"/>
          <w:szCs w:val="20"/>
        </w:rPr>
        <w:t xml:space="preserve"> </w:t>
      </w:r>
      <w:r w:rsidR="00B73E51" w:rsidRPr="00B73E51">
        <w:rPr>
          <w:rFonts w:ascii="Arial" w:hAnsi="Arial" w:cs="Arial"/>
          <w:b/>
          <w:bCs/>
          <w:iCs/>
          <w:sz w:val="20"/>
          <w:szCs w:val="20"/>
        </w:rPr>
        <w:t>“</w:t>
      </w:r>
      <w:r w:rsidR="00C81DAE">
        <w:rPr>
          <w:rFonts w:ascii="Arial" w:hAnsi="Arial" w:cs="Arial"/>
          <w:b/>
          <w:bCs/>
          <w:iCs/>
          <w:sz w:val="20"/>
          <w:szCs w:val="20"/>
        </w:rPr>
        <w:t>J</w:t>
      </w:r>
      <w:r w:rsidR="00C81DAE" w:rsidRPr="00C81DAE">
        <w:rPr>
          <w:rFonts w:ascii="Arial" w:hAnsi="Arial" w:cs="Arial"/>
          <w:b/>
          <w:bCs/>
          <w:iCs/>
          <w:sz w:val="20"/>
          <w:szCs w:val="20"/>
        </w:rPr>
        <w:t>elgavas novada pašvaldības meliorācijas sistēmu uzturēšana 2017.gadā</w:t>
      </w:r>
      <w:r w:rsidR="00E7605C">
        <w:rPr>
          <w:rFonts w:ascii="Arial" w:hAnsi="Arial" w:cs="Arial"/>
          <w:b/>
          <w:bCs/>
          <w:iCs/>
          <w:sz w:val="20"/>
          <w:szCs w:val="20"/>
        </w:rPr>
        <w:t>”</w:t>
      </w:r>
    </w:p>
    <w:p w:rsidR="00D647F6" w:rsidRPr="00B73E51" w:rsidRDefault="006D7B40" w:rsidP="008F4915">
      <w:pPr>
        <w:spacing w:after="120"/>
        <w:jc w:val="center"/>
        <w:rPr>
          <w:rFonts w:ascii="Arial" w:hAnsi="Arial" w:cs="Arial"/>
          <w:b/>
          <w:sz w:val="20"/>
          <w:szCs w:val="20"/>
        </w:rPr>
      </w:pPr>
      <w:r w:rsidRPr="00B73E51">
        <w:rPr>
          <w:rFonts w:ascii="Arial" w:hAnsi="Arial" w:cs="Arial"/>
          <w:b/>
          <w:bCs/>
          <w:iCs/>
          <w:sz w:val="20"/>
          <w:szCs w:val="20"/>
        </w:rPr>
        <w:t xml:space="preserve"> </w:t>
      </w:r>
      <w:r w:rsidR="00C81DAE">
        <w:rPr>
          <w:rFonts w:ascii="Arial" w:hAnsi="Arial" w:cs="Arial"/>
          <w:b/>
          <w:sz w:val="20"/>
          <w:szCs w:val="20"/>
        </w:rPr>
        <w:t>ID. Nr. JNP 2017/68</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7149E1" w:rsidP="00FF5FB1">
      <w:pPr>
        <w:pStyle w:val="Apakpunkts"/>
        <w:numPr>
          <w:ilvl w:val="0"/>
          <w:numId w:val="0"/>
        </w:numPr>
        <w:jc w:val="center"/>
      </w:pPr>
      <w:r>
        <w:t xml:space="preserve">Realizēto projektu </w:t>
      </w:r>
      <w:r w:rsidR="00CF4B84">
        <w:t>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8F4915" w:rsidP="008F4915">
            <w:pPr>
              <w:pStyle w:val="BodyText"/>
              <w:jc w:val="center"/>
              <w:rPr>
                <w:rFonts w:ascii="Arial" w:hAnsi="Arial" w:cs="Arial"/>
                <w:b/>
                <w:sz w:val="20"/>
                <w:szCs w:val="20"/>
              </w:rPr>
            </w:pPr>
            <w:r w:rsidRPr="008F4915">
              <w:rPr>
                <w:rFonts w:ascii="Arial" w:hAnsi="Arial" w:cs="Arial"/>
                <w:b/>
                <w:sz w:val="20"/>
                <w:szCs w:val="20"/>
              </w:rPr>
              <w:t xml:space="preserve">Būvobjekta nosaukums un veikto būvdarbu īss raksturojums </w:t>
            </w:r>
            <w:proofErr w:type="gramStart"/>
            <w:r w:rsidRPr="008F4915">
              <w:rPr>
                <w:rFonts w:ascii="Arial" w:hAnsi="Arial" w:cs="Arial"/>
                <w:b/>
                <w:sz w:val="20"/>
                <w:szCs w:val="20"/>
              </w:rPr>
              <w:t>(</w:t>
            </w:r>
            <w:proofErr w:type="gramEnd"/>
            <w:r w:rsidRPr="008F4915">
              <w:rPr>
                <w:rFonts w:ascii="Arial" w:hAnsi="Arial" w:cs="Arial"/>
                <w:b/>
                <w:sz w:val="20"/>
                <w:szCs w:val="20"/>
              </w:rPr>
              <w:t xml:space="preserve">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xml:space="preserve">. </w:t>
      </w:r>
      <w:r w:rsidR="00D02E73" w:rsidRPr="00CF4B84">
        <w:rPr>
          <w:rFonts w:ascii="Arial" w:hAnsi="Arial" w:cs="Arial"/>
          <w:bCs/>
          <w:color w:val="000000" w:themeColor="text1"/>
          <w:sz w:val="20"/>
          <w:szCs w:val="20"/>
        </w:rPr>
        <w:t>JNP</w:t>
      </w:r>
      <w:r w:rsidR="00B6729A">
        <w:rPr>
          <w:rFonts w:ascii="Arial" w:hAnsi="Arial" w:cs="Arial"/>
          <w:bCs/>
          <w:color w:val="000000" w:themeColor="text1"/>
          <w:sz w:val="20"/>
          <w:szCs w:val="20"/>
        </w:rPr>
        <w:t xml:space="preserve"> 2017</w:t>
      </w:r>
      <w:r w:rsidR="00167401" w:rsidRPr="00CF4B84">
        <w:rPr>
          <w:rFonts w:ascii="Arial" w:hAnsi="Arial" w:cs="Arial"/>
          <w:bCs/>
          <w:color w:val="000000" w:themeColor="text1"/>
          <w:sz w:val="20"/>
          <w:szCs w:val="20"/>
        </w:rPr>
        <w:t>/</w:t>
      </w:r>
      <w:r w:rsidR="00C81DAE">
        <w:rPr>
          <w:rFonts w:ascii="Arial" w:hAnsi="Arial" w:cs="Arial"/>
          <w:bCs/>
          <w:color w:val="000000" w:themeColor="text1"/>
          <w:sz w:val="20"/>
          <w:szCs w:val="20"/>
        </w:rPr>
        <w:t>68</w:t>
      </w:r>
    </w:p>
    <w:p w:rsidR="00A126B1" w:rsidRDefault="00A126B1" w:rsidP="008F4915">
      <w:pPr>
        <w:jc w:val="right"/>
        <w:rPr>
          <w:rFonts w:ascii="Arial" w:hAnsi="Arial" w:cs="Arial"/>
          <w:color w:val="000000" w:themeColor="text1"/>
          <w:sz w:val="20"/>
          <w:szCs w:val="20"/>
        </w:rPr>
      </w:pPr>
    </w:p>
    <w:p w:rsidR="00A126B1" w:rsidRPr="004B7B0D" w:rsidRDefault="00A126B1" w:rsidP="00A126B1">
      <w:pPr>
        <w:pStyle w:val="BodyText"/>
        <w:jc w:val="center"/>
        <w:rPr>
          <w:rFonts w:ascii="Arial" w:hAnsi="Arial" w:cs="Arial"/>
          <w:b/>
          <w:sz w:val="20"/>
          <w:szCs w:val="20"/>
        </w:rPr>
      </w:pPr>
      <w:r w:rsidRPr="004B7B0D">
        <w:rPr>
          <w:rFonts w:ascii="Arial" w:hAnsi="Arial" w:cs="Arial"/>
          <w:b/>
          <w:sz w:val="20"/>
          <w:szCs w:val="20"/>
        </w:rPr>
        <w:t>Pretendenta speciālistu saraksts</w:t>
      </w:r>
    </w:p>
    <w:p w:rsidR="00E7605C" w:rsidRPr="004B7B0D" w:rsidRDefault="00B73E51" w:rsidP="00B73E51">
      <w:pPr>
        <w:spacing w:after="120"/>
        <w:jc w:val="center"/>
        <w:rPr>
          <w:rFonts w:ascii="Arial" w:hAnsi="Arial" w:cs="Arial"/>
          <w:b/>
          <w:bCs/>
          <w:iCs/>
          <w:sz w:val="18"/>
          <w:szCs w:val="18"/>
        </w:rPr>
      </w:pPr>
      <w:r w:rsidRPr="004B7B0D">
        <w:rPr>
          <w:rFonts w:ascii="Arial" w:hAnsi="Arial" w:cs="Arial"/>
          <w:b/>
          <w:sz w:val="18"/>
          <w:szCs w:val="18"/>
        </w:rPr>
        <w:t>Iepirkumam</w:t>
      </w:r>
      <w:r w:rsidRPr="004B7B0D">
        <w:rPr>
          <w:rFonts w:ascii="Arial" w:hAnsi="Arial" w:cs="Arial"/>
          <w:b/>
          <w:bCs/>
          <w:iCs/>
          <w:sz w:val="18"/>
          <w:szCs w:val="18"/>
        </w:rPr>
        <w:t xml:space="preserve"> “</w:t>
      </w:r>
      <w:r w:rsidR="00C81DAE" w:rsidRPr="004B7B0D">
        <w:rPr>
          <w:rFonts w:ascii="Arial" w:hAnsi="Arial" w:cs="Arial"/>
          <w:b/>
          <w:bCs/>
          <w:iCs/>
          <w:sz w:val="18"/>
          <w:szCs w:val="18"/>
        </w:rPr>
        <w:t>Jelgavas novada pašvaldības meliorācijas sistēmu uzturēšana 2017.gadā</w:t>
      </w:r>
      <w:r w:rsidR="00E7605C" w:rsidRPr="004B7B0D">
        <w:rPr>
          <w:rFonts w:ascii="Arial" w:hAnsi="Arial" w:cs="Arial"/>
          <w:b/>
          <w:bCs/>
          <w:iCs/>
          <w:sz w:val="18"/>
          <w:szCs w:val="18"/>
        </w:rPr>
        <w:t>”</w:t>
      </w:r>
    </w:p>
    <w:p w:rsidR="00B73E51" w:rsidRPr="004B7B0D" w:rsidRDefault="00E7605C" w:rsidP="00B73E51">
      <w:pPr>
        <w:spacing w:after="120"/>
        <w:jc w:val="center"/>
        <w:rPr>
          <w:rFonts w:ascii="Arial" w:hAnsi="Arial" w:cs="Arial"/>
          <w:b/>
          <w:sz w:val="18"/>
          <w:szCs w:val="18"/>
        </w:rPr>
      </w:pPr>
      <w:r w:rsidRPr="004B7B0D">
        <w:rPr>
          <w:rFonts w:ascii="Arial" w:hAnsi="Arial" w:cs="Arial"/>
          <w:b/>
          <w:sz w:val="18"/>
          <w:szCs w:val="18"/>
        </w:rPr>
        <w:t>ID. Nr. JNP 2017/</w:t>
      </w:r>
      <w:r w:rsidR="00C81DAE" w:rsidRPr="004B7B0D">
        <w:rPr>
          <w:rFonts w:ascii="Arial" w:hAnsi="Arial" w:cs="Arial"/>
          <w:b/>
          <w:sz w:val="18"/>
          <w:szCs w:val="18"/>
        </w:rPr>
        <w:t>68</w:t>
      </w:r>
      <w:r w:rsidR="00B73E51" w:rsidRPr="004B7B0D">
        <w:rPr>
          <w:rFonts w:ascii="Arial" w:hAnsi="Arial" w:cs="Arial"/>
          <w:b/>
          <w:bCs/>
          <w:iCs/>
          <w:sz w:val="18"/>
          <w:szCs w:val="18"/>
        </w:rPr>
        <w:t xml:space="preserve"> </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056E7A" w:rsidRDefault="00EA6EDB" w:rsidP="00B73E51">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w:t>
      </w:r>
      <w:r w:rsidR="00E97B9E">
        <w:rPr>
          <w:rFonts w:ascii="Arial" w:hAnsi="Arial" w:cs="Arial"/>
          <w:sz w:val="20"/>
          <w:szCs w:val="20"/>
        </w:rPr>
        <w:t>Jelgava, rīkotajā iepirkumā</w:t>
      </w:r>
      <w:r w:rsidR="00B73E51" w:rsidRPr="00B73E51">
        <w:rPr>
          <w:rFonts w:ascii="Arial" w:hAnsi="Arial" w:cs="Arial"/>
          <w:bCs/>
          <w:iCs/>
          <w:sz w:val="20"/>
          <w:szCs w:val="20"/>
        </w:rPr>
        <w:t xml:space="preserve"> “</w:t>
      </w:r>
      <w:r w:rsidR="007070BE">
        <w:rPr>
          <w:rFonts w:ascii="Arial" w:hAnsi="Arial" w:cs="Arial"/>
          <w:bCs/>
          <w:iCs/>
          <w:sz w:val="20"/>
          <w:szCs w:val="20"/>
        </w:rPr>
        <w:t>J</w:t>
      </w:r>
      <w:r w:rsidR="007070BE" w:rsidRPr="007070BE">
        <w:rPr>
          <w:rFonts w:ascii="Arial" w:hAnsi="Arial" w:cs="Arial"/>
          <w:bCs/>
          <w:iCs/>
          <w:sz w:val="20"/>
          <w:szCs w:val="20"/>
        </w:rPr>
        <w:t>elgavas novada pašvaldības meliorācijas sistēmu uzturēšana 2017.gadā</w:t>
      </w:r>
      <w:r w:rsidR="00E7605C">
        <w:rPr>
          <w:rFonts w:ascii="Arial" w:hAnsi="Arial" w:cs="Arial"/>
          <w:bCs/>
          <w:iCs/>
          <w:sz w:val="20"/>
          <w:szCs w:val="20"/>
        </w:rPr>
        <w:t xml:space="preserve">” </w:t>
      </w:r>
      <w:r w:rsidR="007070BE">
        <w:rPr>
          <w:rFonts w:ascii="Arial" w:hAnsi="Arial" w:cs="Arial"/>
          <w:sz w:val="20"/>
          <w:szCs w:val="20"/>
        </w:rPr>
        <w:t>ID. Nr. JNP 2017/68</w:t>
      </w:r>
      <w:r w:rsidR="00B73E51">
        <w:rPr>
          <w:rFonts w:ascii="Arial" w:hAnsi="Arial" w:cs="Arial"/>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056E7A">
      <w:pPr>
        <w:jc w:val="both"/>
        <w:rPr>
          <w:rFonts w:ascii="Arial" w:hAnsi="Arial" w:cs="Arial"/>
          <w:color w:val="FF0000"/>
          <w:sz w:val="20"/>
          <w:szCs w:val="20"/>
        </w:rPr>
      </w:pPr>
    </w:p>
    <w:p w:rsidR="00EA6EDB" w:rsidRPr="00EA6EDB" w:rsidRDefault="00EA6EDB" w:rsidP="00056E7A">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6718E1">
        <w:rPr>
          <w:rFonts w:ascii="Arial" w:hAnsi="Arial" w:cs="Arial"/>
          <w:bCs/>
          <w:color w:val="000000" w:themeColor="text1"/>
          <w:sz w:val="20"/>
          <w:szCs w:val="20"/>
        </w:rPr>
        <w:t>JNP 2017</w:t>
      </w:r>
      <w:r w:rsidR="0004046B" w:rsidRPr="00CF4B84">
        <w:rPr>
          <w:rFonts w:ascii="Arial" w:hAnsi="Arial" w:cs="Arial"/>
          <w:bCs/>
          <w:color w:val="000000" w:themeColor="text1"/>
          <w:sz w:val="20"/>
          <w:szCs w:val="20"/>
        </w:rPr>
        <w:t>/</w:t>
      </w:r>
      <w:r w:rsidR="007070BE">
        <w:rPr>
          <w:rFonts w:ascii="Arial" w:hAnsi="Arial" w:cs="Arial"/>
          <w:bCs/>
          <w:color w:val="000000" w:themeColor="text1"/>
          <w:sz w:val="20"/>
          <w:szCs w:val="20"/>
        </w:rPr>
        <w:t>68</w:t>
      </w:r>
    </w:p>
    <w:p w:rsidR="00EA6EDB" w:rsidRDefault="00EA6EDB" w:rsidP="00294FCA">
      <w:pPr>
        <w:jc w:val="right"/>
        <w:rPr>
          <w:rFonts w:ascii="Arial" w:hAnsi="Arial" w:cs="Arial"/>
          <w:color w:val="000000" w:themeColor="text1"/>
          <w:sz w:val="20"/>
          <w:szCs w:val="20"/>
        </w:rPr>
      </w:pPr>
    </w:p>
    <w:p w:rsidR="00EA6EDB" w:rsidRPr="004B7B0D"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0" w:name="_Toc302980875"/>
      <w:r w:rsidRPr="004B7B0D">
        <w:rPr>
          <w:rFonts w:ascii="Arial" w:hAnsi="Arial" w:cs="Arial"/>
          <w:b/>
          <w:color w:val="000000"/>
          <w:kern w:val="32"/>
          <w:sz w:val="20"/>
          <w:szCs w:val="20"/>
          <w:lang w:eastAsia="ar-SA"/>
        </w:rPr>
        <w:t>BŪVDARBU IZPILDĒ IESAISTĪTĀ PERSONĀLA PIEREDZES APRAKSTS (CV)</w:t>
      </w:r>
      <w:bookmarkEnd w:id="0"/>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4F19B3">
      <w:pPr>
        <w:widowControl w:val="0"/>
        <w:numPr>
          <w:ilvl w:val="0"/>
          <w:numId w:val="13"/>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4F19B3">
      <w:pPr>
        <w:widowControl w:val="0"/>
        <w:numPr>
          <w:ilvl w:val="0"/>
          <w:numId w:val="13"/>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04046B" w:rsidRPr="00EA7CF7">
        <w:rPr>
          <w:rFonts w:ascii="Arial" w:hAnsi="Arial" w:cs="Arial"/>
          <w:color w:val="000000"/>
          <w:sz w:val="20"/>
          <w:szCs w:val="20"/>
          <w:lang w:eastAsia="ar-SA"/>
        </w:rPr>
        <w:t xml:space="preserve">JNP </w:t>
      </w:r>
      <w:r w:rsidR="006718E1">
        <w:rPr>
          <w:rFonts w:ascii="Arial" w:hAnsi="Arial" w:cs="Arial"/>
          <w:color w:val="000000"/>
          <w:sz w:val="20"/>
          <w:szCs w:val="20"/>
          <w:lang w:eastAsia="ar-SA"/>
        </w:rPr>
        <w:t>2017</w:t>
      </w:r>
      <w:r w:rsidR="0004046B" w:rsidRPr="00CF4B84">
        <w:rPr>
          <w:rFonts w:ascii="Arial" w:hAnsi="Arial" w:cs="Arial"/>
          <w:color w:val="000000"/>
          <w:sz w:val="20"/>
          <w:szCs w:val="20"/>
          <w:lang w:eastAsia="ar-SA"/>
        </w:rPr>
        <w:t>/</w:t>
      </w:r>
      <w:r w:rsidR="007070BE">
        <w:rPr>
          <w:rFonts w:ascii="Arial" w:hAnsi="Arial" w:cs="Arial"/>
          <w:color w:val="000000"/>
          <w:sz w:val="20"/>
          <w:szCs w:val="20"/>
          <w:lang w:eastAsia="ar-SA"/>
        </w:rPr>
        <w:t>68</w:t>
      </w:r>
      <w:r w:rsidRPr="00CF4B84">
        <w:rPr>
          <w:rFonts w:ascii="Arial" w:hAnsi="Arial" w:cs="Arial"/>
          <w:color w:val="000000"/>
          <w:sz w:val="20"/>
          <w:szCs w:val="20"/>
          <w:lang w:eastAsia="ar-SA"/>
        </w:rPr>
        <w:t>.</w:t>
      </w:r>
    </w:p>
    <w:p w:rsidR="00EA6EDB" w:rsidRPr="00EA6EDB" w:rsidRDefault="00EA6EDB" w:rsidP="004F19B3">
      <w:pPr>
        <w:widowControl w:val="0"/>
        <w:numPr>
          <w:ilvl w:val="0"/>
          <w:numId w:val="13"/>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4F19B3">
      <w:pPr>
        <w:widowControl w:val="0"/>
        <w:numPr>
          <w:ilvl w:val="0"/>
          <w:numId w:val="13"/>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4F19B3">
      <w:pPr>
        <w:widowControl w:val="0"/>
        <w:numPr>
          <w:ilvl w:val="1"/>
          <w:numId w:val="14"/>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4F19B3">
      <w:pPr>
        <w:widowControl w:val="0"/>
        <w:numPr>
          <w:ilvl w:val="1"/>
          <w:numId w:val="14"/>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4F19B3">
      <w:pPr>
        <w:widowControl w:val="0"/>
        <w:numPr>
          <w:ilvl w:val="1"/>
          <w:numId w:val="14"/>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4F19B3">
      <w:pPr>
        <w:widowControl w:val="0"/>
        <w:numPr>
          <w:ilvl w:val="1"/>
          <w:numId w:val="14"/>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68"/>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7070BE" w:rsidRDefault="007070BE" w:rsidP="00BC4166">
      <w:pPr>
        <w:jc w:val="right"/>
        <w:rPr>
          <w:rFonts w:ascii="Arial" w:hAnsi="Arial" w:cs="Arial"/>
          <w:b/>
          <w:color w:val="00000A"/>
          <w:sz w:val="20"/>
          <w:szCs w:val="20"/>
        </w:rPr>
      </w:pPr>
    </w:p>
    <w:p w:rsidR="007070BE" w:rsidRDefault="007070BE" w:rsidP="00BC4166">
      <w:pPr>
        <w:jc w:val="right"/>
        <w:rPr>
          <w:rFonts w:ascii="Arial" w:hAnsi="Arial" w:cs="Arial"/>
          <w:b/>
          <w:color w:val="00000A"/>
          <w:sz w:val="20"/>
          <w:szCs w:val="20"/>
        </w:rPr>
      </w:pPr>
    </w:p>
    <w:p w:rsidR="007070BE" w:rsidRDefault="007070BE"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6718E1">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7070BE">
        <w:rPr>
          <w:rFonts w:ascii="Arial" w:hAnsi="Arial" w:cs="Arial"/>
          <w:bCs/>
          <w:color w:val="000000" w:themeColor="text1"/>
          <w:sz w:val="20"/>
          <w:szCs w:val="20"/>
        </w:rPr>
        <w:t>68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D45A2" w:rsidRDefault="00264620" w:rsidP="00264620">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w:t>
      </w:r>
      <w:r w:rsidR="007070BE">
        <w:rPr>
          <w:rFonts w:ascii="Arial" w:hAnsi="Arial" w:cs="Arial"/>
          <w:b/>
          <w:bCs/>
          <w:iCs/>
          <w:sz w:val="20"/>
          <w:szCs w:val="20"/>
        </w:rPr>
        <w:t>J</w:t>
      </w:r>
      <w:r w:rsidR="007070BE" w:rsidRPr="007070BE">
        <w:rPr>
          <w:rFonts w:ascii="Arial" w:hAnsi="Arial" w:cs="Arial"/>
          <w:b/>
          <w:bCs/>
          <w:iCs/>
          <w:sz w:val="20"/>
          <w:szCs w:val="20"/>
        </w:rPr>
        <w:t>elgavas novada pašvaldības meliorācijas sistēmu uzturēšana 2017.gadā</w:t>
      </w:r>
      <w:r w:rsidR="00BD45A2">
        <w:rPr>
          <w:rFonts w:ascii="Arial" w:hAnsi="Arial" w:cs="Arial"/>
          <w:b/>
          <w:bCs/>
          <w:iCs/>
          <w:sz w:val="20"/>
          <w:szCs w:val="20"/>
        </w:rPr>
        <w:t>”</w:t>
      </w:r>
    </w:p>
    <w:p w:rsidR="00264620" w:rsidRPr="00B73E51" w:rsidRDefault="007070BE" w:rsidP="00264620">
      <w:pPr>
        <w:spacing w:after="120"/>
        <w:jc w:val="center"/>
        <w:rPr>
          <w:rFonts w:ascii="Arial" w:hAnsi="Arial" w:cs="Arial"/>
          <w:b/>
          <w:sz w:val="20"/>
          <w:szCs w:val="20"/>
        </w:rPr>
      </w:pPr>
      <w:r>
        <w:rPr>
          <w:rFonts w:ascii="Arial" w:hAnsi="Arial" w:cs="Arial"/>
          <w:b/>
          <w:sz w:val="20"/>
          <w:szCs w:val="20"/>
        </w:rPr>
        <w:t>ID. Nr. JNP 2017/68</w:t>
      </w:r>
      <w:r w:rsidR="00264620" w:rsidRPr="00B73E51">
        <w:rPr>
          <w:rFonts w:ascii="Arial" w:hAnsi="Arial" w:cs="Arial"/>
          <w:b/>
          <w:bCs/>
          <w:iCs/>
          <w:sz w:val="20"/>
          <w:szCs w:val="20"/>
        </w:rPr>
        <w:t xml:space="preserve"> </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DC691A" w:rsidRDefault="00DC691A" w:rsidP="00294FCA">
      <w:pPr>
        <w:jc w:val="right"/>
        <w:rPr>
          <w:rFonts w:ascii="Arial" w:hAnsi="Arial" w:cs="Arial"/>
          <w:color w:val="000000" w:themeColor="text1"/>
          <w:sz w:val="20"/>
          <w:szCs w:val="20"/>
        </w:rPr>
      </w:pPr>
    </w:p>
    <w:p w:rsidR="00DC691A" w:rsidRDefault="00DC691A"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2026B">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7070BE">
        <w:rPr>
          <w:rFonts w:ascii="Arial" w:hAnsi="Arial" w:cs="Arial"/>
          <w:bCs/>
          <w:color w:val="000000" w:themeColor="text1"/>
          <w:sz w:val="20"/>
          <w:szCs w:val="20"/>
        </w:rPr>
        <w:t>68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DC691A" w:rsidRDefault="00DC691A" w:rsidP="00264620">
      <w:pPr>
        <w:spacing w:after="120"/>
        <w:jc w:val="center"/>
        <w:rPr>
          <w:rFonts w:ascii="Arial" w:hAnsi="Arial" w:cs="Arial"/>
          <w:b/>
          <w:sz w:val="20"/>
          <w:szCs w:val="20"/>
        </w:rPr>
      </w:pPr>
    </w:p>
    <w:p w:rsidR="00DC691A" w:rsidRDefault="00264620" w:rsidP="00264620">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w:t>
      </w:r>
      <w:r w:rsidR="007070BE">
        <w:rPr>
          <w:rFonts w:ascii="Arial" w:hAnsi="Arial" w:cs="Arial"/>
          <w:b/>
          <w:bCs/>
          <w:iCs/>
          <w:sz w:val="20"/>
          <w:szCs w:val="20"/>
        </w:rPr>
        <w:t>J</w:t>
      </w:r>
      <w:r w:rsidR="007070BE" w:rsidRPr="007070BE">
        <w:rPr>
          <w:rFonts w:ascii="Arial" w:hAnsi="Arial" w:cs="Arial"/>
          <w:b/>
          <w:bCs/>
          <w:iCs/>
          <w:sz w:val="20"/>
          <w:szCs w:val="20"/>
        </w:rPr>
        <w:t>elgavas novada pašvaldības meliorācijas sistēmu uzturēšana 2017.gadā</w:t>
      </w:r>
      <w:r w:rsidR="00DC691A">
        <w:rPr>
          <w:rFonts w:ascii="Arial" w:hAnsi="Arial" w:cs="Arial"/>
          <w:b/>
          <w:bCs/>
          <w:iCs/>
          <w:sz w:val="20"/>
          <w:szCs w:val="20"/>
        </w:rPr>
        <w:t>”</w:t>
      </w:r>
    </w:p>
    <w:p w:rsidR="00264620" w:rsidRPr="00B73E51" w:rsidRDefault="007070BE" w:rsidP="00264620">
      <w:pPr>
        <w:spacing w:after="120"/>
        <w:jc w:val="center"/>
        <w:rPr>
          <w:rFonts w:ascii="Arial" w:hAnsi="Arial" w:cs="Arial"/>
          <w:b/>
          <w:sz w:val="20"/>
          <w:szCs w:val="20"/>
        </w:rPr>
      </w:pPr>
      <w:r>
        <w:rPr>
          <w:rFonts w:ascii="Arial" w:hAnsi="Arial" w:cs="Arial"/>
          <w:b/>
          <w:sz w:val="20"/>
          <w:szCs w:val="20"/>
        </w:rPr>
        <w:t>ID. Nr. JNP 2017/68</w:t>
      </w:r>
      <w:r w:rsidR="00264620" w:rsidRPr="00B73E51">
        <w:rPr>
          <w:rFonts w:ascii="Arial" w:hAnsi="Arial" w:cs="Arial"/>
          <w:b/>
          <w:bCs/>
          <w:iCs/>
          <w:sz w:val="20"/>
          <w:szCs w:val="20"/>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D77936" w:rsidRDefault="00BC4166" w:rsidP="00264620">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264620">
        <w:rPr>
          <w:rFonts w:ascii="Arial" w:hAnsi="Arial" w:cs="Arial"/>
          <w:sz w:val="20"/>
          <w:szCs w:val="20"/>
        </w:rPr>
        <w:t xml:space="preserve">iepirkumā </w:t>
      </w:r>
      <w:r w:rsidR="00264620" w:rsidRPr="00264620">
        <w:rPr>
          <w:rFonts w:ascii="Arial" w:hAnsi="Arial" w:cs="Arial"/>
          <w:bCs/>
          <w:iCs/>
          <w:sz w:val="20"/>
          <w:szCs w:val="20"/>
        </w:rPr>
        <w:t>“</w:t>
      </w:r>
      <w:r w:rsidR="007070BE" w:rsidRPr="007070BE">
        <w:rPr>
          <w:rFonts w:ascii="Arial" w:hAnsi="Arial" w:cs="Arial"/>
          <w:bCs/>
          <w:iCs/>
          <w:sz w:val="20"/>
          <w:szCs w:val="20"/>
        </w:rPr>
        <w:t>Jelgavas novada pašvaldības meliorācijas sistēmu uzturēšana 2017.gadā</w:t>
      </w:r>
      <w:r w:rsidR="00264620" w:rsidRPr="00264620">
        <w:rPr>
          <w:rFonts w:ascii="Arial" w:hAnsi="Arial" w:cs="Arial"/>
          <w:bCs/>
          <w:iCs/>
          <w:sz w:val="20"/>
          <w:szCs w:val="20"/>
        </w:rPr>
        <w:t>”</w:t>
      </w:r>
      <w:r w:rsidR="00264620">
        <w:rPr>
          <w:rFonts w:ascii="Arial" w:hAnsi="Arial" w:cs="Arial"/>
          <w:bCs/>
          <w:iCs/>
          <w:sz w:val="20"/>
          <w:szCs w:val="20"/>
        </w:rPr>
        <w:t>,</w:t>
      </w:r>
      <w:r w:rsidR="00264620" w:rsidRPr="00264620">
        <w:rPr>
          <w:rFonts w:ascii="Arial" w:hAnsi="Arial" w:cs="Arial"/>
          <w:bCs/>
          <w:iCs/>
          <w:sz w:val="20"/>
          <w:szCs w:val="20"/>
        </w:rPr>
        <w:t xml:space="preserve"> </w:t>
      </w:r>
      <w:r w:rsidR="00BB64B4">
        <w:rPr>
          <w:rFonts w:ascii="Arial" w:hAnsi="Arial" w:cs="Arial"/>
          <w:sz w:val="20"/>
          <w:szCs w:val="20"/>
        </w:rPr>
        <w:t>ID. Nr. J</w:t>
      </w:r>
      <w:r w:rsidR="007070BE">
        <w:rPr>
          <w:rFonts w:ascii="Arial" w:hAnsi="Arial" w:cs="Arial"/>
          <w:sz w:val="20"/>
          <w:szCs w:val="20"/>
        </w:rPr>
        <w:t>NP 2017/68</w:t>
      </w:r>
      <w:r w:rsidR="00264620">
        <w:rPr>
          <w:rFonts w:ascii="Arial" w:hAnsi="Arial" w:cs="Arial"/>
          <w:bCs/>
          <w:iCs/>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r w:rsidR="00056E7A">
        <w:rPr>
          <w:rFonts w:ascii="Arial" w:hAnsi="Arial" w:cs="Arial"/>
          <w:sz w:val="20"/>
          <w:szCs w:val="20"/>
        </w:rPr>
        <w:t>:</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4F19B3">
      <w:pPr>
        <w:pStyle w:val="Rindkopa"/>
        <w:numPr>
          <w:ilvl w:val="0"/>
          <w:numId w:val="15"/>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proofErr w:type="gramStart"/>
      <w:r w:rsidRPr="00BC4166">
        <w:rPr>
          <w:rFonts w:cs="Arial"/>
          <w:b w:val="0"/>
          <w:szCs w:val="20"/>
        </w:rPr>
        <w:t>[</w:t>
      </w:r>
      <w:proofErr w:type="gramEnd"/>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A4ABA" w:rsidRDefault="00EA4ABA" w:rsidP="00A94563">
      <w:pPr>
        <w:rPr>
          <w:rFonts w:ascii="Arial" w:hAnsi="Arial" w:cs="Arial"/>
          <w:sz w:val="20"/>
          <w:szCs w:val="20"/>
        </w:rPr>
      </w:pPr>
    </w:p>
    <w:p w:rsidR="00EA4ABA" w:rsidRDefault="00EA4ABA"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C17470">
        <w:rPr>
          <w:rFonts w:ascii="Arial" w:hAnsi="Arial" w:cs="Arial"/>
          <w:b/>
          <w:bCs/>
          <w:color w:val="000000" w:themeColor="text1"/>
          <w:sz w:val="20"/>
          <w:szCs w:val="20"/>
        </w:rPr>
        <w:t>68</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744903" w:rsidRDefault="00CB3EC8" w:rsidP="00CB3EC8">
      <w:pPr>
        <w:spacing w:after="120"/>
        <w:jc w:val="center"/>
        <w:rPr>
          <w:rFonts w:ascii="Arial" w:hAnsi="Arial" w:cs="Arial"/>
          <w:b/>
          <w:bCs/>
          <w:iCs/>
          <w:sz w:val="20"/>
          <w:szCs w:val="20"/>
        </w:rPr>
      </w:pPr>
      <w:r w:rsidRPr="00B73E51">
        <w:rPr>
          <w:rFonts w:ascii="Arial" w:hAnsi="Arial" w:cs="Arial"/>
          <w:b/>
          <w:sz w:val="20"/>
          <w:szCs w:val="20"/>
        </w:rPr>
        <w:t>Iepirkumam</w:t>
      </w:r>
      <w:r w:rsidRPr="00B73E51">
        <w:rPr>
          <w:rFonts w:ascii="Arial" w:hAnsi="Arial" w:cs="Arial"/>
          <w:b/>
          <w:bCs/>
          <w:iCs/>
          <w:sz w:val="20"/>
          <w:szCs w:val="20"/>
        </w:rPr>
        <w:t xml:space="preserve"> “</w:t>
      </w:r>
      <w:r w:rsidR="00C17470" w:rsidRPr="00C17470">
        <w:rPr>
          <w:rFonts w:ascii="Arial" w:hAnsi="Arial" w:cs="Arial"/>
          <w:b/>
          <w:bCs/>
          <w:iCs/>
          <w:sz w:val="20"/>
          <w:szCs w:val="20"/>
        </w:rPr>
        <w:t>Jelgavas novada pašvaldības meliorācijas sistēmu uzturēšana 2017.gadā</w:t>
      </w:r>
      <w:r w:rsidR="00744903">
        <w:rPr>
          <w:rFonts w:ascii="Arial" w:hAnsi="Arial" w:cs="Arial"/>
          <w:b/>
          <w:bCs/>
          <w:iCs/>
          <w:sz w:val="20"/>
          <w:szCs w:val="20"/>
        </w:rPr>
        <w:t>”</w:t>
      </w:r>
    </w:p>
    <w:p w:rsidR="00CB3EC8" w:rsidRPr="00B73E51" w:rsidRDefault="00C17470" w:rsidP="00CB3EC8">
      <w:pPr>
        <w:spacing w:after="120"/>
        <w:jc w:val="center"/>
        <w:rPr>
          <w:rFonts w:ascii="Arial" w:hAnsi="Arial" w:cs="Arial"/>
          <w:b/>
          <w:sz w:val="20"/>
          <w:szCs w:val="20"/>
        </w:rPr>
      </w:pPr>
      <w:r>
        <w:rPr>
          <w:rFonts w:ascii="Arial" w:hAnsi="Arial" w:cs="Arial"/>
          <w:b/>
          <w:sz w:val="20"/>
          <w:szCs w:val="20"/>
        </w:rPr>
        <w:t>ID. Nr. JNP 2017/68</w:t>
      </w:r>
      <w:r w:rsidR="00CB3EC8" w:rsidRPr="00B73E51">
        <w:rPr>
          <w:rFonts w:ascii="Arial" w:hAnsi="Arial" w:cs="Arial"/>
          <w:b/>
          <w:bCs/>
          <w:iCs/>
          <w:sz w:val="20"/>
          <w:szCs w:val="20"/>
        </w:rPr>
        <w:t xml:space="preserve"> </w:t>
      </w: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w:t>
      </w:r>
      <w:r w:rsidR="008E7127">
        <w:rPr>
          <w:rFonts w:ascii="Arial" w:hAnsi="Arial" w:cs="Arial"/>
          <w:sz w:val="20"/>
          <w:szCs w:val="20"/>
        </w:rPr>
        <w:t>rmatīvu prasībām</w:t>
      </w:r>
      <w:r w:rsidRPr="00093385">
        <w:rPr>
          <w:rFonts w:ascii="Arial" w:hAnsi="Arial" w:cs="Arial"/>
          <w:sz w:val="20"/>
          <w:szCs w:val="20"/>
        </w:rPr>
        <w:t>, kā arī jebkuru citu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561566" w:rsidRPr="00093385" w:rsidRDefault="00561566" w:rsidP="003D52EE">
      <w:pPr>
        <w:jc w:val="both"/>
        <w:rPr>
          <w:rFonts w:ascii="Arial" w:hAnsi="Arial" w:cs="Arial"/>
          <w:iCs/>
          <w:color w:val="000000"/>
          <w:sz w:val="20"/>
          <w:szCs w:val="20"/>
        </w:rPr>
      </w:pPr>
    </w:p>
    <w:p w:rsidR="003D52EE" w:rsidRPr="00093385" w:rsidRDefault="00B71D09" w:rsidP="003D52EE">
      <w:pPr>
        <w:spacing w:line="100" w:lineRule="atLeast"/>
        <w:jc w:val="both"/>
        <w:rPr>
          <w:rFonts w:ascii="Arial" w:hAnsi="Arial" w:cs="Arial"/>
          <w:sz w:val="20"/>
          <w:szCs w:val="20"/>
        </w:rPr>
      </w:pPr>
      <w:r>
        <w:rPr>
          <w:rFonts w:ascii="Arial" w:hAnsi="Arial" w:cs="Arial"/>
          <w:b/>
          <w:sz w:val="20"/>
          <w:szCs w:val="20"/>
        </w:rPr>
        <w:t>Darbu apjomi (tāme</w:t>
      </w:r>
      <w:r w:rsidR="00561566" w:rsidRPr="009234E9">
        <w:rPr>
          <w:rFonts w:ascii="Arial" w:hAnsi="Arial" w:cs="Arial"/>
          <w:b/>
          <w:sz w:val="20"/>
          <w:szCs w:val="20"/>
        </w:rPr>
        <w:t xml:space="preserve">) </w:t>
      </w:r>
      <w:r w:rsidR="00561566">
        <w:rPr>
          <w:rFonts w:ascii="Arial" w:hAnsi="Arial" w:cs="Arial"/>
          <w:b/>
          <w:sz w:val="20"/>
          <w:szCs w:val="20"/>
        </w:rPr>
        <w:t xml:space="preserve">ir </w:t>
      </w:r>
      <w:r w:rsidR="00561566" w:rsidRPr="009234E9">
        <w:rPr>
          <w:rFonts w:ascii="Arial" w:hAnsi="Arial" w:cs="Arial"/>
          <w:b/>
          <w:sz w:val="20"/>
          <w:szCs w:val="20"/>
        </w:rPr>
        <w:t>pieejam</w:t>
      </w:r>
      <w:r w:rsidR="00561566">
        <w:rPr>
          <w:rFonts w:ascii="Arial" w:hAnsi="Arial" w:cs="Arial"/>
          <w:b/>
          <w:sz w:val="20"/>
          <w:szCs w:val="20"/>
        </w:rPr>
        <w:t>a</w:t>
      </w:r>
      <w:r w:rsidR="00561566" w:rsidRPr="009234E9">
        <w:rPr>
          <w:rFonts w:ascii="Arial" w:hAnsi="Arial" w:cs="Arial"/>
          <w:b/>
          <w:sz w:val="20"/>
          <w:szCs w:val="20"/>
        </w:rPr>
        <w:t xml:space="preserve">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6"/>
        <w:gridCol w:w="1961"/>
        <w:gridCol w:w="1311"/>
        <w:gridCol w:w="2427"/>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6745C2" w:rsidP="006745C2">
            <w:pPr>
              <w:spacing w:before="120" w:after="120"/>
              <w:jc w:val="center"/>
              <w:rPr>
                <w:rFonts w:ascii="Arial" w:hAnsi="Arial" w:cs="Arial"/>
                <w:b/>
                <w:bCs/>
                <w:sz w:val="20"/>
                <w:szCs w:val="20"/>
              </w:rPr>
            </w:pPr>
            <w:r>
              <w:rPr>
                <w:rFonts w:ascii="Arial" w:hAnsi="Arial" w:cs="Arial"/>
                <w:b/>
                <w:bCs/>
                <w:sz w:val="20"/>
                <w:szCs w:val="20"/>
              </w:rPr>
              <w:t xml:space="preserve">Summa EUR </w:t>
            </w:r>
            <w:r w:rsidR="003D52EE" w:rsidRPr="00093385">
              <w:rPr>
                <w:rFonts w:ascii="Arial" w:hAnsi="Arial" w:cs="Arial"/>
                <w:b/>
                <w:bCs/>
                <w:sz w:val="20"/>
                <w:szCs w:val="20"/>
              </w:rPr>
              <w:t>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6745C2" w:rsidP="006745C2">
            <w:pPr>
              <w:spacing w:before="120" w:after="120"/>
              <w:jc w:val="center"/>
              <w:rPr>
                <w:rFonts w:ascii="Arial" w:hAnsi="Arial" w:cs="Arial"/>
                <w:b/>
                <w:bCs/>
                <w:sz w:val="20"/>
                <w:szCs w:val="20"/>
              </w:rPr>
            </w:pPr>
            <w:r>
              <w:rPr>
                <w:rFonts w:ascii="Arial" w:hAnsi="Arial" w:cs="Arial"/>
                <w:b/>
                <w:bCs/>
                <w:sz w:val="20"/>
                <w:szCs w:val="20"/>
              </w:rPr>
              <w:t>Summa EUR k</w:t>
            </w:r>
            <w:r w:rsidR="003D52EE" w:rsidRPr="00093385">
              <w:rPr>
                <w:rFonts w:ascii="Arial" w:hAnsi="Arial" w:cs="Arial"/>
                <w:b/>
                <w:bCs/>
                <w:sz w:val="20"/>
                <w:szCs w:val="20"/>
              </w:rPr>
              <w:t>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5836"/>
      </w:tblGrid>
      <w:tr w:rsidR="003D52EE" w:rsidRPr="00093385" w:rsidTr="0006396D">
        <w:trPr>
          <w:trHeight w:val="412"/>
        </w:trPr>
        <w:tc>
          <w:tcPr>
            <w:tcW w:w="2732"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5836" w:type="dxa"/>
          </w:tcPr>
          <w:p w:rsidR="003D52EE" w:rsidRPr="00093385" w:rsidRDefault="003D52EE" w:rsidP="003D52EE">
            <w:pPr>
              <w:jc w:val="both"/>
              <w:rPr>
                <w:rFonts w:ascii="Arial" w:hAnsi="Arial" w:cs="Arial"/>
                <w:b/>
                <w:sz w:val="20"/>
                <w:szCs w:val="20"/>
              </w:rPr>
            </w:pPr>
          </w:p>
        </w:tc>
      </w:tr>
      <w:tr w:rsidR="003D52EE" w:rsidRPr="00093385" w:rsidTr="0006396D">
        <w:trPr>
          <w:trHeight w:val="543"/>
        </w:trPr>
        <w:tc>
          <w:tcPr>
            <w:tcW w:w="2732"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t>Paraksts, zīmoga nospiedums</w:t>
            </w:r>
          </w:p>
        </w:tc>
        <w:tc>
          <w:tcPr>
            <w:tcW w:w="5836" w:type="dxa"/>
          </w:tcPr>
          <w:p w:rsidR="003D52EE" w:rsidRPr="00093385" w:rsidRDefault="003D52EE" w:rsidP="003D52EE">
            <w:pPr>
              <w:jc w:val="both"/>
              <w:rPr>
                <w:rFonts w:ascii="Arial" w:hAnsi="Arial" w:cs="Arial"/>
                <w:b/>
                <w:sz w:val="20"/>
                <w:szCs w:val="20"/>
              </w:rPr>
            </w:pPr>
          </w:p>
        </w:tc>
      </w:tr>
      <w:tr w:rsidR="003D52EE" w:rsidRPr="00093385" w:rsidTr="0006396D">
        <w:trPr>
          <w:trHeight w:val="475"/>
        </w:trPr>
        <w:tc>
          <w:tcPr>
            <w:tcW w:w="2732"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5836"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Default="00A90DDA" w:rsidP="002A1D2E">
      <w:pPr>
        <w:spacing w:line="100" w:lineRule="atLeast"/>
        <w:jc w:val="both"/>
      </w:pPr>
    </w:p>
    <w:p w:rsidR="00B71D09" w:rsidRDefault="00B71D09" w:rsidP="002A1D2E">
      <w:pPr>
        <w:spacing w:line="100" w:lineRule="atLeast"/>
        <w:jc w:val="both"/>
      </w:pPr>
    </w:p>
    <w:p w:rsidR="003E3540" w:rsidRDefault="003E3540" w:rsidP="002A1D2E">
      <w:pPr>
        <w:spacing w:line="100" w:lineRule="atLeast"/>
        <w:jc w:val="both"/>
      </w:pPr>
    </w:p>
    <w:p w:rsidR="00562A34" w:rsidRDefault="00562A34" w:rsidP="00C03FA5">
      <w:pPr>
        <w:jc w:val="right"/>
        <w:rPr>
          <w:rFonts w:ascii="Arial" w:hAnsi="Arial" w:cs="Arial"/>
          <w:b/>
          <w:color w:val="00000A"/>
          <w:sz w:val="20"/>
          <w:szCs w:val="20"/>
        </w:rPr>
      </w:pPr>
    </w:p>
    <w:p w:rsidR="00562A34" w:rsidRDefault="00562A34" w:rsidP="00C03FA5">
      <w:pPr>
        <w:jc w:val="right"/>
        <w:rPr>
          <w:rFonts w:ascii="Arial" w:hAnsi="Arial" w:cs="Arial"/>
          <w:b/>
          <w:color w:val="00000A"/>
          <w:sz w:val="20"/>
          <w:szCs w:val="20"/>
        </w:rPr>
      </w:pPr>
    </w:p>
    <w:p w:rsidR="00562A34" w:rsidRDefault="00562A34" w:rsidP="00C03FA5">
      <w:pPr>
        <w:jc w:val="right"/>
        <w:rPr>
          <w:rFonts w:ascii="Arial" w:hAnsi="Arial" w:cs="Arial"/>
          <w:b/>
          <w:color w:val="00000A"/>
          <w:sz w:val="20"/>
          <w:szCs w:val="20"/>
        </w:rPr>
      </w:pPr>
    </w:p>
    <w:p w:rsidR="00562A34" w:rsidRDefault="00562A34" w:rsidP="00C03FA5">
      <w:pPr>
        <w:jc w:val="right"/>
        <w:rPr>
          <w:rFonts w:ascii="Arial" w:hAnsi="Arial" w:cs="Arial"/>
          <w:b/>
          <w:color w:val="00000A"/>
          <w:sz w:val="20"/>
          <w:szCs w:val="20"/>
        </w:rPr>
      </w:pPr>
    </w:p>
    <w:p w:rsidR="00562A34" w:rsidRDefault="00562A34" w:rsidP="00C03FA5">
      <w:pPr>
        <w:jc w:val="right"/>
        <w:rPr>
          <w:rFonts w:ascii="Arial" w:hAnsi="Arial" w:cs="Arial"/>
          <w:b/>
          <w:color w:val="00000A"/>
          <w:sz w:val="20"/>
          <w:szCs w:val="20"/>
        </w:rPr>
      </w:pPr>
    </w:p>
    <w:p w:rsidR="0067112E" w:rsidRDefault="0067112E" w:rsidP="00C03FA5">
      <w:pPr>
        <w:jc w:val="right"/>
        <w:rPr>
          <w:b/>
          <w:color w:val="00000A"/>
        </w:rPr>
      </w:pPr>
    </w:p>
    <w:p w:rsidR="00C03FA5" w:rsidRPr="003D400A" w:rsidRDefault="000D53AD" w:rsidP="00C03FA5">
      <w:pPr>
        <w:jc w:val="right"/>
        <w:rPr>
          <w:rFonts w:ascii="Arial" w:hAnsi="Arial" w:cs="Arial"/>
          <w:b/>
          <w:color w:val="00000A"/>
          <w:sz w:val="20"/>
          <w:szCs w:val="20"/>
        </w:rPr>
      </w:pPr>
      <w:r w:rsidRPr="003D400A">
        <w:rPr>
          <w:rFonts w:ascii="Arial" w:hAnsi="Arial" w:cs="Arial"/>
          <w:b/>
          <w:color w:val="00000A"/>
          <w:sz w:val="20"/>
          <w:szCs w:val="20"/>
        </w:rPr>
        <w:t>Pielikums Nr.8</w:t>
      </w:r>
    </w:p>
    <w:p w:rsidR="00C03FA5" w:rsidRPr="003D400A" w:rsidRDefault="00C03FA5" w:rsidP="00C03FA5">
      <w:pPr>
        <w:jc w:val="right"/>
        <w:rPr>
          <w:rFonts w:ascii="Arial" w:hAnsi="Arial" w:cs="Arial"/>
          <w:bCs/>
          <w:sz w:val="20"/>
          <w:szCs w:val="20"/>
        </w:rPr>
      </w:pPr>
      <w:r w:rsidRPr="003D400A">
        <w:rPr>
          <w:rFonts w:ascii="Arial" w:hAnsi="Arial" w:cs="Arial"/>
          <w:bCs/>
          <w:sz w:val="20"/>
          <w:szCs w:val="20"/>
        </w:rPr>
        <w:t xml:space="preserve"> Nolikumam</w:t>
      </w:r>
    </w:p>
    <w:p w:rsidR="00C03FA5" w:rsidRPr="003D400A" w:rsidRDefault="00C03FA5" w:rsidP="00781C16">
      <w:pPr>
        <w:jc w:val="right"/>
        <w:rPr>
          <w:rFonts w:ascii="Arial" w:hAnsi="Arial" w:cs="Arial"/>
          <w:color w:val="000000" w:themeColor="text1"/>
          <w:sz w:val="20"/>
          <w:szCs w:val="20"/>
        </w:rPr>
      </w:pPr>
      <w:r w:rsidRPr="003D400A">
        <w:rPr>
          <w:rFonts w:ascii="Arial" w:hAnsi="Arial" w:cs="Arial"/>
          <w:bCs/>
          <w:sz w:val="20"/>
          <w:szCs w:val="20"/>
        </w:rPr>
        <w:t>Identifikācijas Nr</w:t>
      </w:r>
      <w:r w:rsidR="000E6F93" w:rsidRPr="003D400A">
        <w:rPr>
          <w:rFonts w:ascii="Arial" w:hAnsi="Arial" w:cs="Arial"/>
          <w:bCs/>
          <w:color w:val="000000" w:themeColor="text1"/>
          <w:sz w:val="20"/>
          <w:szCs w:val="20"/>
        </w:rPr>
        <w:t>. JNP</w:t>
      </w:r>
      <w:r w:rsidR="00B71D09" w:rsidRPr="003D400A">
        <w:rPr>
          <w:rFonts w:ascii="Arial" w:hAnsi="Arial" w:cs="Arial"/>
          <w:bCs/>
          <w:color w:val="000000" w:themeColor="text1"/>
          <w:sz w:val="20"/>
          <w:szCs w:val="20"/>
        </w:rPr>
        <w:t xml:space="preserve"> 2017</w:t>
      </w:r>
      <w:r w:rsidR="00BB5A0E" w:rsidRPr="003D400A">
        <w:rPr>
          <w:rFonts w:ascii="Arial" w:hAnsi="Arial" w:cs="Arial"/>
          <w:bCs/>
          <w:color w:val="000000" w:themeColor="text1"/>
          <w:sz w:val="20"/>
          <w:szCs w:val="20"/>
        </w:rPr>
        <w:t>/</w:t>
      </w:r>
      <w:r w:rsidR="00F21FEE" w:rsidRPr="003D400A">
        <w:rPr>
          <w:rFonts w:ascii="Arial" w:hAnsi="Arial" w:cs="Arial"/>
          <w:bCs/>
          <w:color w:val="000000" w:themeColor="text1"/>
          <w:sz w:val="20"/>
          <w:szCs w:val="20"/>
        </w:rPr>
        <w:t>68</w:t>
      </w:r>
    </w:p>
    <w:p w:rsidR="00B71D09" w:rsidRPr="003D400A" w:rsidRDefault="00B71D09" w:rsidP="00C03FA5">
      <w:pPr>
        <w:suppressAutoHyphens/>
        <w:spacing w:line="100" w:lineRule="atLeast"/>
        <w:jc w:val="both"/>
        <w:rPr>
          <w:rFonts w:ascii="Arial" w:hAnsi="Arial" w:cs="Arial"/>
          <w:sz w:val="20"/>
          <w:szCs w:val="20"/>
        </w:rPr>
      </w:pPr>
    </w:p>
    <w:p w:rsidR="00562A34" w:rsidRPr="003D400A" w:rsidRDefault="00562A34" w:rsidP="00562A34">
      <w:pPr>
        <w:jc w:val="center"/>
        <w:outlineLvl w:val="0"/>
        <w:rPr>
          <w:rFonts w:ascii="Arial" w:hAnsi="Arial" w:cs="Arial"/>
          <w:b/>
          <w:sz w:val="20"/>
          <w:szCs w:val="20"/>
        </w:rPr>
      </w:pPr>
      <w:r w:rsidRPr="003D400A">
        <w:rPr>
          <w:rFonts w:ascii="Arial" w:hAnsi="Arial" w:cs="Arial"/>
          <w:b/>
          <w:sz w:val="20"/>
          <w:szCs w:val="20"/>
        </w:rPr>
        <w:t>Līgums (projekts)</w:t>
      </w:r>
    </w:p>
    <w:p w:rsidR="00562A34" w:rsidRPr="003D400A" w:rsidRDefault="00562A34" w:rsidP="00562A34">
      <w:pPr>
        <w:jc w:val="center"/>
        <w:rPr>
          <w:rFonts w:ascii="Arial" w:hAnsi="Arial" w:cs="Arial"/>
          <w:b/>
          <w:sz w:val="20"/>
          <w:szCs w:val="20"/>
          <w:lang w:eastAsia="en-US"/>
        </w:rPr>
      </w:pPr>
      <w:r w:rsidRPr="003D400A">
        <w:rPr>
          <w:rFonts w:ascii="Arial" w:hAnsi="Arial" w:cs="Arial"/>
          <w:b/>
          <w:sz w:val="20"/>
          <w:szCs w:val="20"/>
          <w:lang w:eastAsia="en-US"/>
        </w:rPr>
        <w:t>Par Jelgavas novada pašvaldības meliorācijas sistēmu uzturēšanu 2017.gadā</w:t>
      </w:r>
    </w:p>
    <w:p w:rsidR="00562A34" w:rsidRPr="003D400A" w:rsidRDefault="00562A34" w:rsidP="00562A34">
      <w:pPr>
        <w:jc w:val="center"/>
        <w:outlineLvl w:val="0"/>
        <w:rPr>
          <w:rFonts w:ascii="Arial" w:hAnsi="Arial" w:cs="Arial"/>
          <w:b/>
          <w:sz w:val="20"/>
          <w:szCs w:val="20"/>
        </w:rPr>
      </w:pPr>
      <w:r w:rsidRPr="003D400A">
        <w:rPr>
          <w:rFonts w:ascii="Arial" w:hAnsi="Arial" w:cs="Arial"/>
          <w:sz w:val="20"/>
          <w:szCs w:val="20"/>
        </w:rPr>
        <w:t>Jelgavā</w:t>
      </w:r>
    </w:p>
    <w:p w:rsidR="00562A34" w:rsidRPr="00D368C2" w:rsidRDefault="00562A34" w:rsidP="00562A34"/>
    <w:p w:rsidR="00562A34" w:rsidRPr="003D400A" w:rsidRDefault="00562A34" w:rsidP="00B13CCE">
      <w:pPr>
        <w:rPr>
          <w:rFonts w:ascii="Arial" w:hAnsi="Arial" w:cs="Arial"/>
          <w:sz w:val="20"/>
          <w:szCs w:val="20"/>
        </w:rPr>
      </w:pPr>
      <w:r w:rsidRPr="00D368C2">
        <w:t xml:space="preserve">  </w:t>
      </w:r>
    </w:p>
    <w:p w:rsidR="001158E3" w:rsidRPr="001158E3" w:rsidRDefault="001158E3" w:rsidP="00F972BB">
      <w:pPr>
        <w:suppressAutoHyphens/>
        <w:spacing w:line="100" w:lineRule="atLeast"/>
        <w:ind w:left="426"/>
        <w:jc w:val="both"/>
        <w:rPr>
          <w:rFonts w:ascii="Arial" w:hAnsi="Arial" w:cs="Arial"/>
          <w:sz w:val="20"/>
          <w:szCs w:val="20"/>
        </w:rPr>
      </w:pPr>
      <w:r w:rsidRPr="001158E3">
        <w:rPr>
          <w:rFonts w:ascii="Arial" w:hAnsi="Arial" w:cs="Arial"/>
          <w:b/>
          <w:bCs/>
          <w:sz w:val="20"/>
          <w:szCs w:val="20"/>
        </w:rPr>
        <w:t>Jelgavas novada pašvaldība</w:t>
      </w:r>
      <w:r w:rsidRPr="001158E3">
        <w:rPr>
          <w:rFonts w:ascii="Arial" w:hAnsi="Arial" w:cs="Arial"/>
          <w:sz w:val="20"/>
          <w:szCs w:val="20"/>
        </w:rPr>
        <w:t xml:space="preserve"> (juridiskā adrese: Pasta iela 37, Jelgava, LV 3001 reģistrācijas nr. 90009118031), (turpmāk – Pasūtītājs), kuru pārstāv tās </w:t>
      </w:r>
      <w:r w:rsidRPr="001158E3">
        <w:rPr>
          <w:rFonts w:ascii="Arial" w:hAnsi="Arial" w:cs="Arial"/>
          <w:b/>
          <w:bCs/>
          <w:sz w:val="20"/>
          <w:szCs w:val="20"/>
        </w:rPr>
        <w:t xml:space="preserve">izpilddirektors Ivars </w:t>
      </w:r>
      <w:proofErr w:type="spellStart"/>
      <w:r w:rsidRPr="001158E3">
        <w:rPr>
          <w:rFonts w:ascii="Arial" w:hAnsi="Arial" w:cs="Arial"/>
          <w:b/>
          <w:bCs/>
          <w:sz w:val="20"/>
          <w:szCs w:val="20"/>
        </w:rPr>
        <w:t>Romānovs</w:t>
      </w:r>
      <w:proofErr w:type="spellEnd"/>
      <w:r w:rsidRPr="001158E3">
        <w:rPr>
          <w:rFonts w:ascii="Arial" w:hAnsi="Arial" w:cs="Arial"/>
          <w:sz w:val="20"/>
          <w:szCs w:val="20"/>
        </w:rPr>
        <w:t>, no vienas puses, un ___________juridiskā adrese:____________________________, reģistrācijas nr.______________)</w:t>
      </w:r>
      <w:proofErr w:type="gramStart"/>
      <w:r w:rsidRPr="001158E3">
        <w:rPr>
          <w:rFonts w:ascii="Arial" w:hAnsi="Arial" w:cs="Arial"/>
          <w:sz w:val="20"/>
          <w:szCs w:val="20"/>
        </w:rPr>
        <w:t xml:space="preserve"> , </w:t>
      </w:r>
      <w:proofErr w:type="gramEnd"/>
      <w:r w:rsidRPr="001158E3">
        <w:rPr>
          <w:rFonts w:ascii="Arial" w:hAnsi="Arial" w:cs="Arial"/>
          <w:sz w:val="20"/>
          <w:szCs w:val="20"/>
        </w:rPr>
        <w:t>(turpmāk – Būvuzņēmējs), kuru pārstāv________________</w:t>
      </w:r>
      <w:r w:rsidRPr="001158E3">
        <w:rPr>
          <w:rFonts w:ascii="Arial" w:hAnsi="Arial" w:cs="Arial"/>
          <w:b/>
          <w:bCs/>
          <w:sz w:val="20"/>
          <w:szCs w:val="20"/>
        </w:rPr>
        <w:t>,</w:t>
      </w:r>
      <w:r w:rsidRPr="001158E3">
        <w:rPr>
          <w:rFonts w:ascii="Arial" w:hAnsi="Arial" w:cs="Arial"/>
          <w:sz w:val="20"/>
          <w:szCs w:val="20"/>
        </w:rPr>
        <w:t xml:space="preserve"> no otras puses, noslēdz līgumu par sekojošo:</w:t>
      </w:r>
    </w:p>
    <w:p w:rsidR="001158E3" w:rsidRPr="001158E3" w:rsidRDefault="001158E3" w:rsidP="001158E3">
      <w:pPr>
        <w:suppressAutoHyphens/>
        <w:spacing w:line="100" w:lineRule="atLeast"/>
        <w:ind w:left="851"/>
        <w:jc w:val="both"/>
        <w:rPr>
          <w:rFonts w:ascii="Arial" w:hAnsi="Arial" w:cs="Arial"/>
          <w:sz w:val="20"/>
          <w:szCs w:val="20"/>
        </w:rPr>
      </w:pPr>
    </w:p>
    <w:p w:rsidR="001158E3" w:rsidRPr="001158E3" w:rsidRDefault="001158E3" w:rsidP="001158E3">
      <w:pPr>
        <w:numPr>
          <w:ilvl w:val="0"/>
          <w:numId w:val="20"/>
        </w:numPr>
        <w:suppressAutoHyphens/>
        <w:spacing w:line="100" w:lineRule="atLeast"/>
        <w:jc w:val="center"/>
        <w:rPr>
          <w:rFonts w:ascii="Arial" w:hAnsi="Arial" w:cs="Arial"/>
          <w:b/>
          <w:bCs/>
          <w:sz w:val="20"/>
          <w:szCs w:val="20"/>
        </w:rPr>
      </w:pPr>
      <w:r w:rsidRPr="001158E3">
        <w:rPr>
          <w:rFonts w:ascii="Arial" w:hAnsi="Arial" w:cs="Arial"/>
          <w:b/>
          <w:bCs/>
          <w:sz w:val="20"/>
          <w:szCs w:val="20"/>
        </w:rPr>
        <w:t>LĪGUMA PRIEKŠMETS</w:t>
      </w:r>
    </w:p>
    <w:p w:rsidR="001158E3" w:rsidRPr="001158E3" w:rsidRDefault="001158E3" w:rsidP="00812ECB">
      <w:pPr>
        <w:numPr>
          <w:ilvl w:val="1"/>
          <w:numId w:val="20"/>
        </w:numPr>
        <w:tabs>
          <w:tab w:val="left" w:pos="0"/>
        </w:tabs>
        <w:suppressAutoHyphens/>
        <w:spacing w:line="100" w:lineRule="atLeast"/>
        <w:jc w:val="both"/>
        <w:rPr>
          <w:rFonts w:ascii="Arial" w:hAnsi="Arial" w:cs="Arial"/>
          <w:sz w:val="20"/>
          <w:szCs w:val="20"/>
        </w:rPr>
      </w:pPr>
      <w:r w:rsidRPr="001158E3">
        <w:rPr>
          <w:rFonts w:ascii="Arial" w:hAnsi="Arial" w:cs="Arial"/>
          <w:sz w:val="20"/>
          <w:szCs w:val="20"/>
        </w:rPr>
        <w:t>Pamatojoties uz iepirkumu ( ID Nr. __________) un Būvuzņēmēja finanšu piedāvājumu (Pielikums pie līguma Nr.1), Pasūtītājs uzdod</w:t>
      </w:r>
      <w:proofErr w:type="gramStart"/>
      <w:r w:rsidRPr="001158E3">
        <w:rPr>
          <w:rFonts w:ascii="Arial" w:hAnsi="Arial" w:cs="Arial"/>
          <w:sz w:val="20"/>
          <w:szCs w:val="20"/>
        </w:rPr>
        <w:t xml:space="preserve"> un</w:t>
      </w:r>
      <w:proofErr w:type="gramEnd"/>
      <w:r w:rsidRPr="001158E3">
        <w:rPr>
          <w:rFonts w:ascii="Arial" w:hAnsi="Arial" w:cs="Arial"/>
          <w:sz w:val="20"/>
          <w:szCs w:val="20"/>
        </w:rPr>
        <w:t xml:space="preserve"> Būvuzņēmējs apņemas par samaksu ar saviem darba rīkiem, ierīcēm un darbaspēku Līgumā un normatīvajos aktos noteiktajā kārtībā un termiņos, pienācīgā kvalitātē veikt būvdarbu “Jelgavas novada pašvaldības meliorācijas sistēmu uzturēšanu Lielplatones, Jaunsvirlaukas, Kalnciema, Līvbērzes pagastos” izpildi (turpmāk – Būvdarbi). </w:t>
      </w:r>
    </w:p>
    <w:p w:rsidR="001158E3" w:rsidRPr="001158E3" w:rsidRDefault="001158E3" w:rsidP="00812ECB">
      <w:pPr>
        <w:numPr>
          <w:ilvl w:val="1"/>
          <w:numId w:val="20"/>
        </w:numPr>
        <w:tabs>
          <w:tab w:val="left" w:pos="0"/>
        </w:tabs>
        <w:suppressAutoHyphens/>
        <w:spacing w:line="100" w:lineRule="atLeast"/>
        <w:jc w:val="both"/>
        <w:rPr>
          <w:rFonts w:ascii="Arial" w:hAnsi="Arial" w:cs="Arial"/>
          <w:sz w:val="20"/>
          <w:szCs w:val="20"/>
        </w:rPr>
      </w:pPr>
      <w:r w:rsidRPr="001158E3">
        <w:rPr>
          <w:rFonts w:ascii="Arial" w:hAnsi="Arial" w:cs="Arial"/>
          <w:sz w:val="20"/>
          <w:szCs w:val="20"/>
        </w:rPr>
        <w:t xml:space="preserve">Būvuzņēmējs Būvdarbus izpilda saskaņā ar objektu shēmām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1158E3">
        <w:rPr>
          <w:rFonts w:ascii="Arial" w:hAnsi="Arial" w:cs="Arial"/>
          <w:sz w:val="20"/>
          <w:szCs w:val="20"/>
        </w:rPr>
        <w:t>izpilddokumentācijas</w:t>
      </w:r>
      <w:proofErr w:type="spellEnd"/>
      <w:r w:rsidRPr="001158E3">
        <w:rPr>
          <w:rFonts w:ascii="Arial" w:hAnsi="Arial" w:cs="Arial"/>
          <w:sz w:val="20"/>
          <w:szCs w:val="20"/>
        </w:rPr>
        <w:t xml:space="preserve"> un citas dokumentācijas sagatavošanu un citas darbības, kuras izriet no Līguma. </w:t>
      </w:r>
    </w:p>
    <w:p w:rsidR="001158E3" w:rsidRPr="001158E3" w:rsidRDefault="001158E3" w:rsidP="00812ECB">
      <w:pPr>
        <w:numPr>
          <w:ilvl w:val="1"/>
          <w:numId w:val="20"/>
        </w:numPr>
        <w:tabs>
          <w:tab w:val="left" w:pos="0"/>
        </w:tabs>
        <w:suppressAutoHyphens/>
        <w:spacing w:line="100" w:lineRule="atLeast"/>
        <w:jc w:val="both"/>
        <w:rPr>
          <w:rFonts w:ascii="Arial" w:hAnsi="Arial" w:cs="Arial"/>
          <w:sz w:val="20"/>
          <w:szCs w:val="20"/>
        </w:rPr>
      </w:pPr>
      <w:r w:rsidRPr="001158E3">
        <w:rPr>
          <w:rFonts w:ascii="Arial" w:hAnsi="Arial" w:cs="Arial"/>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būvdarbi ir izpildāmi un, ka Tāmēs (Pielikums pie līguma Nr.2) ir iekļauti visi Būvuzņēmēja ar Būvdarbu veikšanu un objektu būvniecību atbilstoši darbu daudzumu sarakstam saistītie izdevumi.</w:t>
      </w:r>
    </w:p>
    <w:p w:rsidR="001158E3" w:rsidRPr="001158E3" w:rsidRDefault="001158E3" w:rsidP="00812ECB">
      <w:pPr>
        <w:numPr>
          <w:ilvl w:val="1"/>
          <w:numId w:val="20"/>
        </w:numPr>
        <w:tabs>
          <w:tab w:val="left" w:pos="0"/>
        </w:tabs>
        <w:suppressAutoHyphens/>
        <w:spacing w:line="100" w:lineRule="atLeast"/>
        <w:jc w:val="both"/>
        <w:rPr>
          <w:rFonts w:ascii="Arial" w:hAnsi="Arial" w:cs="Arial"/>
          <w:sz w:val="20"/>
          <w:szCs w:val="20"/>
        </w:rPr>
      </w:pPr>
      <w:r w:rsidRPr="001158E3">
        <w:rPr>
          <w:rFonts w:ascii="Arial" w:hAnsi="Arial" w:cs="Arial"/>
          <w:sz w:val="20"/>
          <w:szCs w:val="20"/>
        </w:rPr>
        <w:t>Būvdarbu “Jelgavas novada pašvaldības meliorācijas sistēmu uzturēšana Lielplatones, Jaunsvirlaukas, Kalnciema, Līvbērzes, pagastos” pasūtītāja atbildīgā persona par projekta realizāciju – Īpašuma pārvaldes meliorācijas inspektors Ingars Rozītis, tel.20238275.</w:t>
      </w:r>
    </w:p>
    <w:p w:rsidR="001158E3" w:rsidRPr="001158E3" w:rsidRDefault="001158E3" w:rsidP="00812ECB">
      <w:pPr>
        <w:numPr>
          <w:ilvl w:val="1"/>
          <w:numId w:val="20"/>
        </w:numPr>
        <w:tabs>
          <w:tab w:val="left" w:pos="0"/>
        </w:tabs>
        <w:suppressAutoHyphens/>
        <w:spacing w:line="100" w:lineRule="atLeast"/>
        <w:jc w:val="both"/>
        <w:rPr>
          <w:rFonts w:ascii="Arial" w:hAnsi="Arial" w:cs="Arial"/>
          <w:sz w:val="20"/>
          <w:szCs w:val="20"/>
        </w:rPr>
      </w:pPr>
      <w:r w:rsidRPr="001158E3">
        <w:rPr>
          <w:rFonts w:ascii="Arial" w:hAnsi="Arial" w:cs="Arial"/>
          <w:sz w:val="20"/>
          <w:szCs w:val="20"/>
        </w:rPr>
        <w:t>Par darbu izpildi objektos pasūtītāja atbildīgā kontaktpersona:</w:t>
      </w:r>
    </w:p>
    <w:p w:rsidR="001158E3" w:rsidRPr="001158E3" w:rsidRDefault="001158E3" w:rsidP="00812ECB">
      <w:pPr>
        <w:tabs>
          <w:tab w:val="left" w:pos="0"/>
        </w:tabs>
        <w:suppressAutoHyphens/>
        <w:spacing w:line="100" w:lineRule="atLeast"/>
        <w:jc w:val="both"/>
        <w:rPr>
          <w:rFonts w:ascii="Arial" w:hAnsi="Arial" w:cs="Arial"/>
          <w:sz w:val="20"/>
          <w:szCs w:val="20"/>
        </w:rPr>
      </w:pPr>
      <w:r w:rsidRPr="001158E3">
        <w:rPr>
          <w:rFonts w:ascii="Arial" w:hAnsi="Arial" w:cs="Arial"/>
          <w:sz w:val="20"/>
          <w:szCs w:val="20"/>
        </w:rPr>
        <w:t xml:space="preserve">Līvbērzes pagastā – Līvbērzes pagasta pārvaldes vadītāja Ruta </w:t>
      </w:r>
      <w:proofErr w:type="spellStart"/>
      <w:r w:rsidRPr="001158E3">
        <w:rPr>
          <w:rFonts w:ascii="Arial" w:hAnsi="Arial" w:cs="Arial"/>
          <w:sz w:val="20"/>
          <w:szCs w:val="20"/>
        </w:rPr>
        <w:t>Mede</w:t>
      </w:r>
      <w:proofErr w:type="spellEnd"/>
      <w:r w:rsidRPr="001158E3">
        <w:rPr>
          <w:rFonts w:ascii="Arial" w:hAnsi="Arial" w:cs="Arial"/>
          <w:sz w:val="20"/>
          <w:szCs w:val="20"/>
        </w:rPr>
        <w:t xml:space="preserve"> tel.Nr.26552569;</w:t>
      </w:r>
    </w:p>
    <w:p w:rsidR="001158E3" w:rsidRPr="001158E3" w:rsidRDefault="001158E3" w:rsidP="00812ECB">
      <w:pPr>
        <w:tabs>
          <w:tab w:val="left" w:pos="0"/>
        </w:tabs>
        <w:suppressAutoHyphens/>
        <w:spacing w:line="100" w:lineRule="atLeast"/>
        <w:jc w:val="both"/>
        <w:rPr>
          <w:rFonts w:ascii="Arial" w:hAnsi="Arial" w:cs="Arial"/>
          <w:sz w:val="20"/>
          <w:szCs w:val="20"/>
        </w:rPr>
      </w:pPr>
      <w:r w:rsidRPr="001158E3">
        <w:rPr>
          <w:rFonts w:ascii="Arial" w:hAnsi="Arial" w:cs="Arial"/>
          <w:sz w:val="20"/>
          <w:szCs w:val="20"/>
        </w:rPr>
        <w:t>Lielplatones pagastā – Lielplatones pagasta pārvaldes vadītāja Līga Rozenbaha tel.Nr.29469223;</w:t>
      </w:r>
    </w:p>
    <w:p w:rsidR="001158E3" w:rsidRPr="001158E3" w:rsidRDefault="001158E3" w:rsidP="00812ECB">
      <w:pPr>
        <w:tabs>
          <w:tab w:val="left" w:pos="0"/>
        </w:tabs>
        <w:suppressAutoHyphens/>
        <w:spacing w:line="100" w:lineRule="atLeast"/>
        <w:jc w:val="both"/>
        <w:rPr>
          <w:rFonts w:ascii="Arial" w:hAnsi="Arial" w:cs="Arial"/>
          <w:sz w:val="20"/>
          <w:szCs w:val="20"/>
        </w:rPr>
      </w:pPr>
      <w:r w:rsidRPr="001158E3">
        <w:rPr>
          <w:rFonts w:ascii="Arial" w:hAnsi="Arial" w:cs="Arial"/>
          <w:sz w:val="20"/>
          <w:szCs w:val="20"/>
        </w:rPr>
        <w:t xml:space="preserve">Jaunsvirlaukas pagastā – </w:t>
      </w:r>
      <w:proofErr w:type="spellStart"/>
      <w:r w:rsidRPr="001158E3">
        <w:rPr>
          <w:rFonts w:ascii="Arial" w:hAnsi="Arial" w:cs="Arial"/>
          <w:sz w:val="20"/>
          <w:szCs w:val="20"/>
        </w:rPr>
        <w:t>jaunsvirlaukas</w:t>
      </w:r>
      <w:proofErr w:type="spellEnd"/>
      <w:r w:rsidRPr="001158E3">
        <w:rPr>
          <w:rFonts w:ascii="Arial" w:hAnsi="Arial" w:cs="Arial"/>
          <w:sz w:val="20"/>
          <w:szCs w:val="20"/>
        </w:rPr>
        <w:t xml:space="preserve"> pagasta pārvaldes vadītāja Iveta Strēlniece tel.Nr.26309131;</w:t>
      </w:r>
    </w:p>
    <w:p w:rsidR="001158E3" w:rsidRPr="001158E3" w:rsidRDefault="001158E3" w:rsidP="00812ECB">
      <w:pPr>
        <w:tabs>
          <w:tab w:val="left" w:pos="0"/>
        </w:tabs>
        <w:suppressAutoHyphens/>
        <w:spacing w:line="100" w:lineRule="atLeast"/>
        <w:jc w:val="both"/>
        <w:rPr>
          <w:rFonts w:ascii="Arial" w:hAnsi="Arial" w:cs="Arial"/>
          <w:sz w:val="20"/>
          <w:szCs w:val="20"/>
        </w:rPr>
      </w:pPr>
      <w:r w:rsidRPr="001158E3">
        <w:rPr>
          <w:rFonts w:ascii="Arial" w:hAnsi="Arial" w:cs="Arial"/>
          <w:sz w:val="20"/>
          <w:szCs w:val="20"/>
        </w:rPr>
        <w:t xml:space="preserve">Kalnciema pagastā – Kalnciema pagasta pārvaldes vadītājs Dainis </w:t>
      </w:r>
      <w:proofErr w:type="spellStart"/>
      <w:r w:rsidRPr="001158E3">
        <w:rPr>
          <w:rFonts w:ascii="Arial" w:hAnsi="Arial" w:cs="Arial"/>
          <w:sz w:val="20"/>
          <w:szCs w:val="20"/>
        </w:rPr>
        <w:t>Keidāns</w:t>
      </w:r>
      <w:proofErr w:type="spellEnd"/>
      <w:r w:rsidRPr="001158E3">
        <w:rPr>
          <w:rFonts w:ascii="Arial" w:hAnsi="Arial" w:cs="Arial"/>
          <w:sz w:val="20"/>
          <w:szCs w:val="20"/>
        </w:rPr>
        <w:t xml:space="preserve"> tel.Nr.29124567.</w:t>
      </w:r>
    </w:p>
    <w:p w:rsidR="001158E3" w:rsidRPr="001158E3" w:rsidRDefault="001158E3" w:rsidP="00812ECB">
      <w:pPr>
        <w:tabs>
          <w:tab w:val="left" w:pos="0"/>
        </w:tabs>
        <w:suppressAutoHyphens/>
        <w:spacing w:line="100" w:lineRule="atLeast"/>
        <w:ind w:left="142" w:hanging="142"/>
        <w:jc w:val="both"/>
        <w:rPr>
          <w:rFonts w:ascii="Arial" w:hAnsi="Arial" w:cs="Arial"/>
          <w:sz w:val="20"/>
          <w:szCs w:val="20"/>
        </w:rPr>
      </w:pPr>
      <w:r w:rsidRPr="001158E3">
        <w:rPr>
          <w:rFonts w:ascii="Arial" w:hAnsi="Arial" w:cs="Arial"/>
          <w:sz w:val="20"/>
          <w:szCs w:val="20"/>
        </w:rPr>
        <w:t>1.5.1. Pasūtītāja kontaktpersonai šā Līguma izpratnē ir sekojošas pilnvaras:</w:t>
      </w:r>
    </w:p>
    <w:p w:rsidR="001158E3" w:rsidRPr="001158E3" w:rsidRDefault="001158E3" w:rsidP="00812ECB">
      <w:pPr>
        <w:tabs>
          <w:tab w:val="left" w:pos="0"/>
        </w:tabs>
        <w:suppressAutoHyphens/>
        <w:spacing w:line="100" w:lineRule="atLeast"/>
        <w:ind w:left="142" w:hanging="142"/>
        <w:jc w:val="both"/>
        <w:rPr>
          <w:rFonts w:ascii="Arial" w:hAnsi="Arial" w:cs="Arial"/>
          <w:sz w:val="20"/>
          <w:szCs w:val="20"/>
        </w:rPr>
      </w:pPr>
      <w:r w:rsidRPr="001158E3">
        <w:rPr>
          <w:rFonts w:ascii="Arial" w:hAnsi="Arial" w:cs="Arial"/>
          <w:sz w:val="20"/>
          <w:szCs w:val="20"/>
        </w:rPr>
        <w:t>1.5.1.1. informēt Pasūtītāju par būvdarbu gaitu, ievērojot līguma nosacījumus, Būvuzņēmēja izvirzītos lūgumus, ierosinājumus un/vai iebildumus, kā arī par citiem jautājumiem, kas skar vai var skart Līguma izpildes gaitu.</w:t>
      </w:r>
    </w:p>
    <w:p w:rsidR="001158E3" w:rsidRPr="001158E3" w:rsidRDefault="001158E3" w:rsidP="00812ECB">
      <w:pPr>
        <w:tabs>
          <w:tab w:val="left" w:pos="0"/>
        </w:tabs>
        <w:suppressAutoHyphens/>
        <w:spacing w:line="100" w:lineRule="atLeast"/>
        <w:ind w:left="142" w:hanging="142"/>
        <w:jc w:val="both"/>
        <w:rPr>
          <w:rFonts w:ascii="Arial" w:hAnsi="Arial" w:cs="Arial"/>
          <w:sz w:val="20"/>
          <w:szCs w:val="20"/>
        </w:rPr>
      </w:pPr>
      <w:r w:rsidRPr="001158E3">
        <w:rPr>
          <w:rFonts w:ascii="Arial" w:hAnsi="Arial" w:cs="Arial"/>
          <w:sz w:val="20"/>
          <w:szCs w:val="20"/>
        </w:rPr>
        <w:t>1.5.1.2. parakstīt darbu nodošanas-pieņemšanas aktus, konstatējot atbilstību esošajai situācijai šā Līguma izpratnē.</w:t>
      </w:r>
    </w:p>
    <w:p w:rsidR="001158E3" w:rsidRPr="001158E3" w:rsidRDefault="001158E3" w:rsidP="00812ECB">
      <w:pPr>
        <w:tabs>
          <w:tab w:val="left" w:pos="0"/>
        </w:tabs>
        <w:suppressAutoHyphens/>
        <w:spacing w:line="100" w:lineRule="atLeast"/>
        <w:ind w:left="142" w:hanging="142"/>
        <w:jc w:val="both"/>
        <w:rPr>
          <w:rFonts w:ascii="Arial" w:hAnsi="Arial" w:cs="Arial"/>
          <w:sz w:val="20"/>
          <w:szCs w:val="20"/>
        </w:rPr>
      </w:pPr>
      <w:r w:rsidRPr="001158E3">
        <w:rPr>
          <w:rFonts w:ascii="Arial" w:hAnsi="Arial" w:cs="Arial"/>
          <w:sz w:val="20"/>
          <w:szCs w:val="20"/>
        </w:rPr>
        <w:t>1.6. Būvuzņēmēja kontaktpersona projekta realizācijā – _____________________</w:t>
      </w:r>
    </w:p>
    <w:p w:rsidR="001158E3" w:rsidRPr="001158E3" w:rsidRDefault="001158E3" w:rsidP="001158E3">
      <w:pPr>
        <w:suppressAutoHyphens/>
        <w:spacing w:line="100" w:lineRule="atLeast"/>
        <w:ind w:left="851"/>
        <w:jc w:val="both"/>
        <w:rPr>
          <w:rFonts w:ascii="Arial" w:hAnsi="Arial" w:cs="Arial"/>
          <w:sz w:val="20"/>
          <w:szCs w:val="20"/>
        </w:rPr>
      </w:pPr>
    </w:p>
    <w:p w:rsidR="001158E3" w:rsidRPr="001158E3" w:rsidRDefault="001158E3" w:rsidP="001158E3">
      <w:pPr>
        <w:numPr>
          <w:ilvl w:val="0"/>
          <w:numId w:val="20"/>
        </w:numPr>
        <w:suppressAutoHyphens/>
        <w:spacing w:line="100" w:lineRule="atLeast"/>
        <w:jc w:val="center"/>
        <w:rPr>
          <w:rFonts w:ascii="Arial" w:hAnsi="Arial" w:cs="Arial"/>
          <w:sz w:val="20"/>
          <w:szCs w:val="20"/>
        </w:rPr>
      </w:pPr>
      <w:r w:rsidRPr="001158E3">
        <w:rPr>
          <w:rFonts w:ascii="Arial" w:hAnsi="Arial" w:cs="Arial"/>
          <w:b/>
          <w:bCs/>
          <w:sz w:val="20"/>
          <w:szCs w:val="20"/>
        </w:rPr>
        <w:t>BŪVDARBU IZPILDES VISPĀRĪGIE NOTEIKUMI</w:t>
      </w:r>
    </w:p>
    <w:p w:rsidR="001158E3" w:rsidRPr="001158E3" w:rsidRDefault="001158E3" w:rsidP="004B5058">
      <w:pPr>
        <w:numPr>
          <w:ilvl w:val="1"/>
          <w:numId w:val="20"/>
        </w:numPr>
        <w:tabs>
          <w:tab w:val="left" w:pos="426"/>
        </w:tabs>
        <w:suppressAutoHyphens/>
        <w:spacing w:line="100" w:lineRule="atLeast"/>
        <w:jc w:val="both"/>
        <w:rPr>
          <w:rFonts w:ascii="Arial" w:hAnsi="Arial" w:cs="Arial"/>
          <w:sz w:val="20"/>
          <w:szCs w:val="20"/>
        </w:rPr>
      </w:pPr>
      <w:r w:rsidRPr="001158E3">
        <w:rPr>
          <w:rFonts w:ascii="Arial" w:hAnsi="Arial" w:cs="Arial"/>
          <w:sz w:val="20"/>
          <w:szCs w:val="20"/>
        </w:rPr>
        <w:t>Būvuzņēmējs apņemas Būvdarbus veikt atbilstoši objektu shēmām, ievērojot Pasūtītāja norādījumus, spēkā esošos būvnormatīvus, būvniecības un citu tiesību aktu prasības. Būvdarbi tiek izpildīti precīzi un profesionālā līmenī.</w:t>
      </w:r>
    </w:p>
    <w:p w:rsidR="001158E3" w:rsidRPr="001158E3" w:rsidRDefault="001158E3" w:rsidP="004B5058">
      <w:pPr>
        <w:numPr>
          <w:ilvl w:val="1"/>
          <w:numId w:val="20"/>
        </w:numPr>
        <w:tabs>
          <w:tab w:val="left" w:pos="426"/>
        </w:tabs>
        <w:suppressAutoHyphens/>
        <w:spacing w:line="100" w:lineRule="atLeast"/>
        <w:jc w:val="both"/>
        <w:rPr>
          <w:rFonts w:ascii="Arial" w:hAnsi="Arial" w:cs="Arial"/>
          <w:sz w:val="20"/>
          <w:szCs w:val="20"/>
        </w:rPr>
      </w:pPr>
      <w:r w:rsidRPr="001158E3">
        <w:rPr>
          <w:rFonts w:ascii="Arial" w:hAnsi="Arial" w:cs="Arial"/>
          <w:sz w:val="20"/>
          <w:szCs w:val="20"/>
        </w:rPr>
        <w:t>Pasūtītājs apņemas atturēties no jebkādas rīcības, kas varētu apgrūtināt Būvdarbu veikšanu vai Pasūtītāja saistību izpildi.</w:t>
      </w:r>
    </w:p>
    <w:p w:rsidR="001158E3" w:rsidRPr="001158E3" w:rsidRDefault="001158E3" w:rsidP="004B5058">
      <w:pPr>
        <w:numPr>
          <w:ilvl w:val="1"/>
          <w:numId w:val="20"/>
        </w:numPr>
        <w:tabs>
          <w:tab w:val="left" w:pos="426"/>
        </w:tabs>
        <w:suppressAutoHyphens/>
        <w:spacing w:line="100" w:lineRule="atLeast"/>
        <w:jc w:val="both"/>
        <w:rPr>
          <w:rFonts w:ascii="Arial" w:hAnsi="Arial" w:cs="Arial"/>
          <w:sz w:val="20"/>
          <w:szCs w:val="20"/>
        </w:rPr>
      </w:pPr>
      <w:r w:rsidRPr="001158E3">
        <w:rPr>
          <w:rFonts w:ascii="Arial" w:hAnsi="Arial" w:cs="Arial"/>
          <w:sz w:val="20"/>
          <w:szCs w:val="20"/>
        </w:rPr>
        <w:t>Pēc Pasūtītāja pieprasījuma, Būvuzņēmējam ir jāuzrāda Būvdarbos izmantojamo materiālu sertifikāti un citi to kvalitāti apliecinošie dokumenti.</w:t>
      </w:r>
    </w:p>
    <w:p w:rsidR="001158E3" w:rsidRPr="001158E3" w:rsidRDefault="001158E3" w:rsidP="004B5058">
      <w:pPr>
        <w:numPr>
          <w:ilvl w:val="1"/>
          <w:numId w:val="20"/>
        </w:numPr>
        <w:tabs>
          <w:tab w:val="left" w:pos="426"/>
        </w:tabs>
        <w:suppressAutoHyphens/>
        <w:spacing w:line="100" w:lineRule="atLeast"/>
        <w:jc w:val="both"/>
        <w:rPr>
          <w:rFonts w:ascii="Arial" w:hAnsi="Arial" w:cs="Arial"/>
          <w:sz w:val="20"/>
          <w:szCs w:val="20"/>
        </w:rPr>
      </w:pPr>
      <w:r w:rsidRPr="001158E3">
        <w:rPr>
          <w:rFonts w:ascii="Arial" w:hAnsi="Arial" w:cs="Arial"/>
          <w:sz w:val="20"/>
          <w:szCs w:val="20"/>
        </w:rPr>
        <w:t>Būvuzņēmējs nodrošina nepieciešamo būvizstrādājumu pareizu un kvalitatīvu izmantošanu Būvdarbu procesā.</w:t>
      </w:r>
    </w:p>
    <w:p w:rsidR="001158E3" w:rsidRPr="001158E3" w:rsidRDefault="001158E3" w:rsidP="004B5058">
      <w:pPr>
        <w:numPr>
          <w:ilvl w:val="1"/>
          <w:numId w:val="20"/>
        </w:numPr>
        <w:tabs>
          <w:tab w:val="left" w:pos="426"/>
        </w:tabs>
        <w:suppressAutoHyphens/>
        <w:spacing w:line="100" w:lineRule="atLeast"/>
        <w:jc w:val="both"/>
        <w:rPr>
          <w:rFonts w:ascii="Arial" w:hAnsi="Arial" w:cs="Arial"/>
          <w:sz w:val="20"/>
          <w:szCs w:val="20"/>
        </w:rPr>
      </w:pPr>
      <w:r w:rsidRPr="001158E3">
        <w:rPr>
          <w:rFonts w:ascii="Arial" w:hAnsi="Arial" w:cs="Arial"/>
          <w:sz w:val="20"/>
          <w:szCs w:val="20"/>
        </w:rPr>
        <w:lastRenderedPageBreak/>
        <w:t>Būvuzņēmējs ir atbildīgs par visu nepieciešamo Būvdarbu sagatavošanas darbu veikšanu.</w:t>
      </w:r>
    </w:p>
    <w:p w:rsidR="001158E3" w:rsidRPr="001158E3" w:rsidRDefault="001158E3" w:rsidP="004B5058">
      <w:pPr>
        <w:numPr>
          <w:ilvl w:val="1"/>
          <w:numId w:val="20"/>
        </w:numPr>
        <w:tabs>
          <w:tab w:val="left" w:pos="426"/>
        </w:tabs>
        <w:suppressAutoHyphens/>
        <w:spacing w:line="100" w:lineRule="atLeast"/>
        <w:jc w:val="both"/>
        <w:rPr>
          <w:rFonts w:ascii="Arial" w:hAnsi="Arial" w:cs="Arial"/>
          <w:sz w:val="20"/>
          <w:szCs w:val="20"/>
        </w:rPr>
      </w:pPr>
      <w:r w:rsidRPr="001158E3">
        <w:rPr>
          <w:rFonts w:ascii="Arial" w:hAnsi="Arial" w:cs="Arial"/>
          <w:sz w:val="20"/>
          <w:szCs w:val="20"/>
        </w:rPr>
        <w:t>Pasūtītājs ir tiesīgs pēc saviem ieskatiem veikt Būvdarbu izpildes pārbaudes.</w:t>
      </w:r>
    </w:p>
    <w:p w:rsidR="001158E3" w:rsidRPr="001158E3" w:rsidRDefault="001158E3" w:rsidP="004B5058">
      <w:pPr>
        <w:numPr>
          <w:ilvl w:val="1"/>
          <w:numId w:val="20"/>
        </w:numPr>
        <w:tabs>
          <w:tab w:val="left" w:pos="426"/>
        </w:tabs>
        <w:suppressAutoHyphens/>
        <w:spacing w:line="100" w:lineRule="atLeast"/>
        <w:jc w:val="both"/>
        <w:rPr>
          <w:rFonts w:ascii="Arial" w:hAnsi="Arial" w:cs="Arial"/>
          <w:sz w:val="20"/>
          <w:szCs w:val="20"/>
        </w:rPr>
      </w:pPr>
      <w:r w:rsidRPr="001158E3">
        <w:rPr>
          <w:rFonts w:ascii="Arial" w:hAnsi="Arial" w:cs="Arial"/>
          <w:sz w:val="20"/>
          <w:szCs w:val="20"/>
        </w:rPr>
        <w:t>Gadījumā, ja Būvuzņēmējs konstatē kļūdas vai neprecizitātes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1158E3" w:rsidRPr="001158E3" w:rsidRDefault="001158E3" w:rsidP="004B5058">
      <w:pPr>
        <w:numPr>
          <w:ilvl w:val="1"/>
          <w:numId w:val="20"/>
        </w:numPr>
        <w:tabs>
          <w:tab w:val="left" w:pos="426"/>
        </w:tabs>
        <w:suppressAutoHyphens/>
        <w:spacing w:line="100" w:lineRule="atLeast"/>
        <w:jc w:val="both"/>
        <w:rPr>
          <w:rFonts w:ascii="Arial" w:hAnsi="Arial" w:cs="Arial"/>
          <w:sz w:val="20"/>
          <w:szCs w:val="20"/>
        </w:rPr>
      </w:pPr>
      <w:r w:rsidRPr="001158E3">
        <w:rPr>
          <w:rFonts w:ascii="Arial" w:hAnsi="Arial" w:cs="Arial"/>
          <w:sz w:val="20"/>
          <w:szCs w:val="20"/>
        </w:rPr>
        <w:t>Būvuzņēmējam nodrošināt, lai būvdarbu laikā netiktu bojāta apkārtējās teritorijas infrastruktūra.</w:t>
      </w:r>
      <w:proofErr w:type="gramStart"/>
      <w:r w:rsidRPr="001158E3">
        <w:rPr>
          <w:rFonts w:ascii="Arial" w:hAnsi="Arial" w:cs="Arial"/>
          <w:sz w:val="20"/>
          <w:szCs w:val="20"/>
        </w:rPr>
        <w:t xml:space="preserve">  </w:t>
      </w:r>
      <w:proofErr w:type="gramEnd"/>
    </w:p>
    <w:p w:rsidR="001158E3" w:rsidRDefault="001158E3" w:rsidP="004B5058">
      <w:pPr>
        <w:numPr>
          <w:ilvl w:val="1"/>
          <w:numId w:val="20"/>
        </w:numPr>
        <w:tabs>
          <w:tab w:val="left" w:pos="426"/>
        </w:tabs>
        <w:suppressAutoHyphens/>
        <w:spacing w:line="100" w:lineRule="atLeast"/>
        <w:jc w:val="both"/>
        <w:rPr>
          <w:rFonts w:ascii="Arial" w:hAnsi="Arial" w:cs="Arial"/>
          <w:sz w:val="20"/>
          <w:szCs w:val="20"/>
        </w:rPr>
      </w:pPr>
      <w:r w:rsidRPr="001158E3">
        <w:rPr>
          <w:rFonts w:ascii="Arial" w:hAnsi="Arial" w:cs="Arial"/>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4B5058" w:rsidRPr="001158E3" w:rsidRDefault="004B5058" w:rsidP="004B5058">
      <w:pPr>
        <w:suppressAutoHyphens/>
        <w:spacing w:line="100" w:lineRule="atLeast"/>
        <w:jc w:val="both"/>
        <w:rPr>
          <w:rFonts w:ascii="Arial" w:hAnsi="Arial" w:cs="Arial"/>
          <w:sz w:val="20"/>
          <w:szCs w:val="20"/>
        </w:rPr>
      </w:pPr>
    </w:p>
    <w:p w:rsidR="001158E3" w:rsidRPr="001158E3" w:rsidRDefault="001158E3" w:rsidP="004B5058">
      <w:pPr>
        <w:numPr>
          <w:ilvl w:val="0"/>
          <w:numId w:val="20"/>
        </w:numPr>
        <w:suppressAutoHyphens/>
        <w:spacing w:line="100" w:lineRule="atLeast"/>
        <w:jc w:val="center"/>
        <w:rPr>
          <w:rFonts w:ascii="Arial" w:hAnsi="Arial" w:cs="Arial"/>
          <w:sz w:val="20"/>
          <w:szCs w:val="20"/>
        </w:rPr>
      </w:pPr>
      <w:r w:rsidRPr="001158E3">
        <w:rPr>
          <w:rFonts w:ascii="Arial" w:hAnsi="Arial" w:cs="Arial"/>
          <w:b/>
          <w:bCs/>
          <w:sz w:val="20"/>
          <w:szCs w:val="20"/>
        </w:rPr>
        <w:t>ATĻAUJAS</w:t>
      </w:r>
    </w:p>
    <w:p w:rsidR="001158E3" w:rsidRPr="001158E3" w:rsidRDefault="001158E3" w:rsidP="004B5058">
      <w:pPr>
        <w:numPr>
          <w:ilvl w:val="1"/>
          <w:numId w:val="20"/>
        </w:numPr>
        <w:tabs>
          <w:tab w:val="left" w:pos="567"/>
        </w:tabs>
        <w:suppressAutoHyphens/>
        <w:spacing w:line="100" w:lineRule="atLeast"/>
        <w:jc w:val="both"/>
        <w:rPr>
          <w:rFonts w:ascii="Arial" w:hAnsi="Arial" w:cs="Arial"/>
          <w:sz w:val="20"/>
          <w:szCs w:val="20"/>
        </w:rPr>
      </w:pPr>
      <w:r w:rsidRPr="001158E3">
        <w:rPr>
          <w:rFonts w:ascii="Arial" w:hAnsi="Arial" w:cs="Arial"/>
          <w:sz w:val="20"/>
          <w:szCs w:val="20"/>
        </w:rPr>
        <w:t xml:space="preserve">Pasūtītājs pilnvaro Būvuzņēmēju saņemt darbu izpildei nepieciešamās atļaujas normatīvajos aktos noteiktajā kārtībā. Būvuzņēmējs 3 (trīs) darba dienu laikā iesniedz Pasūtītājam Būvuzņēmēja civiltiesiskās atbildības obligātās apdrošināšanas līgumu un citus darbu uzsākšanai nepieciešamos dokumentus. </w:t>
      </w:r>
    </w:p>
    <w:p w:rsidR="001158E3" w:rsidRPr="001158E3" w:rsidRDefault="001158E3" w:rsidP="004B5058">
      <w:pPr>
        <w:numPr>
          <w:ilvl w:val="1"/>
          <w:numId w:val="20"/>
        </w:numPr>
        <w:tabs>
          <w:tab w:val="left" w:pos="567"/>
        </w:tabs>
        <w:suppressAutoHyphens/>
        <w:spacing w:line="100" w:lineRule="atLeast"/>
        <w:jc w:val="both"/>
        <w:rPr>
          <w:rFonts w:ascii="Arial" w:hAnsi="Arial" w:cs="Arial"/>
          <w:sz w:val="20"/>
          <w:szCs w:val="20"/>
        </w:rPr>
      </w:pPr>
      <w:r w:rsidRPr="001158E3">
        <w:rPr>
          <w:rFonts w:ascii="Arial" w:hAnsi="Arial" w:cs="Arial"/>
          <w:sz w:val="20"/>
          <w:szCs w:val="20"/>
        </w:rPr>
        <w:t>Būvuzņēmējs nodrošina citu no būvniecības izrietošo un/vai saistīto Būvdarbu veikšanai vai nodošanai nepieciešamo atļauju saņemšanu un Būvdarbu saskaņošanu atbildīgajās iestādēs.</w:t>
      </w:r>
    </w:p>
    <w:p w:rsidR="001158E3" w:rsidRDefault="001158E3" w:rsidP="004B5058">
      <w:pPr>
        <w:numPr>
          <w:ilvl w:val="1"/>
          <w:numId w:val="20"/>
        </w:numPr>
        <w:tabs>
          <w:tab w:val="left" w:pos="567"/>
        </w:tabs>
        <w:suppressAutoHyphens/>
        <w:spacing w:line="100" w:lineRule="atLeast"/>
        <w:jc w:val="both"/>
        <w:rPr>
          <w:rFonts w:ascii="Arial" w:hAnsi="Arial" w:cs="Arial"/>
          <w:sz w:val="20"/>
          <w:szCs w:val="20"/>
        </w:rPr>
      </w:pPr>
      <w:r w:rsidRPr="001158E3">
        <w:rPr>
          <w:rFonts w:ascii="Arial" w:hAnsi="Arial" w:cs="Arial"/>
          <w:sz w:val="20"/>
          <w:szCs w:val="20"/>
        </w:rPr>
        <w:t>Pasūtītājam ir tiesības samazināt veicamo darbu un materiālu apjomu, ja no Būvuzņēmēja neatkarīgu apstākļu dēļ (kļūda tehniskajā projektā) tehnisko projektu nav iespējams pilnībā realizēt.</w:t>
      </w:r>
    </w:p>
    <w:p w:rsidR="004B5058" w:rsidRPr="001158E3" w:rsidRDefault="004B5058" w:rsidP="004B5058">
      <w:pPr>
        <w:suppressAutoHyphens/>
        <w:spacing w:line="100" w:lineRule="atLeast"/>
        <w:jc w:val="both"/>
        <w:rPr>
          <w:rFonts w:ascii="Arial" w:hAnsi="Arial" w:cs="Arial"/>
          <w:sz w:val="20"/>
          <w:szCs w:val="20"/>
        </w:rPr>
      </w:pPr>
    </w:p>
    <w:p w:rsidR="001158E3" w:rsidRPr="001158E3" w:rsidRDefault="001158E3" w:rsidP="004B5058">
      <w:pPr>
        <w:numPr>
          <w:ilvl w:val="0"/>
          <w:numId w:val="20"/>
        </w:numPr>
        <w:suppressAutoHyphens/>
        <w:spacing w:line="100" w:lineRule="atLeast"/>
        <w:jc w:val="center"/>
        <w:rPr>
          <w:rFonts w:ascii="Arial" w:hAnsi="Arial" w:cs="Arial"/>
          <w:sz w:val="20"/>
          <w:szCs w:val="20"/>
        </w:rPr>
      </w:pPr>
      <w:r w:rsidRPr="001158E3">
        <w:rPr>
          <w:rFonts w:ascii="Arial" w:hAnsi="Arial" w:cs="Arial"/>
          <w:b/>
          <w:bCs/>
          <w:sz w:val="20"/>
          <w:szCs w:val="20"/>
        </w:rPr>
        <w:t>DARBA SAMAKSA UN NORĒĶINU KĀRTĪBA</w:t>
      </w:r>
    </w:p>
    <w:p w:rsidR="001158E3" w:rsidRPr="001158E3" w:rsidRDefault="001158E3" w:rsidP="004B5058">
      <w:pPr>
        <w:suppressAutoHyphens/>
        <w:spacing w:line="100" w:lineRule="atLeast"/>
        <w:jc w:val="both"/>
        <w:rPr>
          <w:rFonts w:ascii="Arial" w:hAnsi="Arial" w:cs="Arial"/>
          <w:sz w:val="20"/>
          <w:szCs w:val="20"/>
        </w:rPr>
      </w:pPr>
      <w:r w:rsidRPr="001158E3">
        <w:rPr>
          <w:rFonts w:ascii="Arial" w:hAnsi="Arial" w:cs="Arial"/>
          <w:sz w:val="20"/>
          <w:szCs w:val="20"/>
        </w:rPr>
        <w:t>4.1. Pasūtītājs apņemas veikt apmaksu 100% apmērā par Būvdarbu izpildi 30 (trīsdesmit) darba dienu laikā pēc akta par objekta pieņemšanu ekspluatācijā apstiprināšanas un Būvuzņēmēja izrakstīta rēķina iesniegšanas. Kopējā līguma summa par projekta ________________________izpildi ir EUR________ (___________________)</w:t>
      </w:r>
      <w:proofErr w:type="gramStart"/>
      <w:r w:rsidRPr="001158E3">
        <w:rPr>
          <w:rFonts w:ascii="Arial" w:hAnsi="Arial" w:cs="Arial"/>
          <w:sz w:val="20"/>
          <w:szCs w:val="20"/>
        </w:rPr>
        <w:t xml:space="preserve"> , </w:t>
      </w:r>
      <w:proofErr w:type="gramEnd"/>
      <w:r w:rsidRPr="001158E3">
        <w:rPr>
          <w:rFonts w:ascii="Arial" w:hAnsi="Arial" w:cs="Arial"/>
          <w:sz w:val="20"/>
          <w:szCs w:val="20"/>
        </w:rPr>
        <w:t>tai skaitā līguma summa bez PVN (turpmāk-līguma cena) _______ EUR (_________________) apmērā un PVN ________ EUR (______________) apmērā.</w:t>
      </w:r>
      <w:r w:rsidRPr="001158E3">
        <w:rPr>
          <w:rFonts w:ascii="Arial" w:hAnsi="Arial" w:cs="Arial"/>
          <w:sz w:val="20"/>
          <w:szCs w:val="20"/>
        </w:rPr>
        <w:tab/>
      </w:r>
      <w:r w:rsidRPr="001158E3">
        <w:rPr>
          <w:rFonts w:ascii="Arial" w:hAnsi="Arial" w:cs="Arial"/>
          <w:sz w:val="20"/>
          <w:szCs w:val="20"/>
        </w:rPr>
        <w:tab/>
      </w:r>
    </w:p>
    <w:p w:rsidR="001158E3" w:rsidRPr="001158E3" w:rsidRDefault="001158E3" w:rsidP="001158E3">
      <w:pPr>
        <w:numPr>
          <w:ilvl w:val="1"/>
          <w:numId w:val="22"/>
        </w:numPr>
        <w:suppressAutoHyphens/>
        <w:spacing w:line="100" w:lineRule="atLeast"/>
        <w:jc w:val="both"/>
        <w:rPr>
          <w:rFonts w:ascii="Arial" w:hAnsi="Arial" w:cs="Arial"/>
          <w:sz w:val="20"/>
          <w:szCs w:val="20"/>
        </w:rPr>
      </w:pPr>
      <w:r w:rsidRPr="001158E3">
        <w:rPr>
          <w:rFonts w:ascii="Arial" w:hAnsi="Arial" w:cs="Arial"/>
          <w:sz w:val="20"/>
          <w:szCs w:val="20"/>
        </w:rPr>
        <w:t xml:space="preserve">  Nekvalitatīvi vai neatbilstoši veiktie Būvdarbi netiek pieņemti un apmaksāti līdz</w:t>
      </w:r>
      <w:proofErr w:type="gramStart"/>
      <w:r w:rsidRPr="001158E3">
        <w:rPr>
          <w:rFonts w:ascii="Arial" w:hAnsi="Arial" w:cs="Arial"/>
          <w:sz w:val="20"/>
          <w:szCs w:val="20"/>
        </w:rPr>
        <w:t xml:space="preserve">  </w:t>
      </w:r>
      <w:proofErr w:type="gramEnd"/>
      <w:r w:rsidRPr="001158E3">
        <w:rPr>
          <w:rFonts w:ascii="Arial" w:hAnsi="Arial" w:cs="Arial"/>
          <w:sz w:val="20"/>
          <w:szCs w:val="20"/>
        </w:rPr>
        <w:t>defektu novēršanai un šo Būvdarbu pieņemšanai.</w:t>
      </w:r>
    </w:p>
    <w:p w:rsidR="001158E3" w:rsidRDefault="001158E3" w:rsidP="001158E3">
      <w:pPr>
        <w:numPr>
          <w:ilvl w:val="1"/>
          <w:numId w:val="22"/>
        </w:numPr>
        <w:suppressAutoHyphens/>
        <w:spacing w:line="100" w:lineRule="atLeast"/>
        <w:jc w:val="both"/>
        <w:rPr>
          <w:rFonts w:ascii="Arial" w:hAnsi="Arial" w:cs="Arial"/>
          <w:sz w:val="20"/>
          <w:szCs w:val="20"/>
        </w:rPr>
      </w:pPr>
      <w:r w:rsidRPr="001158E3">
        <w:rPr>
          <w:rFonts w:ascii="Arial" w:hAnsi="Arial" w:cs="Arial"/>
          <w:sz w:val="20"/>
          <w:szCs w:val="20"/>
        </w:rPr>
        <w:t xml:space="preserve">  Par samaksas brīdi uzskatāms bankas atzīmes datums Pasūtītāja maksājuma</w:t>
      </w:r>
      <w:proofErr w:type="gramStart"/>
      <w:r w:rsidRPr="001158E3">
        <w:rPr>
          <w:rFonts w:ascii="Arial" w:hAnsi="Arial" w:cs="Arial"/>
          <w:sz w:val="20"/>
          <w:szCs w:val="20"/>
        </w:rPr>
        <w:t xml:space="preserve">  </w:t>
      </w:r>
      <w:proofErr w:type="gramEnd"/>
      <w:r w:rsidRPr="001158E3">
        <w:rPr>
          <w:rFonts w:ascii="Arial" w:hAnsi="Arial" w:cs="Arial"/>
          <w:sz w:val="20"/>
          <w:szCs w:val="20"/>
        </w:rPr>
        <w:t>uzdevumā.</w:t>
      </w:r>
    </w:p>
    <w:p w:rsidR="004B5058" w:rsidRPr="001158E3" w:rsidRDefault="004B5058" w:rsidP="004B5058">
      <w:pPr>
        <w:suppressAutoHyphens/>
        <w:spacing w:line="100" w:lineRule="atLeast"/>
        <w:ind w:left="360"/>
        <w:jc w:val="both"/>
        <w:rPr>
          <w:rFonts w:ascii="Arial" w:hAnsi="Arial" w:cs="Arial"/>
          <w:sz w:val="20"/>
          <w:szCs w:val="20"/>
        </w:rPr>
      </w:pPr>
    </w:p>
    <w:p w:rsidR="001158E3" w:rsidRPr="001158E3" w:rsidRDefault="001158E3" w:rsidP="004B5058">
      <w:pPr>
        <w:numPr>
          <w:ilvl w:val="0"/>
          <w:numId w:val="22"/>
        </w:numPr>
        <w:suppressAutoHyphens/>
        <w:spacing w:line="100" w:lineRule="atLeast"/>
        <w:jc w:val="center"/>
        <w:rPr>
          <w:rFonts w:ascii="Arial" w:hAnsi="Arial" w:cs="Arial"/>
          <w:b/>
          <w:bCs/>
          <w:sz w:val="20"/>
          <w:szCs w:val="20"/>
        </w:rPr>
      </w:pPr>
      <w:r w:rsidRPr="001158E3">
        <w:rPr>
          <w:rFonts w:ascii="Arial" w:hAnsi="Arial" w:cs="Arial"/>
          <w:b/>
          <w:bCs/>
          <w:sz w:val="20"/>
          <w:szCs w:val="20"/>
        </w:rPr>
        <w:t>LĪGUMA IZPILDES TERMIŅI</w:t>
      </w:r>
    </w:p>
    <w:p w:rsidR="001158E3" w:rsidRPr="001158E3" w:rsidRDefault="001158E3" w:rsidP="004B5058">
      <w:pPr>
        <w:suppressAutoHyphens/>
        <w:spacing w:line="100" w:lineRule="atLeast"/>
        <w:ind w:left="284" w:hanging="284"/>
        <w:jc w:val="both"/>
        <w:rPr>
          <w:rFonts w:ascii="Arial" w:hAnsi="Arial" w:cs="Arial"/>
          <w:sz w:val="20"/>
          <w:szCs w:val="20"/>
        </w:rPr>
      </w:pPr>
      <w:r w:rsidRPr="001158E3">
        <w:rPr>
          <w:rFonts w:ascii="Arial" w:hAnsi="Arial" w:cs="Arial"/>
          <w:sz w:val="20"/>
          <w:szCs w:val="20"/>
        </w:rPr>
        <w:t>5.1. Būvuzņēmējs Būvdarbus uzsāk, ne vēlāk kā 5 (piecas) darba dienas pēc līguma noslēgšanas un vajadzīgo atļauju saņemšanas.</w:t>
      </w:r>
    </w:p>
    <w:p w:rsidR="001158E3" w:rsidRPr="001158E3" w:rsidRDefault="001158E3" w:rsidP="004B5058">
      <w:pPr>
        <w:suppressAutoHyphens/>
        <w:spacing w:line="100" w:lineRule="atLeast"/>
        <w:ind w:left="284" w:hanging="284"/>
        <w:jc w:val="both"/>
        <w:rPr>
          <w:rFonts w:ascii="Arial" w:hAnsi="Arial" w:cs="Arial"/>
          <w:sz w:val="20"/>
          <w:szCs w:val="20"/>
        </w:rPr>
      </w:pPr>
      <w:r w:rsidRPr="001158E3">
        <w:rPr>
          <w:rFonts w:ascii="Arial" w:hAnsi="Arial" w:cs="Arial"/>
          <w:sz w:val="20"/>
          <w:szCs w:val="20"/>
        </w:rPr>
        <w:t xml:space="preserve">5.2. Būvdarbu izpildi Būvuzņēmējs veic Darbu veikšanas grafikā noteiktajos termiņos (Pielikums pie līguma Nr.3). </w:t>
      </w:r>
    </w:p>
    <w:p w:rsidR="001158E3" w:rsidRPr="001158E3" w:rsidRDefault="001158E3" w:rsidP="004B5058">
      <w:pPr>
        <w:numPr>
          <w:ilvl w:val="1"/>
          <w:numId w:val="21"/>
        </w:numPr>
        <w:suppressAutoHyphens/>
        <w:spacing w:line="100" w:lineRule="atLeast"/>
        <w:ind w:left="284" w:hanging="284"/>
        <w:jc w:val="both"/>
        <w:rPr>
          <w:rFonts w:ascii="Arial" w:hAnsi="Arial" w:cs="Arial"/>
          <w:sz w:val="20"/>
          <w:szCs w:val="20"/>
        </w:rPr>
      </w:pPr>
      <w:r w:rsidRPr="001158E3">
        <w:rPr>
          <w:rFonts w:ascii="Arial" w:hAnsi="Arial" w:cs="Arial"/>
          <w:sz w:val="20"/>
          <w:szCs w:val="20"/>
        </w:rPr>
        <w:t xml:space="preserve">   Būvuzņēmējs apņemas nekavējoties ziņot Pasūtītājam par visiem apstākļiem un šķēršļiem, kuri kavē Būvdarbu izpildi Darbu veikšanas grafikā noteiktajos termiņos.</w:t>
      </w:r>
    </w:p>
    <w:p w:rsidR="001158E3" w:rsidRPr="001158E3" w:rsidRDefault="001158E3" w:rsidP="004B5058">
      <w:pPr>
        <w:numPr>
          <w:ilvl w:val="1"/>
          <w:numId w:val="21"/>
        </w:numPr>
        <w:suppressAutoHyphens/>
        <w:spacing w:line="100" w:lineRule="atLeast"/>
        <w:ind w:left="284" w:hanging="284"/>
        <w:jc w:val="both"/>
        <w:rPr>
          <w:rFonts w:ascii="Arial" w:hAnsi="Arial" w:cs="Arial"/>
          <w:sz w:val="20"/>
          <w:szCs w:val="20"/>
        </w:rPr>
      </w:pPr>
      <w:r w:rsidRPr="001158E3">
        <w:rPr>
          <w:rFonts w:ascii="Arial" w:hAnsi="Arial" w:cs="Arial"/>
          <w:sz w:val="20"/>
          <w:szCs w:val="20"/>
        </w:rPr>
        <w:t xml:space="preserve">   Būvuzņēmējam ir tiesības uz Būvdarbu izpildes termiņa pagarinājumu, ja Būvdarbu izpilde tiek kavēta viena (vai vairāku) zemāk uzskaitīto iemeslu dēļ:</w:t>
      </w:r>
    </w:p>
    <w:p w:rsidR="001158E3" w:rsidRPr="001158E3" w:rsidRDefault="001158E3" w:rsidP="004B5058">
      <w:pPr>
        <w:numPr>
          <w:ilvl w:val="2"/>
          <w:numId w:val="21"/>
        </w:numPr>
        <w:suppressAutoHyphens/>
        <w:spacing w:line="100" w:lineRule="atLeast"/>
        <w:ind w:left="284" w:hanging="284"/>
        <w:jc w:val="both"/>
        <w:rPr>
          <w:rFonts w:ascii="Arial" w:hAnsi="Arial" w:cs="Arial"/>
          <w:sz w:val="20"/>
          <w:szCs w:val="20"/>
        </w:rPr>
      </w:pPr>
      <w:r w:rsidRPr="001158E3">
        <w:rPr>
          <w:rFonts w:ascii="Arial" w:hAnsi="Arial" w:cs="Arial"/>
          <w:sz w:val="20"/>
          <w:szCs w:val="20"/>
        </w:rPr>
        <w:t>ja pēc Pasūtītāja pieprasījuma tiek izdarītas izmaiņas Būvdarbu apjomā;</w:t>
      </w:r>
    </w:p>
    <w:p w:rsidR="001158E3" w:rsidRPr="001158E3" w:rsidRDefault="001158E3" w:rsidP="004B5058">
      <w:pPr>
        <w:numPr>
          <w:ilvl w:val="2"/>
          <w:numId w:val="21"/>
        </w:numPr>
        <w:suppressAutoHyphens/>
        <w:spacing w:line="100" w:lineRule="atLeast"/>
        <w:ind w:left="284" w:hanging="284"/>
        <w:jc w:val="both"/>
        <w:rPr>
          <w:rFonts w:ascii="Arial" w:hAnsi="Arial" w:cs="Arial"/>
          <w:sz w:val="20"/>
          <w:szCs w:val="20"/>
        </w:rPr>
      </w:pPr>
      <w:r w:rsidRPr="001158E3">
        <w:rPr>
          <w:rFonts w:ascii="Arial" w:hAnsi="Arial" w:cs="Arial"/>
          <w:sz w:val="20"/>
          <w:szCs w:val="20"/>
        </w:rPr>
        <w:t>ja Pasūtītāja iesniegtajos dokumentos ir konstatētas kļūdas, kuru novēršana ir saistīta ar Būvdarbu izpildes apturēšanu;</w:t>
      </w:r>
    </w:p>
    <w:p w:rsidR="001158E3" w:rsidRPr="001158E3" w:rsidRDefault="001158E3" w:rsidP="004B5058">
      <w:pPr>
        <w:numPr>
          <w:ilvl w:val="2"/>
          <w:numId w:val="21"/>
        </w:numPr>
        <w:suppressAutoHyphens/>
        <w:spacing w:line="100" w:lineRule="atLeast"/>
        <w:ind w:left="284" w:hanging="284"/>
        <w:jc w:val="both"/>
        <w:rPr>
          <w:rFonts w:ascii="Arial" w:hAnsi="Arial" w:cs="Arial"/>
          <w:sz w:val="20"/>
          <w:szCs w:val="20"/>
        </w:rPr>
      </w:pPr>
      <w:r w:rsidRPr="001158E3">
        <w:rPr>
          <w:rFonts w:ascii="Arial" w:hAnsi="Arial" w:cs="Arial"/>
          <w:sz w:val="20"/>
          <w:szCs w:val="20"/>
        </w:rPr>
        <w:t>ja iestājušies nepārvaramas varas apstākļi, kuri atrodas ārpus Būvuzņēmēja kontroles un kuri būtiski traucē Būvdarbu savlaicīgu izpildi (Līguma 9.punkts).</w:t>
      </w:r>
    </w:p>
    <w:p w:rsidR="001158E3" w:rsidRPr="001158E3" w:rsidRDefault="001158E3" w:rsidP="004B5058">
      <w:pPr>
        <w:numPr>
          <w:ilvl w:val="1"/>
          <w:numId w:val="21"/>
        </w:numPr>
        <w:suppressAutoHyphens/>
        <w:spacing w:line="100" w:lineRule="atLeast"/>
        <w:ind w:left="284" w:hanging="284"/>
        <w:jc w:val="both"/>
        <w:rPr>
          <w:rFonts w:ascii="Arial" w:hAnsi="Arial" w:cs="Arial"/>
          <w:sz w:val="20"/>
          <w:szCs w:val="20"/>
        </w:rPr>
      </w:pPr>
      <w:r w:rsidRPr="001158E3">
        <w:rPr>
          <w:rFonts w:ascii="Arial" w:hAnsi="Arial" w:cs="Arial"/>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1158E3" w:rsidRDefault="004B5058" w:rsidP="004B5058">
      <w:pPr>
        <w:suppressAutoHyphens/>
        <w:spacing w:line="100" w:lineRule="atLeast"/>
        <w:ind w:left="284" w:hanging="284"/>
        <w:jc w:val="both"/>
        <w:rPr>
          <w:rFonts w:ascii="Arial" w:hAnsi="Arial" w:cs="Arial"/>
          <w:sz w:val="20"/>
          <w:szCs w:val="20"/>
        </w:rPr>
      </w:pPr>
      <w:r>
        <w:rPr>
          <w:rFonts w:ascii="Arial" w:hAnsi="Arial" w:cs="Arial"/>
          <w:sz w:val="20"/>
          <w:szCs w:val="20"/>
        </w:rPr>
        <w:t xml:space="preserve">   </w:t>
      </w:r>
      <w:r w:rsidR="001158E3" w:rsidRPr="001158E3">
        <w:rPr>
          <w:rFonts w:ascii="Arial" w:hAnsi="Arial" w:cs="Arial"/>
          <w:sz w:val="20"/>
          <w:szCs w:val="20"/>
        </w:rPr>
        <w:t xml:space="preserve"> Pasūtītājam ir pienākums nekavējoties sniegt Būvuzņēmējam atbildi uz saņemto paziņojumu.</w:t>
      </w:r>
    </w:p>
    <w:p w:rsidR="004B5058" w:rsidRPr="001158E3" w:rsidRDefault="004B5058" w:rsidP="004B5058">
      <w:pPr>
        <w:suppressAutoHyphens/>
        <w:spacing w:line="100" w:lineRule="atLeast"/>
        <w:ind w:left="284" w:hanging="284"/>
        <w:jc w:val="both"/>
        <w:rPr>
          <w:rFonts w:ascii="Arial" w:hAnsi="Arial" w:cs="Arial"/>
          <w:sz w:val="20"/>
          <w:szCs w:val="20"/>
        </w:rPr>
      </w:pPr>
    </w:p>
    <w:p w:rsidR="001158E3" w:rsidRPr="001158E3" w:rsidRDefault="001158E3" w:rsidP="004B5058">
      <w:pPr>
        <w:numPr>
          <w:ilvl w:val="0"/>
          <w:numId w:val="21"/>
        </w:numPr>
        <w:suppressAutoHyphens/>
        <w:spacing w:line="100" w:lineRule="atLeast"/>
        <w:jc w:val="center"/>
        <w:rPr>
          <w:rFonts w:ascii="Arial" w:hAnsi="Arial" w:cs="Arial"/>
          <w:b/>
          <w:bCs/>
          <w:sz w:val="20"/>
          <w:szCs w:val="20"/>
        </w:rPr>
      </w:pPr>
      <w:r w:rsidRPr="001158E3">
        <w:rPr>
          <w:rFonts w:ascii="Arial" w:hAnsi="Arial" w:cs="Arial"/>
          <w:b/>
          <w:bCs/>
          <w:sz w:val="20"/>
          <w:szCs w:val="20"/>
        </w:rPr>
        <w:t>APDROŠINĀŠANA</w:t>
      </w:r>
    </w:p>
    <w:p w:rsidR="001158E3" w:rsidRPr="001158E3" w:rsidRDefault="001158E3" w:rsidP="001158E3">
      <w:pPr>
        <w:suppressAutoHyphens/>
        <w:spacing w:line="100" w:lineRule="atLeast"/>
        <w:jc w:val="both"/>
        <w:rPr>
          <w:rFonts w:ascii="Arial" w:hAnsi="Arial" w:cs="Arial"/>
          <w:sz w:val="20"/>
          <w:szCs w:val="20"/>
        </w:rPr>
      </w:pPr>
      <w:r w:rsidRPr="001158E3">
        <w:rPr>
          <w:rFonts w:ascii="Arial" w:hAnsi="Arial" w:cs="Arial"/>
          <w:sz w:val="20"/>
          <w:szCs w:val="20"/>
        </w:rPr>
        <w:t>6.1. Būvuzņēmējs uz sava rēķina apņemas noslēgt Būvuzņēmēja civiltiesiskās</w:t>
      </w:r>
      <w:proofErr w:type="gramStart"/>
      <w:r w:rsidRPr="001158E3">
        <w:rPr>
          <w:rFonts w:ascii="Arial" w:hAnsi="Arial" w:cs="Arial"/>
          <w:sz w:val="20"/>
          <w:szCs w:val="20"/>
        </w:rPr>
        <w:t xml:space="preserve">   </w:t>
      </w:r>
      <w:proofErr w:type="gramEnd"/>
      <w:r w:rsidRPr="001158E3">
        <w:rPr>
          <w:rFonts w:ascii="Arial" w:hAnsi="Arial" w:cs="Arial"/>
          <w:sz w:val="20"/>
          <w:szCs w:val="20"/>
        </w:rPr>
        <w:t xml:space="preserve">atbildības apdrošināšanu Ministru kabineta 2014.gada 19.augusta noteikumos Nr. 502 „Noteikumi par </w:t>
      </w:r>
      <w:proofErr w:type="spellStart"/>
      <w:r w:rsidRPr="001158E3">
        <w:rPr>
          <w:rFonts w:ascii="Arial" w:hAnsi="Arial" w:cs="Arial"/>
          <w:sz w:val="20"/>
          <w:szCs w:val="20"/>
        </w:rPr>
        <w:t>būvspeciālistu</w:t>
      </w:r>
      <w:proofErr w:type="spellEnd"/>
      <w:r w:rsidRPr="001158E3">
        <w:rPr>
          <w:rFonts w:ascii="Arial" w:hAnsi="Arial" w:cs="Arial"/>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1158E3" w:rsidRPr="001158E3" w:rsidRDefault="001158E3" w:rsidP="004B5058">
      <w:pPr>
        <w:suppressAutoHyphens/>
        <w:spacing w:line="100" w:lineRule="atLeast"/>
        <w:ind w:left="851"/>
        <w:jc w:val="both"/>
        <w:rPr>
          <w:rFonts w:ascii="Arial" w:hAnsi="Arial" w:cs="Arial"/>
          <w:sz w:val="20"/>
          <w:szCs w:val="20"/>
        </w:rPr>
      </w:pPr>
    </w:p>
    <w:p w:rsidR="001158E3" w:rsidRPr="001158E3" w:rsidRDefault="001158E3" w:rsidP="004B5058">
      <w:pPr>
        <w:numPr>
          <w:ilvl w:val="0"/>
          <w:numId w:val="21"/>
        </w:numPr>
        <w:suppressAutoHyphens/>
        <w:spacing w:line="100" w:lineRule="atLeast"/>
        <w:jc w:val="center"/>
        <w:rPr>
          <w:rFonts w:ascii="Arial" w:hAnsi="Arial" w:cs="Arial"/>
          <w:b/>
          <w:bCs/>
          <w:sz w:val="20"/>
          <w:szCs w:val="20"/>
        </w:rPr>
      </w:pPr>
      <w:r w:rsidRPr="001158E3">
        <w:rPr>
          <w:rFonts w:ascii="Arial" w:hAnsi="Arial" w:cs="Arial"/>
          <w:b/>
          <w:bCs/>
          <w:sz w:val="20"/>
          <w:szCs w:val="20"/>
        </w:rPr>
        <w:t>BŪVDARBU NODOŠANA – PIEŅEMŠANA</w:t>
      </w:r>
    </w:p>
    <w:p w:rsidR="001158E3" w:rsidRPr="001158E3" w:rsidRDefault="001158E3" w:rsidP="004B5058">
      <w:pPr>
        <w:suppressAutoHyphens/>
        <w:spacing w:line="100" w:lineRule="atLeast"/>
        <w:ind w:left="426" w:hanging="426"/>
        <w:jc w:val="both"/>
        <w:rPr>
          <w:rFonts w:ascii="Arial" w:hAnsi="Arial" w:cs="Arial"/>
          <w:sz w:val="20"/>
          <w:szCs w:val="20"/>
        </w:rPr>
      </w:pPr>
      <w:r w:rsidRPr="001158E3">
        <w:rPr>
          <w:rFonts w:ascii="Arial" w:hAnsi="Arial" w:cs="Arial"/>
          <w:sz w:val="20"/>
          <w:szCs w:val="20"/>
        </w:rPr>
        <w:t>7.1.</w:t>
      </w:r>
      <w:proofErr w:type="gramStart"/>
      <w:r w:rsidRPr="001158E3">
        <w:rPr>
          <w:rFonts w:ascii="Arial" w:hAnsi="Arial" w:cs="Arial"/>
          <w:sz w:val="20"/>
          <w:szCs w:val="20"/>
        </w:rPr>
        <w:t xml:space="preserve">  </w:t>
      </w:r>
      <w:proofErr w:type="gramEnd"/>
      <w:r w:rsidRPr="001158E3">
        <w:rPr>
          <w:rFonts w:ascii="Arial" w:hAnsi="Arial" w:cs="Arial"/>
          <w:sz w:val="20"/>
          <w:szCs w:val="20"/>
        </w:rPr>
        <w:t>Izpildītie Būvdarbi tiek nodoti Būvdarbu nodošanas procedūras laikā. Būvdarbu nodošana notiek attiecībā uz visiem līgumā paredzētajiem Būvdarbiem.</w:t>
      </w:r>
    </w:p>
    <w:p w:rsidR="001158E3" w:rsidRPr="001158E3" w:rsidRDefault="001158E3" w:rsidP="004B5058">
      <w:pPr>
        <w:suppressAutoHyphens/>
        <w:spacing w:line="100" w:lineRule="atLeast"/>
        <w:ind w:left="426" w:hanging="426"/>
        <w:jc w:val="both"/>
        <w:rPr>
          <w:rFonts w:ascii="Arial" w:hAnsi="Arial" w:cs="Arial"/>
          <w:sz w:val="20"/>
          <w:szCs w:val="20"/>
        </w:rPr>
      </w:pPr>
      <w:r w:rsidRPr="001158E3">
        <w:rPr>
          <w:rFonts w:ascii="Arial" w:hAnsi="Arial" w:cs="Arial"/>
          <w:sz w:val="20"/>
          <w:szCs w:val="20"/>
        </w:rPr>
        <w:t>7.2.</w:t>
      </w:r>
      <w:proofErr w:type="gramStart"/>
      <w:r w:rsidRPr="001158E3">
        <w:rPr>
          <w:rFonts w:ascii="Arial" w:hAnsi="Arial" w:cs="Arial"/>
          <w:sz w:val="20"/>
          <w:szCs w:val="20"/>
        </w:rPr>
        <w:t xml:space="preserve">  </w:t>
      </w:r>
      <w:proofErr w:type="gramEnd"/>
      <w:r w:rsidRPr="001158E3">
        <w:rPr>
          <w:rFonts w:ascii="Arial" w:hAnsi="Arial" w:cs="Arial"/>
          <w:sz w:val="20"/>
          <w:szCs w:val="20"/>
        </w:rPr>
        <w:t>Būvdarbu nodošana- pieņemšana jāveic pēc Būvdarbu pabeigšanas.</w:t>
      </w:r>
    </w:p>
    <w:p w:rsidR="001158E3" w:rsidRPr="001158E3" w:rsidRDefault="001158E3" w:rsidP="004B5058">
      <w:pPr>
        <w:numPr>
          <w:ilvl w:val="1"/>
          <w:numId w:val="21"/>
        </w:numPr>
        <w:tabs>
          <w:tab w:val="left" w:pos="360"/>
        </w:tabs>
        <w:suppressAutoHyphens/>
        <w:spacing w:line="100" w:lineRule="atLeast"/>
        <w:ind w:left="426" w:hanging="426"/>
        <w:jc w:val="both"/>
        <w:rPr>
          <w:rFonts w:ascii="Arial" w:hAnsi="Arial" w:cs="Arial"/>
          <w:sz w:val="20"/>
          <w:szCs w:val="20"/>
        </w:rPr>
      </w:pPr>
      <w:r w:rsidRPr="001158E3">
        <w:rPr>
          <w:rFonts w:ascii="Arial" w:hAnsi="Arial" w:cs="Arial"/>
          <w:sz w:val="20"/>
          <w:szCs w:val="20"/>
        </w:rPr>
        <w:t xml:space="preserve">  Būvdarbu nodošanas procedūra tiek protokolēta, un protokolā jābūt norādītai šādai informācijai:</w:t>
      </w:r>
    </w:p>
    <w:p w:rsidR="001158E3" w:rsidRPr="001158E3" w:rsidRDefault="001158E3" w:rsidP="004B5058">
      <w:pPr>
        <w:numPr>
          <w:ilvl w:val="2"/>
          <w:numId w:val="21"/>
        </w:numPr>
        <w:tabs>
          <w:tab w:val="clear" w:pos="720"/>
          <w:tab w:val="left" w:pos="360"/>
          <w:tab w:val="num" w:pos="540"/>
        </w:tabs>
        <w:suppressAutoHyphens/>
        <w:spacing w:line="100" w:lineRule="atLeast"/>
        <w:ind w:left="426" w:hanging="426"/>
        <w:jc w:val="both"/>
        <w:rPr>
          <w:rFonts w:ascii="Arial" w:hAnsi="Arial" w:cs="Arial"/>
          <w:sz w:val="20"/>
          <w:szCs w:val="20"/>
        </w:rPr>
      </w:pPr>
      <w:r w:rsidRPr="001158E3">
        <w:rPr>
          <w:rFonts w:ascii="Arial" w:hAnsi="Arial" w:cs="Arial"/>
          <w:sz w:val="20"/>
          <w:szCs w:val="20"/>
        </w:rPr>
        <w:t>- kas piedalās Būvdarbu nodošanas sapulcē;</w:t>
      </w:r>
    </w:p>
    <w:p w:rsidR="001158E3" w:rsidRPr="001158E3" w:rsidRDefault="001158E3" w:rsidP="004B5058">
      <w:pPr>
        <w:numPr>
          <w:ilvl w:val="2"/>
          <w:numId w:val="21"/>
        </w:numPr>
        <w:tabs>
          <w:tab w:val="clear" w:pos="720"/>
          <w:tab w:val="left" w:pos="360"/>
          <w:tab w:val="num" w:pos="540"/>
        </w:tabs>
        <w:suppressAutoHyphens/>
        <w:spacing w:line="100" w:lineRule="atLeast"/>
        <w:ind w:left="426" w:hanging="426"/>
        <w:jc w:val="both"/>
        <w:rPr>
          <w:rFonts w:ascii="Arial" w:hAnsi="Arial" w:cs="Arial"/>
          <w:sz w:val="20"/>
          <w:szCs w:val="20"/>
        </w:rPr>
      </w:pPr>
      <w:r w:rsidRPr="001158E3">
        <w:rPr>
          <w:rFonts w:ascii="Arial" w:hAnsi="Arial" w:cs="Arial"/>
          <w:sz w:val="20"/>
          <w:szCs w:val="20"/>
        </w:rPr>
        <w:t>- defekti, kas atklāti Būvdarbu nodošanas laikā;</w:t>
      </w:r>
    </w:p>
    <w:p w:rsidR="001158E3" w:rsidRPr="001158E3" w:rsidRDefault="001158E3" w:rsidP="004B5058">
      <w:pPr>
        <w:numPr>
          <w:ilvl w:val="2"/>
          <w:numId w:val="21"/>
        </w:numPr>
        <w:tabs>
          <w:tab w:val="clear" w:pos="720"/>
          <w:tab w:val="num" w:pos="540"/>
        </w:tabs>
        <w:suppressAutoHyphens/>
        <w:spacing w:line="100" w:lineRule="atLeast"/>
        <w:ind w:left="426" w:hanging="426"/>
        <w:jc w:val="both"/>
        <w:rPr>
          <w:rFonts w:ascii="Arial" w:hAnsi="Arial" w:cs="Arial"/>
          <w:sz w:val="20"/>
          <w:szCs w:val="20"/>
        </w:rPr>
      </w:pPr>
      <w:r w:rsidRPr="001158E3">
        <w:rPr>
          <w:rFonts w:ascii="Arial" w:hAnsi="Arial" w:cs="Arial"/>
          <w:sz w:val="20"/>
          <w:szCs w:val="20"/>
        </w:rPr>
        <w:t>- termiņš, kādā jānovērš atklātie defekti, un nākamās pārbaudes datums;</w:t>
      </w:r>
    </w:p>
    <w:p w:rsidR="001158E3" w:rsidRPr="001158E3" w:rsidRDefault="001158E3" w:rsidP="004B5058">
      <w:pPr>
        <w:numPr>
          <w:ilvl w:val="2"/>
          <w:numId w:val="21"/>
        </w:numPr>
        <w:tabs>
          <w:tab w:val="clear" w:pos="720"/>
          <w:tab w:val="num" w:pos="540"/>
        </w:tabs>
        <w:suppressAutoHyphens/>
        <w:spacing w:line="100" w:lineRule="atLeast"/>
        <w:ind w:left="426" w:hanging="426"/>
        <w:jc w:val="both"/>
        <w:rPr>
          <w:rFonts w:ascii="Arial" w:hAnsi="Arial" w:cs="Arial"/>
          <w:sz w:val="20"/>
          <w:szCs w:val="20"/>
        </w:rPr>
      </w:pPr>
      <w:r w:rsidRPr="001158E3">
        <w:rPr>
          <w:rFonts w:ascii="Arial" w:hAnsi="Arial" w:cs="Arial"/>
          <w:sz w:val="20"/>
          <w:szCs w:val="20"/>
        </w:rPr>
        <w:t>- cik lielā mērā Būvdarbi tiek nodoti vai arī nodošana tiek atteikta.</w:t>
      </w:r>
    </w:p>
    <w:p w:rsidR="001158E3" w:rsidRPr="001158E3" w:rsidRDefault="001158E3" w:rsidP="004B5058">
      <w:pPr>
        <w:numPr>
          <w:ilvl w:val="1"/>
          <w:numId w:val="21"/>
        </w:numPr>
        <w:suppressAutoHyphens/>
        <w:spacing w:line="100" w:lineRule="atLeast"/>
        <w:ind w:left="426" w:hanging="426"/>
        <w:jc w:val="both"/>
        <w:rPr>
          <w:rFonts w:ascii="Arial" w:hAnsi="Arial" w:cs="Arial"/>
          <w:sz w:val="20"/>
          <w:szCs w:val="20"/>
        </w:rPr>
      </w:pPr>
      <w:r w:rsidRPr="001158E3">
        <w:rPr>
          <w:rFonts w:ascii="Arial" w:hAnsi="Arial" w:cs="Arial"/>
          <w:sz w:val="20"/>
          <w:szCs w:val="20"/>
        </w:rPr>
        <w:t xml:space="preserve">  Pasūtītājs ir tiesīgs atteikties no izpildīto Būvdarbu pieņemšanas, ja pieņemšanas laikā tiek atklāti tādi defekti, kuri var traucēt būves normālu ekspluatāciju.</w:t>
      </w:r>
    </w:p>
    <w:p w:rsidR="001158E3" w:rsidRPr="001158E3" w:rsidRDefault="001158E3" w:rsidP="004B5058">
      <w:pPr>
        <w:numPr>
          <w:ilvl w:val="1"/>
          <w:numId w:val="21"/>
        </w:numPr>
        <w:suppressAutoHyphens/>
        <w:spacing w:line="100" w:lineRule="atLeast"/>
        <w:ind w:left="426" w:hanging="426"/>
        <w:jc w:val="both"/>
        <w:rPr>
          <w:rFonts w:ascii="Arial" w:hAnsi="Arial" w:cs="Arial"/>
          <w:sz w:val="20"/>
          <w:szCs w:val="20"/>
        </w:rPr>
      </w:pPr>
      <w:r w:rsidRPr="001158E3">
        <w:rPr>
          <w:rFonts w:ascii="Arial" w:hAnsi="Arial" w:cs="Arial"/>
          <w:sz w:val="20"/>
          <w:szCs w:val="20"/>
        </w:rPr>
        <w:t xml:space="preserve">  Ja Pasūtītājs atsakās pieņemt izpildītos Būvdarbus, viņš paskaidro tā iemeslus protokolā. Ja Būvuzņēmējs nepiekrīt atteikumam, viņš motivē savus iebildumus protokolā.</w:t>
      </w:r>
    </w:p>
    <w:p w:rsidR="001158E3" w:rsidRPr="001158E3" w:rsidRDefault="001158E3" w:rsidP="004B5058">
      <w:pPr>
        <w:numPr>
          <w:ilvl w:val="1"/>
          <w:numId w:val="21"/>
        </w:numPr>
        <w:suppressAutoHyphens/>
        <w:spacing w:line="100" w:lineRule="atLeast"/>
        <w:ind w:left="426" w:hanging="426"/>
        <w:jc w:val="both"/>
        <w:rPr>
          <w:rFonts w:ascii="Arial" w:hAnsi="Arial" w:cs="Arial"/>
          <w:sz w:val="20"/>
          <w:szCs w:val="20"/>
        </w:rPr>
      </w:pPr>
      <w:r w:rsidRPr="001158E3">
        <w:rPr>
          <w:rFonts w:ascii="Arial" w:hAnsi="Arial" w:cs="Arial"/>
          <w:sz w:val="20"/>
          <w:szCs w:val="20"/>
        </w:rPr>
        <w:t xml:space="preserve">  Būvdarbu nodošanas protokolu paraksta Puses, kā arī citas personas, kas piedalās Būvdarbu nodošanas procedūrā. Katrai Pusei paliek viens parakstīts protokola eksemplārs.</w:t>
      </w:r>
    </w:p>
    <w:p w:rsidR="001158E3" w:rsidRPr="001158E3" w:rsidRDefault="001158E3" w:rsidP="004B5058">
      <w:pPr>
        <w:numPr>
          <w:ilvl w:val="1"/>
          <w:numId w:val="21"/>
        </w:numPr>
        <w:suppressAutoHyphens/>
        <w:spacing w:line="100" w:lineRule="atLeast"/>
        <w:ind w:left="426" w:hanging="426"/>
        <w:jc w:val="both"/>
        <w:rPr>
          <w:rFonts w:ascii="Arial" w:hAnsi="Arial" w:cs="Arial"/>
          <w:sz w:val="20"/>
          <w:szCs w:val="20"/>
        </w:rPr>
      </w:pPr>
      <w:r w:rsidRPr="001158E3">
        <w:rPr>
          <w:rFonts w:ascii="Arial" w:hAnsi="Arial" w:cs="Arial"/>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1158E3" w:rsidRDefault="001158E3" w:rsidP="004B5058">
      <w:pPr>
        <w:numPr>
          <w:ilvl w:val="1"/>
          <w:numId w:val="21"/>
        </w:numPr>
        <w:suppressAutoHyphens/>
        <w:spacing w:line="100" w:lineRule="atLeast"/>
        <w:ind w:left="426" w:hanging="426"/>
        <w:jc w:val="both"/>
        <w:rPr>
          <w:rFonts w:ascii="Arial" w:hAnsi="Arial" w:cs="Arial"/>
          <w:sz w:val="20"/>
          <w:szCs w:val="20"/>
        </w:rPr>
      </w:pPr>
      <w:r w:rsidRPr="001158E3">
        <w:rPr>
          <w:rFonts w:ascii="Arial" w:hAnsi="Arial" w:cs="Arial"/>
          <w:sz w:val="20"/>
          <w:szCs w:val="20"/>
        </w:rPr>
        <w:t xml:space="preserve">   Būvuzņēmējs pēc Būvdarbu pabeigšanas nodod Pasūtītājam ar aktu visu ar</w:t>
      </w:r>
      <w:proofErr w:type="gramStart"/>
      <w:r w:rsidRPr="001158E3">
        <w:rPr>
          <w:rFonts w:ascii="Arial" w:hAnsi="Arial" w:cs="Arial"/>
          <w:sz w:val="20"/>
          <w:szCs w:val="20"/>
        </w:rPr>
        <w:t xml:space="preserve">  </w:t>
      </w:r>
      <w:proofErr w:type="gramEnd"/>
      <w:r w:rsidRPr="001158E3">
        <w:rPr>
          <w:rFonts w:ascii="Arial" w:hAnsi="Arial" w:cs="Arial"/>
          <w:sz w:val="20"/>
          <w:szCs w:val="20"/>
        </w:rPr>
        <w:t xml:space="preserve">Būvdarbu veikšanu saistīto dokumentāciju (projekta dokumentāciju, Būvdarbu veikšanas dokumentāciju, </w:t>
      </w:r>
      <w:proofErr w:type="spellStart"/>
      <w:r w:rsidRPr="001158E3">
        <w:rPr>
          <w:rFonts w:ascii="Arial" w:hAnsi="Arial" w:cs="Arial"/>
          <w:sz w:val="20"/>
          <w:szCs w:val="20"/>
        </w:rPr>
        <w:t>izpilddokumentāciju</w:t>
      </w:r>
      <w:proofErr w:type="spellEnd"/>
      <w:r w:rsidRPr="001158E3">
        <w:rPr>
          <w:rFonts w:ascii="Arial" w:hAnsi="Arial" w:cs="Arial"/>
          <w:sz w:val="20"/>
          <w:szCs w:val="20"/>
        </w:rPr>
        <w:t xml:space="preserve"> u.c.).</w:t>
      </w:r>
    </w:p>
    <w:p w:rsidR="004B5058" w:rsidRPr="001158E3" w:rsidRDefault="004B5058" w:rsidP="004B5058">
      <w:pPr>
        <w:suppressAutoHyphens/>
        <w:spacing w:line="100" w:lineRule="atLeast"/>
        <w:ind w:left="360"/>
        <w:jc w:val="both"/>
        <w:rPr>
          <w:rFonts w:ascii="Arial" w:hAnsi="Arial" w:cs="Arial"/>
          <w:sz w:val="20"/>
          <w:szCs w:val="20"/>
        </w:rPr>
      </w:pPr>
    </w:p>
    <w:p w:rsidR="001158E3" w:rsidRPr="001158E3" w:rsidRDefault="001158E3" w:rsidP="004B5058">
      <w:pPr>
        <w:numPr>
          <w:ilvl w:val="0"/>
          <w:numId w:val="21"/>
        </w:numPr>
        <w:suppressAutoHyphens/>
        <w:spacing w:line="100" w:lineRule="atLeast"/>
        <w:jc w:val="center"/>
        <w:rPr>
          <w:rFonts w:ascii="Arial" w:hAnsi="Arial" w:cs="Arial"/>
          <w:b/>
          <w:bCs/>
          <w:sz w:val="20"/>
          <w:szCs w:val="20"/>
        </w:rPr>
      </w:pPr>
      <w:r w:rsidRPr="001158E3">
        <w:rPr>
          <w:rFonts w:ascii="Arial" w:hAnsi="Arial" w:cs="Arial"/>
          <w:b/>
          <w:bCs/>
          <w:sz w:val="20"/>
          <w:szCs w:val="20"/>
        </w:rPr>
        <w:t>PUŠU ATBILDĪBA</w:t>
      </w:r>
    </w:p>
    <w:p w:rsidR="001158E3" w:rsidRPr="001158E3" w:rsidRDefault="001158E3" w:rsidP="004B5058">
      <w:pPr>
        <w:suppressAutoHyphens/>
        <w:spacing w:line="100" w:lineRule="atLeast"/>
        <w:ind w:left="426" w:hanging="426"/>
        <w:jc w:val="both"/>
        <w:rPr>
          <w:rFonts w:ascii="Arial" w:hAnsi="Arial" w:cs="Arial"/>
          <w:sz w:val="20"/>
          <w:szCs w:val="20"/>
        </w:rPr>
      </w:pPr>
      <w:r w:rsidRPr="001158E3">
        <w:rPr>
          <w:rFonts w:ascii="Arial" w:hAnsi="Arial" w:cs="Arial"/>
          <w:sz w:val="20"/>
          <w:szCs w:val="20"/>
        </w:rPr>
        <w:t>8.1. Puses ir atbildīgas par Līgumā noteikto saistību pilnīgu izpildi, atbilstoši Līguma</w:t>
      </w:r>
      <w:proofErr w:type="gramStart"/>
      <w:r w:rsidRPr="001158E3">
        <w:rPr>
          <w:rFonts w:ascii="Arial" w:hAnsi="Arial" w:cs="Arial"/>
          <w:sz w:val="20"/>
          <w:szCs w:val="20"/>
        </w:rPr>
        <w:t xml:space="preserve">  </w:t>
      </w:r>
      <w:proofErr w:type="gramEnd"/>
      <w:r w:rsidRPr="001158E3">
        <w:rPr>
          <w:rFonts w:ascii="Arial" w:hAnsi="Arial" w:cs="Arial"/>
          <w:sz w:val="20"/>
          <w:szCs w:val="20"/>
        </w:rPr>
        <w:t>nosacījumiem.</w:t>
      </w:r>
    </w:p>
    <w:p w:rsidR="001158E3" w:rsidRPr="001158E3" w:rsidRDefault="001158E3" w:rsidP="004B5058">
      <w:pPr>
        <w:suppressAutoHyphens/>
        <w:spacing w:line="100" w:lineRule="atLeast"/>
        <w:ind w:left="426" w:hanging="426"/>
        <w:jc w:val="both"/>
        <w:rPr>
          <w:rFonts w:ascii="Arial" w:hAnsi="Arial" w:cs="Arial"/>
          <w:sz w:val="20"/>
          <w:szCs w:val="20"/>
        </w:rPr>
      </w:pPr>
      <w:r w:rsidRPr="001158E3">
        <w:rPr>
          <w:rFonts w:ascii="Arial" w:hAnsi="Arial" w:cs="Arial"/>
          <w:sz w:val="20"/>
          <w:szCs w:val="20"/>
        </w:rPr>
        <w:t>8.2. Visu risku par Būvdarbu un būves bojāšanu vai iznīcināšanu laika posmā no Būvdarbu uzsākšanas līdz to pieņemšanai ekspluatācijā nes Būvuzņēmējs.</w:t>
      </w:r>
    </w:p>
    <w:p w:rsidR="001158E3" w:rsidRPr="001158E3" w:rsidRDefault="001158E3" w:rsidP="004B5058">
      <w:pPr>
        <w:suppressAutoHyphens/>
        <w:spacing w:line="100" w:lineRule="atLeast"/>
        <w:ind w:left="426" w:hanging="426"/>
        <w:jc w:val="both"/>
        <w:rPr>
          <w:rFonts w:ascii="Arial" w:hAnsi="Arial" w:cs="Arial"/>
          <w:sz w:val="20"/>
          <w:szCs w:val="20"/>
        </w:rPr>
      </w:pPr>
      <w:r w:rsidRPr="001158E3">
        <w:rPr>
          <w:rFonts w:ascii="Arial" w:hAnsi="Arial" w:cs="Arial"/>
          <w:sz w:val="20"/>
          <w:szCs w:val="20"/>
        </w:rPr>
        <w:t>8.3. Par līgumsaistību pienācīgu neizpildi Puses ir atbildīgas saskaņā ar šo Līgumu, Būvniecības likumu, Civillikumu un citiem tiesību aktiem.</w:t>
      </w:r>
    </w:p>
    <w:p w:rsidR="001158E3" w:rsidRPr="001158E3" w:rsidRDefault="001158E3" w:rsidP="004B5058">
      <w:pPr>
        <w:suppressAutoHyphens/>
        <w:spacing w:line="100" w:lineRule="atLeast"/>
        <w:jc w:val="both"/>
        <w:rPr>
          <w:rFonts w:ascii="Arial" w:hAnsi="Arial" w:cs="Arial"/>
          <w:sz w:val="20"/>
          <w:szCs w:val="20"/>
        </w:rPr>
      </w:pPr>
      <w:r w:rsidRPr="001158E3">
        <w:rPr>
          <w:rFonts w:ascii="Arial" w:hAnsi="Arial" w:cs="Arial"/>
          <w:sz w:val="20"/>
          <w:szCs w:val="20"/>
        </w:rPr>
        <w:t xml:space="preserve">8.4. Ja Būvuzņēmējs neievēro noteiktos Līguma izpildes termiņus, ieskaitot jebkurus Darbu </w:t>
      </w:r>
      <w:r w:rsidR="001F1562">
        <w:rPr>
          <w:rFonts w:ascii="Arial" w:hAnsi="Arial" w:cs="Arial"/>
          <w:sz w:val="20"/>
          <w:szCs w:val="20"/>
        </w:rPr>
        <w:t>v</w:t>
      </w:r>
      <w:r w:rsidRPr="001158E3">
        <w:rPr>
          <w:rFonts w:ascii="Arial" w:hAnsi="Arial" w:cs="Arial"/>
          <w:sz w:val="20"/>
          <w:szCs w:val="20"/>
        </w:rPr>
        <w:t xml:space="preserve">eikšanas grafikā (Pielikums pie līguma Nr.3) noteiktos termiņus, Būvuzņēmējs maksā </w:t>
      </w:r>
      <w:r w:rsidRPr="001158E3">
        <w:rPr>
          <w:rFonts w:ascii="Arial" w:hAnsi="Arial" w:cs="Arial"/>
          <w:sz w:val="20"/>
          <w:szCs w:val="20"/>
        </w:rPr>
        <w:tab/>
        <w:t xml:space="preserve">Pasūtītājam līgumsodu 0,1 % apmērā no līguma cenas par katru nokavēto dienu, </w:t>
      </w:r>
      <w:r w:rsidRPr="001158E3">
        <w:rPr>
          <w:rFonts w:ascii="Arial" w:hAnsi="Arial" w:cs="Arial"/>
          <w:sz w:val="20"/>
          <w:szCs w:val="20"/>
        </w:rPr>
        <w:tab/>
        <w:t>bet ne vairāk kā 10 (desmit) % no līguma cenas.</w:t>
      </w:r>
    </w:p>
    <w:p w:rsidR="001158E3" w:rsidRDefault="001158E3" w:rsidP="004B5058">
      <w:pPr>
        <w:suppressAutoHyphens/>
        <w:spacing w:line="100" w:lineRule="atLeast"/>
        <w:ind w:left="426" w:hanging="426"/>
        <w:jc w:val="both"/>
        <w:rPr>
          <w:rFonts w:ascii="Arial" w:hAnsi="Arial" w:cs="Arial"/>
          <w:sz w:val="20"/>
          <w:szCs w:val="20"/>
        </w:rPr>
      </w:pPr>
      <w:r w:rsidRPr="001158E3">
        <w:rPr>
          <w:rFonts w:ascii="Arial" w:hAnsi="Arial" w:cs="Arial"/>
          <w:sz w:val="20"/>
          <w:szCs w:val="20"/>
        </w:rPr>
        <w:t>8.5.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4B5058" w:rsidRPr="001158E3" w:rsidRDefault="004B5058" w:rsidP="004B5058">
      <w:pPr>
        <w:suppressAutoHyphens/>
        <w:spacing w:line="100" w:lineRule="atLeast"/>
        <w:ind w:left="426" w:hanging="426"/>
        <w:jc w:val="both"/>
        <w:rPr>
          <w:rFonts w:ascii="Arial" w:hAnsi="Arial" w:cs="Arial"/>
          <w:sz w:val="20"/>
          <w:szCs w:val="20"/>
        </w:rPr>
      </w:pPr>
    </w:p>
    <w:p w:rsidR="001158E3" w:rsidRPr="001158E3" w:rsidRDefault="001158E3" w:rsidP="004B5058">
      <w:pPr>
        <w:numPr>
          <w:ilvl w:val="0"/>
          <w:numId w:val="21"/>
        </w:numPr>
        <w:suppressAutoHyphens/>
        <w:spacing w:line="100" w:lineRule="atLeast"/>
        <w:jc w:val="center"/>
        <w:rPr>
          <w:rFonts w:ascii="Arial" w:hAnsi="Arial" w:cs="Arial"/>
          <w:b/>
          <w:bCs/>
          <w:sz w:val="20"/>
          <w:szCs w:val="20"/>
        </w:rPr>
      </w:pPr>
      <w:r w:rsidRPr="001158E3">
        <w:rPr>
          <w:rFonts w:ascii="Arial" w:hAnsi="Arial" w:cs="Arial"/>
          <w:b/>
          <w:bCs/>
          <w:sz w:val="20"/>
          <w:szCs w:val="20"/>
        </w:rPr>
        <w:t>NEPĀRVARAMA VARA UN ĀRKĀRTĒJI APSTĀKĻI.</w:t>
      </w:r>
    </w:p>
    <w:p w:rsidR="001158E3" w:rsidRPr="001158E3" w:rsidRDefault="001158E3" w:rsidP="004B5058">
      <w:pPr>
        <w:suppressAutoHyphens/>
        <w:spacing w:line="100" w:lineRule="atLeast"/>
        <w:ind w:left="284" w:hanging="284"/>
        <w:jc w:val="both"/>
        <w:rPr>
          <w:rFonts w:ascii="Arial" w:hAnsi="Arial" w:cs="Arial"/>
          <w:sz w:val="20"/>
          <w:szCs w:val="20"/>
        </w:rPr>
      </w:pPr>
      <w:r w:rsidRPr="001158E3">
        <w:rPr>
          <w:rFonts w:ascii="Arial" w:hAnsi="Arial" w:cs="Arial"/>
          <w:sz w:val="20"/>
          <w:szCs w:val="20"/>
        </w:rPr>
        <w:t xml:space="preserve">9.1. Puses tiek atbrīvotas no atbildības par līguma pilnīgu vai daļēju neizpildi, ja šāda neizpilde radusies nepārvaramas varas apstākļu rezultātā, kuru darbība sākusies pēc līguma </w:t>
      </w:r>
      <w:r w:rsidRPr="001158E3">
        <w:rPr>
          <w:rFonts w:ascii="Arial" w:hAnsi="Arial" w:cs="Arial"/>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1158E3" w:rsidRPr="001158E3" w:rsidRDefault="001158E3" w:rsidP="004B5058">
      <w:pPr>
        <w:suppressAutoHyphens/>
        <w:spacing w:line="100" w:lineRule="atLeast"/>
        <w:ind w:left="284" w:hanging="284"/>
        <w:jc w:val="both"/>
        <w:rPr>
          <w:rFonts w:ascii="Arial" w:hAnsi="Arial" w:cs="Arial"/>
          <w:sz w:val="20"/>
          <w:szCs w:val="20"/>
        </w:rPr>
      </w:pPr>
      <w:r w:rsidRPr="001158E3">
        <w:rPr>
          <w:rFonts w:ascii="Arial" w:hAnsi="Arial" w:cs="Arial"/>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1158E3" w:rsidRPr="001158E3" w:rsidRDefault="001158E3" w:rsidP="001F1562">
      <w:pPr>
        <w:suppressAutoHyphens/>
        <w:spacing w:line="100" w:lineRule="atLeast"/>
        <w:jc w:val="both"/>
        <w:rPr>
          <w:rFonts w:ascii="Arial" w:hAnsi="Arial" w:cs="Arial"/>
          <w:sz w:val="20"/>
          <w:szCs w:val="20"/>
        </w:rPr>
      </w:pPr>
      <w:r w:rsidRPr="001158E3">
        <w:rPr>
          <w:rFonts w:ascii="Arial" w:hAnsi="Arial" w:cs="Arial"/>
          <w:sz w:val="20"/>
          <w:szCs w:val="20"/>
        </w:rPr>
        <w:t>9.3</w:t>
      </w:r>
      <w:proofErr w:type="gramStart"/>
      <w:r w:rsidRPr="001158E3">
        <w:rPr>
          <w:rFonts w:ascii="Arial" w:hAnsi="Arial" w:cs="Arial"/>
          <w:sz w:val="20"/>
          <w:szCs w:val="20"/>
        </w:rPr>
        <w:t xml:space="preserve">  </w:t>
      </w:r>
      <w:proofErr w:type="gramEnd"/>
      <w:r w:rsidRPr="001158E3">
        <w:rPr>
          <w:rFonts w:ascii="Arial" w:hAnsi="Arial" w:cs="Arial"/>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1158E3" w:rsidRPr="001158E3" w:rsidRDefault="001158E3" w:rsidP="004B5058">
      <w:pPr>
        <w:tabs>
          <w:tab w:val="num" w:pos="720"/>
        </w:tabs>
        <w:suppressAutoHyphens/>
        <w:spacing w:line="100" w:lineRule="atLeast"/>
        <w:ind w:left="851"/>
        <w:jc w:val="both"/>
        <w:rPr>
          <w:rFonts w:ascii="Arial" w:hAnsi="Arial" w:cs="Arial"/>
          <w:sz w:val="20"/>
          <w:szCs w:val="20"/>
        </w:rPr>
      </w:pPr>
    </w:p>
    <w:p w:rsidR="001158E3" w:rsidRPr="001158E3" w:rsidRDefault="001158E3" w:rsidP="004B5058">
      <w:pPr>
        <w:numPr>
          <w:ilvl w:val="0"/>
          <w:numId w:val="23"/>
        </w:numPr>
        <w:suppressAutoHyphens/>
        <w:spacing w:line="100" w:lineRule="atLeast"/>
        <w:jc w:val="center"/>
        <w:rPr>
          <w:rFonts w:ascii="Arial" w:hAnsi="Arial" w:cs="Arial"/>
          <w:b/>
          <w:bCs/>
          <w:sz w:val="20"/>
          <w:szCs w:val="20"/>
        </w:rPr>
      </w:pPr>
      <w:r w:rsidRPr="001158E3">
        <w:rPr>
          <w:rFonts w:ascii="Arial" w:hAnsi="Arial" w:cs="Arial"/>
          <w:b/>
          <w:bCs/>
          <w:sz w:val="20"/>
          <w:szCs w:val="20"/>
        </w:rPr>
        <w:t>GARANTIJAS SAISTĪBAS</w:t>
      </w:r>
    </w:p>
    <w:p w:rsidR="001158E3" w:rsidRPr="001158E3" w:rsidRDefault="001158E3" w:rsidP="001158E3">
      <w:pPr>
        <w:numPr>
          <w:ilvl w:val="1"/>
          <w:numId w:val="23"/>
        </w:numPr>
        <w:suppressAutoHyphens/>
        <w:spacing w:line="100" w:lineRule="atLeast"/>
        <w:jc w:val="both"/>
        <w:rPr>
          <w:rFonts w:ascii="Arial" w:hAnsi="Arial" w:cs="Arial"/>
          <w:sz w:val="20"/>
          <w:szCs w:val="20"/>
        </w:rPr>
      </w:pPr>
      <w:r w:rsidRPr="001158E3">
        <w:rPr>
          <w:rFonts w:ascii="Arial" w:hAnsi="Arial" w:cs="Arial"/>
          <w:sz w:val="20"/>
          <w:szCs w:val="20"/>
        </w:rPr>
        <w:t>Būvuzņēmējs garantē Būvdarbu kvalitāti, tā funkcionālo darbību, atbilstību Līgumam un Tāmei. Būvuzņēmējs uzņemas atbildību par trūkumiem un defektiem Būvdarbos, kas radušies garantijas termiņā. Šajā punktā minētās garantijas termiņš ir 24</w:t>
      </w:r>
      <w:r w:rsidRPr="001158E3">
        <w:rPr>
          <w:rFonts w:ascii="Arial" w:hAnsi="Arial" w:cs="Arial"/>
          <w:i/>
          <w:iCs/>
          <w:sz w:val="20"/>
          <w:szCs w:val="20"/>
        </w:rPr>
        <w:t xml:space="preserve"> </w:t>
      </w:r>
      <w:r w:rsidRPr="001158E3">
        <w:rPr>
          <w:rFonts w:ascii="Arial" w:hAnsi="Arial" w:cs="Arial"/>
          <w:sz w:val="20"/>
          <w:szCs w:val="20"/>
        </w:rPr>
        <w:t xml:space="preserve">mēneši no pieņemšanas-nodošanas akta parakstīšanas dienas. </w:t>
      </w:r>
    </w:p>
    <w:p w:rsidR="001158E3" w:rsidRPr="001158E3" w:rsidRDefault="001158E3" w:rsidP="001158E3">
      <w:pPr>
        <w:numPr>
          <w:ilvl w:val="1"/>
          <w:numId w:val="23"/>
        </w:numPr>
        <w:suppressAutoHyphens/>
        <w:spacing w:line="100" w:lineRule="atLeast"/>
        <w:jc w:val="both"/>
        <w:rPr>
          <w:rFonts w:ascii="Arial" w:hAnsi="Arial" w:cs="Arial"/>
          <w:sz w:val="20"/>
          <w:szCs w:val="20"/>
        </w:rPr>
      </w:pPr>
      <w:r w:rsidRPr="001158E3">
        <w:rPr>
          <w:rFonts w:ascii="Arial" w:hAnsi="Arial" w:cs="Arial"/>
          <w:sz w:val="20"/>
          <w:szCs w:val="20"/>
        </w:rPr>
        <w:lastRenderedPageBreak/>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1158E3" w:rsidRPr="001158E3" w:rsidRDefault="001158E3" w:rsidP="001158E3">
      <w:pPr>
        <w:numPr>
          <w:ilvl w:val="1"/>
          <w:numId w:val="23"/>
        </w:numPr>
        <w:suppressAutoHyphens/>
        <w:spacing w:line="100" w:lineRule="atLeast"/>
        <w:jc w:val="both"/>
        <w:rPr>
          <w:rFonts w:ascii="Arial" w:hAnsi="Arial" w:cs="Arial"/>
          <w:sz w:val="20"/>
          <w:szCs w:val="20"/>
        </w:rPr>
      </w:pPr>
      <w:r w:rsidRPr="001158E3">
        <w:rPr>
          <w:rFonts w:ascii="Arial" w:hAnsi="Arial" w:cs="Arial"/>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1158E3" w:rsidRPr="001158E3" w:rsidRDefault="001158E3" w:rsidP="001158E3">
      <w:pPr>
        <w:numPr>
          <w:ilvl w:val="1"/>
          <w:numId w:val="23"/>
        </w:numPr>
        <w:suppressAutoHyphens/>
        <w:spacing w:line="100" w:lineRule="atLeast"/>
        <w:jc w:val="both"/>
        <w:rPr>
          <w:rFonts w:ascii="Arial" w:hAnsi="Arial" w:cs="Arial"/>
          <w:sz w:val="20"/>
          <w:szCs w:val="20"/>
        </w:rPr>
      </w:pPr>
      <w:r w:rsidRPr="001158E3">
        <w:rPr>
          <w:rFonts w:ascii="Arial" w:hAnsi="Arial" w:cs="Arial"/>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1158E3" w:rsidRDefault="001158E3" w:rsidP="001158E3">
      <w:pPr>
        <w:numPr>
          <w:ilvl w:val="1"/>
          <w:numId w:val="23"/>
        </w:numPr>
        <w:suppressAutoHyphens/>
        <w:spacing w:line="100" w:lineRule="atLeast"/>
        <w:jc w:val="both"/>
        <w:rPr>
          <w:rFonts w:ascii="Arial" w:hAnsi="Arial" w:cs="Arial"/>
          <w:sz w:val="20"/>
          <w:szCs w:val="20"/>
        </w:rPr>
      </w:pPr>
      <w:r w:rsidRPr="001158E3">
        <w:rPr>
          <w:rFonts w:ascii="Arial" w:hAnsi="Arial" w:cs="Arial"/>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1F1562" w:rsidRPr="001158E3" w:rsidRDefault="001F1562" w:rsidP="001F1562">
      <w:pPr>
        <w:suppressAutoHyphens/>
        <w:spacing w:line="100" w:lineRule="atLeast"/>
        <w:ind w:left="480"/>
        <w:jc w:val="both"/>
        <w:rPr>
          <w:rFonts w:ascii="Arial" w:hAnsi="Arial" w:cs="Arial"/>
          <w:sz w:val="20"/>
          <w:szCs w:val="20"/>
        </w:rPr>
      </w:pPr>
    </w:p>
    <w:p w:rsidR="001158E3" w:rsidRPr="001158E3" w:rsidRDefault="001158E3" w:rsidP="001F1562">
      <w:pPr>
        <w:numPr>
          <w:ilvl w:val="0"/>
          <w:numId w:val="23"/>
        </w:numPr>
        <w:suppressAutoHyphens/>
        <w:spacing w:line="100" w:lineRule="atLeast"/>
        <w:jc w:val="center"/>
        <w:rPr>
          <w:rFonts w:ascii="Arial" w:hAnsi="Arial" w:cs="Arial"/>
          <w:sz w:val="20"/>
          <w:szCs w:val="20"/>
        </w:rPr>
      </w:pPr>
      <w:r w:rsidRPr="001158E3">
        <w:rPr>
          <w:rFonts w:ascii="Arial" w:hAnsi="Arial" w:cs="Arial"/>
          <w:b/>
          <w:bCs/>
          <w:sz w:val="20"/>
          <w:szCs w:val="20"/>
        </w:rPr>
        <w:t>LĪGUMA IZBEIGŠANA</w:t>
      </w:r>
    </w:p>
    <w:p w:rsidR="001158E3" w:rsidRPr="001158E3" w:rsidRDefault="001158E3" w:rsidP="001158E3">
      <w:pPr>
        <w:numPr>
          <w:ilvl w:val="1"/>
          <w:numId w:val="23"/>
        </w:numPr>
        <w:suppressAutoHyphens/>
        <w:spacing w:line="100" w:lineRule="atLeast"/>
        <w:jc w:val="both"/>
        <w:rPr>
          <w:rFonts w:ascii="Arial" w:hAnsi="Arial" w:cs="Arial"/>
          <w:sz w:val="20"/>
          <w:szCs w:val="20"/>
        </w:rPr>
      </w:pPr>
      <w:r w:rsidRPr="001158E3">
        <w:rPr>
          <w:rFonts w:ascii="Arial" w:hAnsi="Arial" w:cs="Arial"/>
          <w:sz w:val="20"/>
          <w:szCs w:val="20"/>
        </w:rPr>
        <w:t>Līgums var tikt izbeigts, Pusēm savstarpēji rakstiski vienojoties, vai arī šajā Līgumā noteiktajā kārtībā.</w:t>
      </w:r>
    </w:p>
    <w:p w:rsidR="001158E3" w:rsidRPr="001158E3" w:rsidRDefault="001158E3" w:rsidP="001158E3">
      <w:pPr>
        <w:numPr>
          <w:ilvl w:val="1"/>
          <w:numId w:val="23"/>
        </w:numPr>
        <w:suppressAutoHyphens/>
        <w:spacing w:line="100" w:lineRule="atLeast"/>
        <w:jc w:val="both"/>
        <w:rPr>
          <w:rFonts w:ascii="Arial" w:hAnsi="Arial" w:cs="Arial"/>
          <w:sz w:val="20"/>
          <w:szCs w:val="20"/>
        </w:rPr>
      </w:pPr>
      <w:r w:rsidRPr="001158E3">
        <w:rPr>
          <w:rFonts w:ascii="Arial" w:hAnsi="Arial" w:cs="Arial"/>
          <w:sz w:val="20"/>
          <w:szCs w:val="20"/>
        </w:rPr>
        <w:tab/>
        <w:t>Pasūtītājs, nosūtot Būvuzņēmējam rakstisku paziņojumu, ir tiesīgs vienpusēji izbeigt Līgumu, ja:</w:t>
      </w:r>
    </w:p>
    <w:p w:rsidR="001158E3" w:rsidRPr="001158E3" w:rsidRDefault="001158E3" w:rsidP="001158E3">
      <w:pPr>
        <w:numPr>
          <w:ilvl w:val="2"/>
          <w:numId w:val="23"/>
        </w:numPr>
        <w:suppressAutoHyphens/>
        <w:spacing w:line="100" w:lineRule="atLeast"/>
        <w:jc w:val="both"/>
        <w:rPr>
          <w:rFonts w:ascii="Arial" w:hAnsi="Arial" w:cs="Arial"/>
          <w:sz w:val="20"/>
          <w:szCs w:val="20"/>
        </w:rPr>
      </w:pPr>
      <w:r w:rsidRPr="001158E3">
        <w:rPr>
          <w:rFonts w:ascii="Arial" w:hAnsi="Arial" w:cs="Arial"/>
          <w:sz w:val="20"/>
          <w:szCs w:val="20"/>
        </w:rPr>
        <w:t>Būvuzņēmējs neievēro jebkuru no Līgumā noteiktajiem Būvdarbu uzsākšanas un izpildes termiņiem, un ja Būvuzņēmēja nokavējums ir sasniedzis vismaz 30 (trīsdesmit) dienas;</w:t>
      </w:r>
    </w:p>
    <w:p w:rsidR="001158E3" w:rsidRPr="001158E3" w:rsidRDefault="001158E3" w:rsidP="001158E3">
      <w:pPr>
        <w:numPr>
          <w:ilvl w:val="2"/>
          <w:numId w:val="23"/>
        </w:numPr>
        <w:suppressAutoHyphens/>
        <w:spacing w:line="100" w:lineRule="atLeast"/>
        <w:jc w:val="both"/>
        <w:rPr>
          <w:rFonts w:ascii="Arial" w:hAnsi="Arial" w:cs="Arial"/>
          <w:sz w:val="20"/>
          <w:szCs w:val="20"/>
        </w:rPr>
      </w:pPr>
      <w:r w:rsidRPr="001158E3">
        <w:rPr>
          <w:rFonts w:ascii="Arial" w:hAnsi="Arial" w:cs="Arial"/>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1158E3" w:rsidRPr="001158E3" w:rsidRDefault="001158E3" w:rsidP="001158E3">
      <w:pPr>
        <w:numPr>
          <w:ilvl w:val="2"/>
          <w:numId w:val="23"/>
        </w:numPr>
        <w:suppressAutoHyphens/>
        <w:spacing w:line="100" w:lineRule="atLeast"/>
        <w:jc w:val="both"/>
        <w:rPr>
          <w:rFonts w:ascii="Arial" w:hAnsi="Arial" w:cs="Arial"/>
          <w:sz w:val="20"/>
          <w:szCs w:val="20"/>
        </w:rPr>
      </w:pPr>
      <w:r w:rsidRPr="001158E3">
        <w:rPr>
          <w:rFonts w:ascii="Arial" w:hAnsi="Arial" w:cs="Arial"/>
          <w:sz w:val="20"/>
          <w:szCs w:val="20"/>
        </w:rPr>
        <w:t>Ir uzsākta Būvuzņēmēja likvidācija vai reorganizācija, vai arī Būvuzņēmējs ir atzīts par maksātnespējīgu;</w:t>
      </w:r>
    </w:p>
    <w:p w:rsidR="001158E3" w:rsidRDefault="001158E3" w:rsidP="001158E3">
      <w:pPr>
        <w:numPr>
          <w:ilvl w:val="1"/>
          <w:numId w:val="23"/>
        </w:numPr>
        <w:suppressAutoHyphens/>
        <w:spacing w:line="100" w:lineRule="atLeast"/>
        <w:jc w:val="both"/>
        <w:rPr>
          <w:rFonts w:ascii="Arial" w:hAnsi="Arial" w:cs="Arial"/>
          <w:sz w:val="20"/>
          <w:szCs w:val="20"/>
        </w:rPr>
      </w:pPr>
      <w:r w:rsidRPr="001158E3">
        <w:rPr>
          <w:rFonts w:ascii="Arial" w:hAnsi="Arial" w:cs="Arial"/>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1F1562" w:rsidRPr="001158E3" w:rsidRDefault="001F1562" w:rsidP="001F1562">
      <w:pPr>
        <w:suppressAutoHyphens/>
        <w:spacing w:line="100" w:lineRule="atLeast"/>
        <w:ind w:left="480"/>
        <w:jc w:val="both"/>
        <w:rPr>
          <w:rFonts w:ascii="Arial" w:hAnsi="Arial" w:cs="Arial"/>
          <w:sz w:val="20"/>
          <w:szCs w:val="20"/>
        </w:rPr>
      </w:pPr>
    </w:p>
    <w:p w:rsidR="001158E3" w:rsidRPr="001158E3" w:rsidRDefault="001158E3" w:rsidP="001F1562">
      <w:pPr>
        <w:numPr>
          <w:ilvl w:val="0"/>
          <w:numId w:val="23"/>
        </w:numPr>
        <w:suppressAutoHyphens/>
        <w:spacing w:line="100" w:lineRule="atLeast"/>
        <w:jc w:val="center"/>
        <w:rPr>
          <w:rFonts w:ascii="Arial" w:hAnsi="Arial" w:cs="Arial"/>
          <w:b/>
          <w:bCs/>
          <w:sz w:val="20"/>
          <w:szCs w:val="20"/>
        </w:rPr>
      </w:pPr>
      <w:r w:rsidRPr="001158E3">
        <w:rPr>
          <w:rFonts w:ascii="Arial" w:hAnsi="Arial" w:cs="Arial"/>
          <w:b/>
          <w:bCs/>
          <w:sz w:val="20"/>
          <w:szCs w:val="20"/>
        </w:rPr>
        <w:t>STRĪDU IZSKATĪŠANAS KĀRTĪBA UN CITI NOSACĪJUMI.</w:t>
      </w:r>
    </w:p>
    <w:p w:rsidR="001158E3" w:rsidRPr="001158E3" w:rsidRDefault="001158E3" w:rsidP="001F1562">
      <w:pPr>
        <w:numPr>
          <w:ilvl w:val="1"/>
          <w:numId w:val="23"/>
        </w:numPr>
        <w:tabs>
          <w:tab w:val="left" w:pos="567"/>
        </w:tabs>
        <w:suppressAutoHyphens/>
        <w:spacing w:line="100" w:lineRule="atLeast"/>
        <w:jc w:val="both"/>
        <w:rPr>
          <w:rFonts w:ascii="Arial" w:hAnsi="Arial" w:cs="Arial"/>
          <w:sz w:val="20"/>
          <w:szCs w:val="20"/>
        </w:rPr>
      </w:pPr>
      <w:r w:rsidRPr="001158E3">
        <w:rPr>
          <w:rFonts w:ascii="Arial" w:hAnsi="Arial" w:cs="Arial"/>
          <w:sz w:val="20"/>
          <w:szCs w:val="20"/>
        </w:rPr>
        <w:tab/>
        <w:t>Līguma izpildes laikā radušos strīdus puses risina vienojoties vai, ja vienošanās nav iespējama, strīdu izskata tiesā Latvijas Republikas likumos noteiktajā kārtībā.</w:t>
      </w:r>
    </w:p>
    <w:p w:rsidR="001158E3" w:rsidRPr="001158E3" w:rsidRDefault="001158E3" w:rsidP="001F1562">
      <w:pPr>
        <w:numPr>
          <w:ilvl w:val="1"/>
          <w:numId w:val="23"/>
        </w:numPr>
        <w:tabs>
          <w:tab w:val="left" w:pos="567"/>
        </w:tabs>
        <w:suppressAutoHyphens/>
        <w:spacing w:line="100" w:lineRule="atLeast"/>
        <w:jc w:val="both"/>
        <w:rPr>
          <w:rFonts w:ascii="Arial" w:hAnsi="Arial" w:cs="Arial"/>
          <w:sz w:val="20"/>
          <w:szCs w:val="20"/>
        </w:rPr>
      </w:pPr>
      <w:r w:rsidRPr="001158E3">
        <w:rPr>
          <w:rFonts w:ascii="Arial" w:hAnsi="Arial" w:cs="Arial"/>
          <w:sz w:val="20"/>
          <w:szCs w:val="20"/>
        </w:rPr>
        <w:tab/>
        <w:t>Ja kādai no Pusēm tiek mainīts juridiskais statuss vai paraksta tiesības, vai adrese, tā nekavējoties, ne vēlāk kā 2 (divu</w:t>
      </w:r>
      <w:proofErr w:type="gramStart"/>
      <w:r w:rsidRPr="001158E3">
        <w:rPr>
          <w:rFonts w:ascii="Arial" w:hAnsi="Arial" w:cs="Arial"/>
          <w:sz w:val="20"/>
          <w:szCs w:val="20"/>
        </w:rPr>
        <w:t xml:space="preserve"> )</w:t>
      </w:r>
      <w:proofErr w:type="gramEnd"/>
      <w:r w:rsidRPr="001158E3">
        <w:rPr>
          <w:rFonts w:ascii="Arial" w:hAnsi="Arial" w:cs="Arial"/>
          <w:sz w:val="20"/>
          <w:szCs w:val="20"/>
        </w:rPr>
        <w:t xml:space="preserve"> darba dienu laikā, rakstiski par to paziņo otrai Pusei.</w:t>
      </w:r>
    </w:p>
    <w:p w:rsidR="001158E3" w:rsidRPr="001158E3" w:rsidRDefault="001158E3" w:rsidP="001F1562">
      <w:pPr>
        <w:numPr>
          <w:ilvl w:val="1"/>
          <w:numId w:val="23"/>
        </w:numPr>
        <w:tabs>
          <w:tab w:val="left" w:pos="567"/>
        </w:tabs>
        <w:suppressAutoHyphens/>
        <w:spacing w:line="100" w:lineRule="atLeast"/>
        <w:jc w:val="both"/>
        <w:rPr>
          <w:rFonts w:ascii="Arial" w:hAnsi="Arial" w:cs="Arial"/>
          <w:sz w:val="20"/>
          <w:szCs w:val="20"/>
        </w:rPr>
      </w:pPr>
      <w:r w:rsidRPr="001158E3">
        <w:rPr>
          <w:rFonts w:ascii="Arial" w:hAnsi="Arial" w:cs="Arial"/>
          <w:sz w:val="20"/>
          <w:szCs w:val="20"/>
        </w:rPr>
        <w:tab/>
        <w:t>Līgums sastādīts divos eksemplāros, uz 7(septiņām) lapām no kuriem viens glabājas pie Pasūtītāja, viens pie Būvuzņēmēja.</w:t>
      </w:r>
    </w:p>
    <w:p w:rsidR="001158E3" w:rsidRPr="001158E3" w:rsidRDefault="001158E3" w:rsidP="001F1562">
      <w:pPr>
        <w:suppressAutoHyphens/>
        <w:spacing w:line="100" w:lineRule="atLeast"/>
        <w:ind w:left="851"/>
        <w:jc w:val="both"/>
        <w:rPr>
          <w:rFonts w:ascii="Arial" w:hAnsi="Arial" w:cs="Arial"/>
          <w:sz w:val="20"/>
          <w:szCs w:val="20"/>
        </w:rPr>
      </w:pPr>
    </w:p>
    <w:p w:rsidR="001158E3" w:rsidRPr="001158E3" w:rsidRDefault="001158E3" w:rsidP="001F1562">
      <w:pPr>
        <w:numPr>
          <w:ilvl w:val="0"/>
          <w:numId w:val="23"/>
        </w:numPr>
        <w:suppressAutoHyphens/>
        <w:spacing w:line="100" w:lineRule="atLeast"/>
        <w:jc w:val="center"/>
        <w:rPr>
          <w:rFonts w:ascii="Arial" w:hAnsi="Arial" w:cs="Arial"/>
          <w:sz w:val="20"/>
          <w:szCs w:val="20"/>
        </w:rPr>
      </w:pPr>
      <w:r w:rsidRPr="001158E3">
        <w:rPr>
          <w:rFonts w:ascii="Arial" w:hAnsi="Arial" w:cs="Arial"/>
          <w:b/>
          <w:bCs/>
          <w:sz w:val="20"/>
          <w:szCs w:val="20"/>
        </w:rPr>
        <w:t>PUŠU JURIDISKĀS ADRESES UN  REKVIZĪTI</w:t>
      </w:r>
    </w:p>
    <w:p w:rsidR="001158E3" w:rsidRPr="001158E3" w:rsidRDefault="001158E3" w:rsidP="001F1562">
      <w:pPr>
        <w:suppressAutoHyphens/>
        <w:spacing w:line="100" w:lineRule="atLeast"/>
        <w:ind w:left="851"/>
        <w:jc w:val="both"/>
        <w:rPr>
          <w:rFonts w:ascii="Arial" w:hAnsi="Arial" w:cs="Arial"/>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1158E3" w:rsidRPr="001158E3" w:rsidTr="00806EA0">
        <w:tc>
          <w:tcPr>
            <w:tcW w:w="3969" w:type="dxa"/>
          </w:tcPr>
          <w:p w:rsidR="001158E3" w:rsidRPr="001158E3" w:rsidRDefault="001158E3" w:rsidP="001F1562">
            <w:pPr>
              <w:suppressAutoHyphens/>
              <w:spacing w:line="100" w:lineRule="atLeast"/>
              <w:jc w:val="both"/>
              <w:rPr>
                <w:rFonts w:ascii="Arial" w:hAnsi="Arial" w:cs="Arial"/>
                <w:b/>
                <w:bCs/>
                <w:sz w:val="20"/>
                <w:szCs w:val="20"/>
              </w:rPr>
            </w:pPr>
            <w:r w:rsidRPr="001158E3">
              <w:rPr>
                <w:rFonts w:ascii="Arial" w:hAnsi="Arial" w:cs="Arial"/>
                <w:b/>
                <w:bCs/>
                <w:sz w:val="20"/>
                <w:szCs w:val="20"/>
              </w:rPr>
              <w:t>Būvuzņēmējs:</w:t>
            </w:r>
          </w:p>
          <w:p w:rsidR="001158E3" w:rsidRPr="001158E3" w:rsidRDefault="001158E3" w:rsidP="001F1562">
            <w:pPr>
              <w:suppressAutoHyphens/>
              <w:spacing w:line="100" w:lineRule="atLeast"/>
              <w:jc w:val="both"/>
              <w:rPr>
                <w:rFonts w:ascii="Arial" w:hAnsi="Arial" w:cs="Arial"/>
                <w:sz w:val="20"/>
                <w:szCs w:val="20"/>
              </w:rPr>
            </w:pPr>
          </w:p>
          <w:p w:rsidR="001158E3" w:rsidRPr="001158E3" w:rsidRDefault="001158E3" w:rsidP="001F1562">
            <w:pPr>
              <w:suppressAutoHyphens/>
              <w:spacing w:line="100" w:lineRule="atLeast"/>
              <w:jc w:val="both"/>
              <w:rPr>
                <w:rFonts w:ascii="Arial" w:hAnsi="Arial" w:cs="Arial"/>
                <w:sz w:val="20"/>
                <w:szCs w:val="20"/>
              </w:rPr>
            </w:pPr>
          </w:p>
          <w:p w:rsidR="001158E3" w:rsidRPr="001158E3" w:rsidRDefault="001158E3" w:rsidP="001F1562">
            <w:pPr>
              <w:suppressAutoHyphens/>
              <w:spacing w:line="100" w:lineRule="atLeast"/>
              <w:ind w:left="851"/>
              <w:jc w:val="both"/>
              <w:rPr>
                <w:rFonts w:ascii="Arial" w:hAnsi="Arial" w:cs="Arial"/>
                <w:sz w:val="20"/>
                <w:szCs w:val="20"/>
              </w:rPr>
            </w:pPr>
          </w:p>
        </w:tc>
        <w:tc>
          <w:tcPr>
            <w:tcW w:w="709" w:type="dxa"/>
          </w:tcPr>
          <w:p w:rsidR="001158E3" w:rsidRPr="001158E3" w:rsidRDefault="001158E3" w:rsidP="001F1562">
            <w:pPr>
              <w:suppressAutoHyphens/>
              <w:spacing w:line="100" w:lineRule="atLeast"/>
              <w:jc w:val="both"/>
              <w:rPr>
                <w:rFonts w:ascii="Arial" w:hAnsi="Arial" w:cs="Arial"/>
                <w:b/>
                <w:bCs/>
                <w:sz w:val="20"/>
                <w:szCs w:val="20"/>
              </w:rPr>
            </w:pPr>
          </w:p>
        </w:tc>
        <w:tc>
          <w:tcPr>
            <w:tcW w:w="4536" w:type="dxa"/>
          </w:tcPr>
          <w:p w:rsidR="001158E3" w:rsidRPr="001158E3" w:rsidRDefault="001158E3" w:rsidP="001F1562">
            <w:pPr>
              <w:suppressAutoHyphens/>
              <w:spacing w:line="100" w:lineRule="atLeast"/>
              <w:jc w:val="both"/>
              <w:rPr>
                <w:rFonts w:ascii="Arial" w:hAnsi="Arial" w:cs="Arial"/>
                <w:b/>
                <w:bCs/>
                <w:sz w:val="20"/>
                <w:szCs w:val="20"/>
              </w:rPr>
            </w:pPr>
            <w:r w:rsidRPr="001158E3">
              <w:rPr>
                <w:rFonts w:ascii="Arial" w:hAnsi="Arial" w:cs="Arial"/>
                <w:b/>
                <w:bCs/>
                <w:sz w:val="20"/>
                <w:szCs w:val="20"/>
              </w:rPr>
              <w:t xml:space="preserve">Pasūtītājs: </w:t>
            </w:r>
          </w:p>
          <w:p w:rsidR="001158E3" w:rsidRPr="001158E3" w:rsidRDefault="001158E3" w:rsidP="001F1562">
            <w:pPr>
              <w:suppressAutoHyphens/>
              <w:spacing w:line="100" w:lineRule="atLeast"/>
              <w:jc w:val="both"/>
              <w:rPr>
                <w:rFonts w:ascii="Arial" w:hAnsi="Arial" w:cs="Arial"/>
                <w:b/>
                <w:bCs/>
                <w:sz w:val="20"/>
                <w:szCs w:val="20"/>
              </w:rPr>
            </w:pPr>
            <w:r w:rsidRPr="001158E3">
              <w:rPr>
                <w:rFonts w:ascii="Arial" w:hAnsi="Arial" w:cs="Arial"/>
                <w:b/>
                <w:bCs/>
                <w:sz w:val="20"/>
                <w:szCs w:val="20"/>
              </w:rPr>
              <w:t>Jelgavas novada pašvaldība</w:t>
            </w:r>
          </w:p>
          <w:p w:rsidR="001158E3" w:rsidRPr="001158E3" w:rsidRDefault="001158E3" w:rsidP="001F1562">
            <w:pPr>
              <w:suppressAutoHyphens/>
              <w:spacing w:line="100" w:lineRule="atLeast"/>
              <w:jc w:val="both"/>
              <w:rPr>
                <w:rFonts w:ascii="Arial" w:hAnsi="Arial" w:cs="Arial"/>
                <w:sz w:val="20"/>
                <w:szCs w:val="20"/>
              </w:rPr>
            </w:pPr>
            <w:r w:rsidRPr="001158E3">
              <w:rPr>
                <w:rFonts w:ascii="Arial" w:hAnsi="Arial" w:cs="Arial"/>
                <w:sz w:val="20"/>
                <w:szCs w:val="20"/>
              </w:rPr>
              <w:t xml:space="preserve">Reģ. Nr. 90009118031 </w:t>
            </w:r>
          </w:p>
          <w:p w:rsidR="001158E3" w:rsidRPr="001158E3" w:rsidRDefault="001158E3" w:rsidP="001F1562">
            <w:pPr>
              <w:suppressAutoHyphens/>
              <w:spacing w:line="100" w:lineRule="atLeast"/>
              <w:jc w:val="both"/>
              <w:rPr>
                <w:rFonts w:ascii="Arial" w:hAnsi="Arial" w:cs="Arial"/>
                <w:sz w:val="20"/>
                <w:szCs w:val="20"/>
              </w:rPr>
            </w:pPr>
            <w:r w:rsidRPr="001158E3">
              <w:rPr>
                <w:rFonts w:ascii="Arial" w:hAnsi="Arial" w:cs="Arial"/>
                <w:sz w:val="20"/>
                <w:szCs w:val="20"/>
              </w:rPr>
              <w:t>Pasta iela 37, Jelgava, LV3001</w:t>
            </w:r>
          </w:p>
          <w:p w:rsidR="001158E3" w:rsidRPr="001158E3" w:rsidRDefault="001158E3" w:rsidP="001F1562">
            <w:pPr>
              <w:suppressAutoHyphens/>
              <w:spacing w:line="100" w:lineRule="atLeast"/>
              <w:jc w:val="both"/>
              <w:rPr>
                <w:rFonts w:ascii="Arial" w:hAnsi="Arial" w:cs="Arial"/>
                <w:sz w:val="20"/>
                <w:szCs w:val="20"/>
              </w:rPr>
            </w:pPr>
            <w:r w:rsidRPr="001158E3">
              <w:rPr>
                <w:rFonts w:ascii="Arial" w:hAnsi="Arial" w:cs="Arial"/>
                <w:sz w:val="20"/>
                <w:szCs w:val="20"/>
              </w:rPr>
              <w:t xml:space="preserve">Norēķinu </w:t>
            </w:r>
            <w:proofErr w:type="spellStart"/>
            <w:r w:rsidRPr="001158E3">
              <w:rPr>
                <w:rFonts w:ascii="Arial" w:hAnsi="Arial" w:cs="Arial"/>
                <w:sz w:val="20"/>
                <w:szCs w:val="20"/>
              </w:rPr>
              <w:t>konts:VALSTS</w:t>
            </w:r>
            <w:proofErr w:type="spellEnd"/>
            <w:r w:rsidRPr="001158E3">
              <w:rPr>
                <w:rFonts w:ascii="Arial" w:hAnsi="Arial" w:cs="Arial"/>
                <w:sz w:val="20"/>
                <w:szCs w:val="20"/>
              </w:rPr>
              <w:t xml:space="preserve"> KASE</w:t>
            </w:r>
          </w:p>
          <w:p w:rsidR="001158E3" w:rsidRPr="001158E3" w:rsidRDefault="001158E3" w:rsidP="001F1562">
            <w:pPr>
              <w:suppressAutoHyphens/>
              <w:spacing w:line="100" w:lineRule="atLeast"/>
              <w:jc w:val="both"/>
              <w:rPr>
                <w:rFonts w:ascii="Arial" w:hAnsi="Arial" w:cs="Arial"/>
                <w:sz w:val="20"/>
                <w:szCs w:val="20"/>
              </w:rPr>
            </w:pPr>
            <w:r w:rsidRPr="001158E3">
              <w:rPr>
                <w:rFonts w:ascii="Arial" w:hAnsi="Arial" w:cs="Arial"/>
                <w:sz w:val="20"/>
                <w:szCs w:val="20"/>
              </w:rPr>
              <w:t>Konta nr.LV51TREL9802582004000</w:t>
            </w:r>
          </w:p>
          <w:p w:rsidR="001158E3" w:rsidRPr="001158E3" w:rsidRDefault="001158E3" w:rsidP="001F1562">
            <w:pPr>
              <w:suppressAutoHyphens/>
              <w:spacing w:line="100" w:lineRule="atLeast"/>
              <w:jc w:val="both"/>
              <w:rPr>
                <w:rFonts w:ascii="Arial" w:hAnsi="Arial" w:cs="Arial"/>
                <w:sz w:val="20"/>
                <w:szCs w:val="20"/>
              </w:rPr>
            </w:pPr>
            <w:r w:rsidRPr="001158E3">
              <w:rPr>
                <w:rFonts w:ascii="Arial" w:hAnsi="Arial" w:cs="Arial"/>
                <w:sz w:val="20"/>
                <w:szCs w:val="20"/>
              </w:rPr>
              <w:t>Kods:TRELLV22</w:t>
            </w:r>
          </w:p>
          <w:p w:rsidR="001158E3" w:rsidRPr="001158E3" w:rsidRDefault="001158E3" w:rsidP="001F1562">
            <w:pPr>
              <w:suppressAutoHyphens/>
              <w:spacing w:line="100" w:lineRule="atLeast"/>
              <w:jc w:val="both"/>
              <w:rPr>
                <w:rFonts w:ascii="Arial" w:hAnsi="Arial" w:cs="Arial"/>
                <w:sz w:val="20"/>
                <w:szCs w:val="20"/>
              </w:rPr>
            </w:pPr>
          </w:p>
          <w:p w:rsidR="001158E3" w:rsidRPr="001158E3" w:rsidRDefault="001158E3" w:rsidP="001F1562">
            <w:pPr>
              <w:suppressAutoHyphens/>
              <w:spacing w:line="100" w:lineRule="atLeast"/>
              <w:jc w:val="both"/>
              <w:rPr>
                <w:rFonts w:ascii="Arial" w:hAnsi="Arial" w:cs="Arial"/>
                <w:sz w:val="20"/>
                <w:szCs w:val="20"/>
              </w:rPr>
            </w:pPr>
          </w:p>
          <w:p w:rsidR="001158E3" w:rsidRPr="001158E3" w:rsidRDefault="001158E3" w:rsidP="001F1562">
            <w:pPr>
              <w:suppressAutoHyphens/>
              <w:spacing w:line="100" w:lineRule="atLeast"/>
              <w:jc w:val="both"/>
              <w:rPr>
                <w:rFonts w:ascii="Arial" w:hAnsi="Arial" w:cs="Arial"/>
                <w:sz w:val="20"/>
                <w:szCs w:val="20"/>
              </w:rPr>
            </w:pPr>
          </w:p>
          <w:p w:rsidR="001158E3" w:rsidRPr="001158E3" w:rsidRDefault="001158E3" w:rsidP="001F1562">
            <w:pPr>
              <w:suppressAutoHyphens/>
              <w:spacing w:line="100" w:lineRule="atLeast"/>
              <w:jc w:val="both"/>
              <w:rPr>
                <w:rFonts w:ascii="Arial" w:hAnsi="Arial" w:cs="Arial"/>
                <w:sz w:val="20"/>
                <w:szCs w:val="20"/>
              </w:rPr>
            </w:pPr>
            <w:proofErr w:type="spellStart"/>
            <w:r w:rsidRPr="001158E3">
              <w:rPr>
                <w:rFonts w:ascii="Arial" w:hAnsi="Arial" w:cs="Arial"/>
                <w:sz w:val="20"/>
                <w:szCs w:val="20"/>
              </w:rPr>
              <w:t>I.Romānovs</w:t>
            </w:r>
            <w:proofErr w:type="spellEnd"/>
          </w:p>
          <w:p w:rsidR="001158E3" w:rsidRPr="001158E3" w:rsidRDefault="001158E3" w:rsidP="001F1562">
            <w:pPr>
              <w:suppressAutoHyphens/>
              <w:spacing w:line="100" w:lineRule="atLeast"/>
              <w:jc w:val="both"/>
              <w:rPr>
                <w:rFonts w:ascii="Arial" w:hAnsi="Arial" w:cs="Arial"/>
                <w:sz w:val="20"/>
                <w:szCs w:val="20"/>
              </w:rPr>
            </w:pPr>
            <w:r w:rsidRPr="001158E3">
              <w:rPr>
                <w:rFonts w:ascii="Arial" w:hAnsi="Arial" w:cs="Arial"/>
                <w:sz w:val="20"/>
                <w:szCs w:val="20"/>
              </w:rPr>
              <w:t>Z.v.</w:t>
            </w:r>
          </w:p>
        </w:tc>
      </w:tr>
    </w:tbl>
    <w:p w:rsidR="001158E3" w:rsidRPr="001158E3" w:rsidRDefault="001158E3" w:rsidP="001158E3">
      <w:pPr>
        <w:suppressAutoHyphens/>
        <w:spacing w:line="100" w:lineRule="atLeast"/>
        <w:jc w:val="both"/>
        <w:rPr>
          <w:rFonts w:ascii="Arial" w:hAnsi="Arial" w:cs="Arial"/>
          <w:sz w:val="20"/>
          <w:szCs w:val="20"/>
        </w:rPr>
      </w:pPr>
    </w:p>
    <w:p w:rsidR="001158E3" w:rsidRPr="001158E3" w:rsidRDefault="001158E3" w:rsidP="001158E3">
      <w:pPr>
        <w:numPr>
          <w:ilvl w:val="0"/>
          <w:numId w:val="8"/>
        </w:numPr>
        <w:tabs>
          <w:tab w:val="clear" w:pos="851"/>
          <w:tab w:val="num" w:pos="360"/>
        </w:tabs>
        <w:suppressAutoHyphens/>
        <w:spacing w:line="100" w:lineRule="atLeast"/>
        <w:jc w:val="both"/>
        <w:rPr>
          <w:rFonts w:ascii="Arial" w:hAnsi="Arial" w:cs="Arial"/>
          <w:sz w:val="20"/>
          <w:szCs w:val="20"/>
        </w:rPr>
      </w:pPr>
    </w:p>
    <w:p w:rsidR="00F21FEE" w:rsidRPr="003D400A" w:rsidRDefault="00F21FEE" w:rsidP="00562A34">
      <w:pPr>
        <w:suppressAutoHyphens/>
        <w:spacing w:line="100" w:lineRule="atLeast"/>
        <w:jc w:val="both"/>
        <w:rPr>
          <w:rFonts w:ascii="Arial" w:hAnsi="Arial" w:cs="Arial"/>
          <w:sz w:val="20"/>
          <w:szCs w:val="20"/>
        </w:rPr>
      </w:pPr>
    </w:p>
    <w:p w:rsidR="00F21FEE" w:rsidRPr="003D400A" w:rsidRDefault="00F21FEE" w:rsidP="00562A34">
      <w:pPr>
        <w:suppressAutoHyphens/>
        <w:spacing w:line="100" w:lineRule="atLeast"/>
        <w:jc w:val="both"/>
        <w:rPr>
          <w:rFonts w:ascii="Arial" w:hAnsi="Arial" w:cs="Arial"/>
          <w:sz w:val="20"/>
          <w:szCs w:val="20"/>
        </w:rPr>
      </w:pPr>
    </w:p>
    <w:p w:rsidR="00D76EB3" w:rsidRDefault="00D76EB3" w:rsidP="00F21FEE">
      <w:pPr>
        <w:jc w:val="center"/>
        <w:rPr>
          <w:rFonts w:ascii="Arial" w:hAnsi="Arial" w:cs="Arial"/>
          <w:b/>
          <w:caps/>
          <w:sz w:val="20"/>
          <w:szCs w:val="20"/>
        </w:rPr>
      </w:pPr>
    </w:p>
    <w:p w:rsidR="00D76EB3" w:rsidRDefault="00D76EB3" w:rsidP="00F21FEE">
      <w:pPr>
        <w:jc w:val="center"/>
        <w:rPr>
          <w:rFonts w:ascii="Arial" w:hAnsi="Arial" w:cs="Arial"/>
          <w:b/>
          <w:caps/>
          <w:sz w:val="20"/>
          <w:szCs w:val="20"/>
        </w:rPr>
      </w:pPr>
    </w:p>
    <w:p w:rsidR="00F21FEE" w:rsidRPr="0027214A" w:rsidRDefault="00F21FEE" w:rsidP="00F21FEE">
      <w:pPr>
        <w:jc w:val="right"/>
        <w:rPr>
          <w:rFonts w:ascii="Arial" w:hAnsi="Arial" w:cs="Arial"/>
          <w:b/>
          <w:color w:val="00000A"/>
          <w:sz w:val="20"/>
          <w:szCs w:val="20"/>
        </w:rPr>
      </w:pPr>
      <w:r w:rsidRPr="0027214A">
        <w:rPr>
          <w:rFonts w:ascii="Arial" w:hAnsi="Arial" w:cs="Arial"/>
          <w:b/>
          <w:color w:val="00000A"/>
          <w:sz w:val="20"/>
          <w:szCs w:val="20"/>
        </w:rPr>
        <w:t>Pielikums Nr.9</w:t>
      </w:r>
    </w:p>
    <w:p w:rsidR="00F21FEE" w:rsidRPr="0027214A" w:rsidRDefault="00F21FEE" w:rsidP="00F21FEE">
      <w:pPr>
        <w:jc w:val="right"/>
        <w:rPr>
          <w:rFonts w:ascii="Arial" w:hAnsi="Arial" w:cs="Arial"/>
          <w:bCs/>
          <w:sz w:val="20"/>
          <w:szCs w:val="20"/>
        </w:rPr>
      </w:pPr>
      <w:r w:rsidRPr="0027214A">
        <w:rPr>
          <w:rFonts w:ascii="Arial" w:hAnsi="Arial" w:cs="Arial"/>
          <w:bCs/>
          <w:sz w:val="20"/>
          <w:szCs w:val="20"/>
        </w:rPr>
        <w:t xml:space="preserve"> Nolikumam</w:t>
      </w:r>
    </w:p>
    <w:p w:rsidR="00F21FEE" w:rsidRPr="0027214A" w:rsidRDefault="00F21FEE" w:rsidP="00F21FEE">
      <w:pPr>
        <w:jc w:val="right"/>
        <w:rPr>
          <w:rFonts w:ascii="Arial" w:hAnsi="Arial" w:cs="Arial"/>
          <w:color w:val="000000" w:themeColor="text1"/>
          <w:sz w:val="20"/>
          <w:szCs w:val="20"/>
        </w:rPr>
      </w:pPr>
      <w:r w:rsidRPr="0027214A">
        <w:rPr>
          <w:rFonts w:ascii="Arial" w:hAnsi="Arial" w:cs="Arial"/>
          <w:bCs/>
          <w:sz w:val="20"/>
          <w:szCs w:val="20"/>
        </w:rPr>
        <w:t>Identifikācijas Nr</w:t>
      </w:r>
      <w:r w:rsidRPr="0027214A">
        <w:rPr>
          <w:rFonts w:ascii="Arial" w:hAnsi="Arial" w:cs="Arial"/>
          <w:bCs/>
          <w:color w:val="000000" w:themeColor="text1"/>
          <w:sz w:val="20"/>
          <w:szCs w:val="20"/>
        </w:rPr>
        <w:t>. JNP 2017/68</w:t>
      </w:r>
    </w:p>
    <w:p w:rsidR="00F21FEE" w:rsidRPr="0027214A" w:rsidRDefault="00F21FEE" w:rsidP="00F21FEE">
      <w:pPr>
        <w:jc w:val="center"/>
        <w:rPr>
          <w:rFonts w:ascii="Arial" w:hAnsi="Arial" w:cs="Arial"/>
          <w:b/>
          <w:caps/>
          <w:sz w:val="20"/>
          <w:szCs w:val="20"/>
        </w:rPr>
      </w:pPr>
    </w:p>
    <w:p w:rsidR="00F21FEE" w:rsidRPr="0027214A" w:rsidRDefault="00F21FEE" w:rsidP="00F21FEE">
      <w:pPr>
        <w:jc w:val="center"/>
        <w:rPr>
          <w:rFonts w:ascii="Arial" w:hAnsi="Arial" w:cs="Arial"/>
          <w:b/>
          <w:caps/>
          <w:sz w:val="22"/>
          <w:szCs w:val="22"/>
        </w:rPr>
      </w:pPr>
    </w:p>
    <w:p w:rsidR="00F21FEE" w:rsidRPr="0027214A" w:rsidRDefault="00F21FEE" w:rsidP="00F21FEE">
      <w:pPr>
        <w:jc w:val="center"/>
        <w:rPr>
          <w:rFonts w:ascii="Arial" w:hAnsi="Arial" w:cs="Arial"/>
          <w:b/>
          <w:caps/>
          <w:sz w:val="22"/>
          <w:szCs w:val="22"/>
        </w:rPr>
      </w:pPr>
    </w:p>
    <w:p w:rsidR="00F21FEE" w:rsidRPr="0027214A" w:rsidRDefault="00F21FEE" w:rsidP="00F21FEE">
      <w:pPr>
        <w:jc w:val="center"/>
        <w:rPr>
          <w:rFonts w:ascii="Arial" w:hAnsi="Arial" w:cs="Arial"/>
          <w:b/>
          <w:caps/>
          <w:sz w:val="20"/>
          <w:szCs w:val="20"/>
        </w:rPr>
      </w:pPr>
      <w:r w:rsidRPr="0027214A">
        <w:rPr>
          <w:rFonts w:ascii="Arial" w:hAnsi="Arial" w:cs="Arial"/>
          <w:b/>
          <w:caps/>
          <w:sz w:val="20"/>
          <w:szCs w:val="20"/>
        </w:rPr>
        <w:t>Tehniskā specifikācija</w:t>
      </w:r>
    </w:p>
    <w:p w:rsidR="00F21FEE" w:rsidRPr="0027214A" w:rsidRDefault="00F21FEE" w:rsidP="00F21FEE">
      <w:pPr>
        <w:spacing w:line="100" w:lineRule="atLeast"/>
        <w:jc w:val="center"/>
        <w:rPr>
          <w:rFonts w:ascii="Arial" w:hAnsi="Arial" w:cs="Arial"/>
          <w:b/>
          <w:caps/>
          <w:sz w:val="20"/>
          <w:szCs w:val="20"/>
        </w:rPr>
      </w:pPr>
    </w:p>
    <w:p w:rsidR="00F21FEE" w:rsidRPr="0027214A" w:rsidRDefault="00F21FEE" w:rsidP="00F21FEE">
      <w:pPr>
        <w:spacing w:line="100" w:lineRule="atLeast"/>
        <w:jc w:val="center"/>
        <w:rPr>
          <w:rFonts w:ascii="Arial" w:hAnsi="Arial" w:cs="Arial"/>
          <w:b/>
          <w:caps/>
          <w:sz w:val="20"/>
          <w:szCs w:val="20"/>
        </w:rPr>
      </w:pPr>
    </w:p>
    <w:p w:rsidR="00F21FEE" w:rsidRPr="0027214A" w:rsidRDefault="00F21FEE" w:rsidP="00F21FEE">
      <w:pPr>
        <w:spacing w:after="120"/>
        <w:jc w:val="center"/>
        <w:rPr>
          <w:rFonts w:ascii="Arial" w:hAnsi="Arial" w:cs="Arial"/>
          <w:b/>
          <w:bCs/>
          <w:iCs/>
          <w:sz w:val="20"/>
          <w:szCs w:val="20"/>
        </w:rPr>
      </w:pPr>
      <w:r w:rsidRPr="0027214A">
        <w:rPr>
          <w:rFonts w:ascii="Arial" w:hAnsi="Arial" w:cs="Arial"/>
          <w:b/>
          <w:sz w:val="20"/>
          <w:szCs w:val="20"/>
        </w:rPr>
        <w:t>Iepirkumam “</w:t>
      </w:r>
      <w:r w:rsidR="00EA14D1" w:rsidRPr="0027214A">
        <w:rPr>
          <w:rFonts w:ascii="Arial" w:hAnsi="Arial" w:cs="Arial"/>
          <w:b/>
          <w:sz w:val="20"/>
          <w:szCs w:val="20"/>
        </w:rPr>
        <w:t>Jelgavas novada pašvaldības meliorācijas sistēmu uzturēšana 2017.gadā</w:t>
      </w:r>
      <w:r w:rsidRPr="0027214A">
        <w:rPr>
          <w:rFonts w:ascii="Arial" w:hAnsi="Arial" w:cs="Arial"/>
          <w:b/>
          <w:bCs/>
          <w:iCs/>
          <w:sz w:val="20"/>
          <w:szCs w:val="20"/>
        </w:rPr>
        <w:t>”</w:t>
      </w:r>
    </w:p>
    <w:p w:rsidR="00F21FEE" w:rsidRPr="0027214A" w:rsidRDefault="00EA14D1" w:rsidP="00F21FEE">
      <w:pPr>
        <w:spacing w:after="120"/>
        <w:jc w:val="center"/>
        <w:rPr>
          <w:rFonts w:ascii="Arial" w:hAnsi="Arial" w:cs="Arial"/>
          <w:b/>
          <w:bCs/>
          <w:iCs/>
          <w:sz w:val="20"/>
          <w:szCs w:val="20"/>
        </w:rPr>
      </w:pPr>
      <w:r w:rsidRPr="0027214A">
        <w:rPr>
          <w:rFonts w:ascii="Arial" w:hAnsi="Arial" w:cs="Arial"/>
          <w:b/>
          <w:bCs/>
          <w:iCs/>
          <w:sz w:val="20"/>
          <w:szCs w:val="20"/>
        </w:rPr>
        <w:t>ID Nr. 2017/68</w:t>
      </w:r>
    </w:p>
    <w:p w:rsidR="00F21FEE" w:rsidRPr="0027214A" w:rsidRDefault="00F21FEE" w:rsidP="00F21FEE">
      <w:pPr>
        <w:widowControl w:val="0"/>
        <w:suppressAutoHyphens/>
        <w:spacing w:after="120"/>
        <w:ind w:left="540"/>
        <w:jc w:val="both"/>
        <w:rPr>
          <w:rFonts w:ascii="Arial" w:eastAsia="Arial Unicode MS" w:hAnsi="Arial" w:cs="Arial"/>
          <w:b/>
          <w:bCs/>
          <w:kern w:val="1"/>
          <w:sz w:val="22"/>
          <w:szCs w:val="22"/>
        </w:rPr>
      </w:pPr>
    </w:p>
    <w:p w:rsidR="007E56BF" w:rsidRPr="003D400A" w:rsidRDefault="007E56BF" w:rsidP="007E56BF">
      <w:pPr>
        <w:jc w:val="both"/>
        <w:rPr>
          <w:rFonts w:ascii="Arial" w:hAnsi="Arial" w:cs="Arial"/>
          <w:sz w:val="20"/>
          <w:szCs w:val="20"/>
        </w:rPr>
      </w:pPr>
      <w:r w:rsidRPr="003D400A">
        <w:rPr>
          <w:rFonts w:ascii="Arial" w:hAnsi="Arial" w:cs="Arial"/>
          <w:sz w:val="20"/>
          <w:szCs w:val="20"/>
        </w:rPr>
        <w:t>Izpildītāja darba kvalitāte un izpilde veicama atbilstoši Latvijas Republikā spēkā esošajām prasībām meliorācijas darbu veikšanā un atbilstoši 2010.gada 3.augusta Ministru kabineta noteikumiem Nr.714 „Meliorācijas sistēmas ekspluatācijas un uzturēšanas noteikumi”.</w:t>
      </w:r>
    </w:p>
    <w:p w:rsidR="00F21FEE" w:rsidRPr="0027214A" w:rsidRDefault="00F21FEE" w:rsidP="00F21FEE">
      <w:pPr>
        <w:widowControl w:val="0"/>
        <w:suppressAutoHyphens/>
        <w:spacing w:after="120"/>
        <w:ind w:left="540"/>
        <w:jc w:val="both"/>
        <w:rPr>
          <w:rFonts w:ascii="Arial" w:eastAsia="Arial Unicode MS" w:hAnsi="Arial" w:cs="Arial"/>
          <w:b/>
          <w:bCs/>
          <w:kern w:val="1"/>
          <w:sz w:val="22"/>
          <w:szCs w:val="22"/>
        </w:rPr>
      </w:pPr>
    </w:p>
    <w:p w:rsidR="00F21FEE" w:rsidRPr="0027214A" w:rsidRDefault="00F21FEE" w:rsidP="00F21FEE">
      <w:pPr>
        <w:jc w:val="both"/>
        <w:rPr>
          <w:rFonts w:ascii="Arial" w:hAnsi="Arial" w:cs="Arial"/>
          <w:sz w:val="20"/>
          <w:szCs w:val="20"/>
        </w:rPr>
      </w:pPr>
      <w:r w:rsidRPr="00D748DE">
        <w:rPr>
          <w:rFonts w:ascii="Arial" w:hAnsi="Arial" w:cs="Arial"/>
          <w:color w:val="000000" w:themeColor="text1"/>
          <w:sz w:val="20"/>
          <w:szCs w:val="20"/>
        </w:rPr>
        <w:t>Darbu apjomi (tāmes)</w:t>
      </w:r>
      <w:r w:rsidRPr="0027214A">
        <w:rPr>
          <w:rFonts w:ascii="Arial" w:hAnsi="Arial" w:cs="Arial"/>
          <w:color w:val="FF0000"/>
          <w:sz w:val="20"/>
          <w:szCs w:val="20"/>
        </w:rPr>
        <w:t xml:space="preserve"> </w:t>
      </w:r>
      <w:r w:rsidR="003052D6" w:rsidRPr="0027214A">
        <w:rPr>
          <w:rFonts w:ascii="Arial" w:hAnsi="Arial" w:cs="Arial"/>
          <w:sz w:val="20"/>
          <w:szCs w:val="20"/>
        </w:rPr>
        <w:t xml:space="preserve">un </w:t>
      </w:r>
      <w:r w:rsidR="003052D6" w:rsidRPr="00D748DE">
        <w:rPr>
          <w:rFonts w:ascii="Arial" w:hAnsi="Arial" w:cs="Arial"/>
          <w:color w:val="000000" w:themeColor="text1"/>
          <w:sz w:val="20"/>
          <w:szCs w:val="20"/>
        </w:rPr>
        <w:t xml:space="preserve">tehniskā specifikācija </w:t>
      </w:r>
      <w:proofErr w:type="gramStart"/>
      <w:r w:rsidR="0067112E" w:rsidRPr="0027214A">
        <w:rPr>
          <w:rFonts w:ascii="Arial" w:hAnsi="Arial" w:cs="Arial"/>
          <w:sz w:val="20"/>
          <w:szCs w:val="20"/>
        </w:rPr>
        <w:t>pieejami</w:t>
      </w:r>
      <w:r w:rsidRPr="0027214A">
        <w:rPr>
          <w:rFonts w:ascii="Arial" w:hAnsi="Arial" w:cs="Arial"/>
          <w:sz w:val="20"/>
          <w:szCs w:val="20"/>
        </w:rPr>
        <w:t xml:space="preserve"> elektroniski pasūtītāja mājas lapā pie esošajiem iepirkuma dokumentiem</w:t>
      </w:r>
      <w:proofErr w:type="gramEnd"/>
      <w:r w:rsidRPr="0027214A">
        <w:rPr>
          <w:rFonts w:ascii="Arial" w:hAnsi="Arial" w:cs="Arial"/>
          <w:sz w:val="20"/>
          <w:szCs w:val="20"/>
        </w:rPr>
        <w:t>.</w:t>
      </w:r>
    </w:p>
    <w:p w:rsidR="00562A34" w:rsidRPr="0027214A" w:rsidRDefault="00562A34" w:rsidP="00AB2851">
      <w:pPr>
        <w:widowControl w:val="0"/>
        <w:tabs>
          <w:tab w:val="left" w:pos="540"/>
        </w:tabs>
        <w:suppressAutoHyphens/>
        <w:autoSpaceDE w:val="0"/>
        <w:spacing w:before="120" w:after="120"/>
        <w:rPr>
          <w:rFonts w:eastAsia="Arial Unicode MS"/>
          <w:bCs/>
          <w:i/>
          <w:iCs/>
          <w:kern w:val="1"/>
          <w:sz w:val="20"/>
          <w:szCs w:val="20"/>
        </w:rPr>
      </w:pPr>
    </w:p>
    <w:p w:rsidR="00562A34" w:rsidRPr="00CB3EC8" w:rsidRDefault="00562A34" w:rsidP="00AB2851">
      <w:pPr>
        <w:widowControl w:val="0"/>
        <w:tabs>
          <w:tab w:val="left" w:pos="540"/>
        </w:tabs>
        <w:suppressAutoHyphens/>
        <w:autoSpaceDE w:val="0"/>
        <w:spacing w:before="120" w:after="120"/>
        <w:rPr>
          <w:rFonts w:ascii="Arial" w:eastAsia="Arial Unicode MS" w:hAnsi="Arial" w:cs="Arial"/>
          <w:b/>
          <w:bCs/>
          <w:i/>
          <w:iCs/>
          <w:kern w:val="1"/>
          <w:sz w:val="20"/>
          <w:szCs w:val="20"/>
        </w:rPr>
      </w:pPr>
    </w:p>
    <w:p w:rsidR="00744903" w:rsidRDefault="00744903" w:rsidP="00454FFA">
      <w:pPr>
        <w:jc w:val="center"/>
        <w:rPr>
          <w:rFonts w:ascii="Arial" w:hAnsi="Arial" w:cs="Arial"/>
          <w:b/>
          <w:caps/>
          <w:sz w:val="20"/>
          <w:szCs w:val="20"/>
        </w:rPr>
      </w:pPr>
    </w:p>
    <w:p w:rsidR="00744903" w:rsidRDefault="00744903" w:rsidP="00454FFA">
      <w:pPr>
        <w:jc w:val="center"/>
        <w:rPr>
          <w:rFonts w:ascii="Arial" w:hAnsi="Arial" w:cs="Arial"/>
          <w:b/>
          <w:caps/>
          <w:sz w:val="20"/>
          <w:szCs w:val="20"/>
        </w:rPr>
      </w:pPr>
    </w:p>
    <w:p w:rsidR="0082738C" w:rsidRDefault="0082738C" w:rsidP="00454FFA">
      <w:pPr>
        <w:jc w:val="center"/>
        <w:rPr>
          <w:rFonts w:ascii="Arial" w:hAnsi="Arial" w:cs="Arial"/>
          <w:b/>
          <w:caps/>
          <w:sz w:val="20"/>
          <w:szCs w:val="20"/>
        </w:rPr>
      </w:pPr>
    </w:p>
    <w:p w:rsidR="0082738C" w:rsidRDefault="0082738C" w:rsidP="00454FFA">
      <w:pPr>
        <w:jc w:val="center"/>
        <w:rPr>
          <w:rFonts w:ascii="Arial" w:hAnsi="Arial" w:cs="Arial"/>
          <w:b/>
          <w:caps/>
          <w:sz w:val="20"/>
          <w:szCs w:val="20"/>
        </w:rPr>
      </w:pPr>
    </w:p>
    <w:p w:rsidR="00454FFA" w:rsidRDefault="00454FFA" w:rsidP="00B7613A">
      <w:pPr>
        <w:rPr>
          <w:rFonts w:ascii="Arial" w:hAnsi="Arial" w:cs="Arial"/>
          <w:b/>
          <w:color w:val="00000A"/>
          <w:sz w:val="20"/>
          <w:szCs w:val="20"/>
        </w:rPr>
      </w:pPr>
    </w:p>
    <w:p w:rsidR="005F1602" w:rsidRDefault="005F1602" w:rsidP="00B7613A">
      <w:pPr>
        <w:rPr>
          <w:rFonts w:ascii="Arial" w:hAnsi="Arial" w:cs="Arial"/>
          <w:b/>
          <w:color w:val="00000A"/>
          <w:sz w:val="20"/>
          <w:szCs w:val="20"/>
        </w:rPr>
      </w:pPr>
    </w:p>
    <w:p w:rsidR="005F1602" w:rsidRDefault="005F1602" w:rsidP="00B7613A">
      <w:pPr>
        <w:rPr>
          <w:rFonts w:ascii="Arial" w:hAnsi="Arial" w:cs="Arial"/>
          <w:b/>
          <w:color w:val="00000A"/>
          <w:sz w:val="20"/>
          <w:szCs w:val="20"/>
        </w:rPr>
      </w:pPr>
    </w:p>
    <w:p w:rsidR="005F1602" w:rsidRDefault="005F1602" w:rsidP="00B7613A">
      <w:pPr>
        <w:rPr>
          <w:rFonts w:ascii="Arial" w:hAnsi="Arial" w:cs="Arial"/>
          <w:b/>
          <w:color w:val="00000A"/>
          <w:sz w:val="20"/>
          <w:szCs w:val="20"/>
        </w:rPr>
      </w:pPr>
    </w:p>
    <w:p w:rsidR="005F1602" w:rsidRDefault="005F1602" w:rsidP="00B7613A">
      <w:pPr>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Default="00F21FEE" w:rsidP="00181F7B">
      <w:pPr>
        <w:jc w:val="right"/>
        <w:rPr>
          <w:b/>
          <w:color w:val="00000A"/>
        </w:rPr>
      </w:pPr>
    </w:p>
    <w:p w:rsidR="00F21FEE" w:rsidRPr="003E14D1" w:rsidRDefault="00F21FEE" w:rsidP="00181F7B">
      <w:pPr>
        <w:jc w:val="right"/>
        <w:rPr>
          <w:rFonts w:ascii="Arial" w:hAnsi="Arial" w:cs="Arial"/>
          <w:b/>
          <w:color w:val="00000A"/>
          <w:sz w:val="20"/>
          <w:szCs w:val="20"/>
        </w:rPr>
      </w:pPr>
    </w:p>
    <w:p w:rsidR="00A50044" w:rsidRPr="003E14D1" w:rsidRDefault="00A50044" w:rsidP="00181F7B">
      <w:pPr>
        <w:jc w:val="right"/>
        <w:rPr>
          <w:rFonts w:ascii="Arial" w:hAnsi="Arial" w:cs="Arial"/>
          <w:b/>
          <w:color w:val="00000A"/>
          <w:sz w:val="20"/>
          <w:szCs w:val="20"/>
        </w:rPr>
      </w:pPr>
      <w:r w:rsidRPr="003E14D1">
        <w:rPr>
          <w:rFonts w:ascii="Arial" w:hAnsi="Arial" w:cs="Arial"/>
          <w:b/>
          <w:color w:val="00000A"/>
          <w:sz w:val="20"/>
          <w:szCs w:val="20"/>
        </w:rPr>
        <w:t>Pielikums Nr.</w:t>
      </w:r>
      <w:r w:rsidR="00F21FEE" w:rsidRPr="003E14D1">
        <w:rPr>
          <w:rFonts w:ascii="Arial" w:hAnsi="Arial" w:cs="Arial"/>
          <w:b/>
          <w:color w:val="00000A"/>
          <w:sz w:val="20"/>
          <w:szCs w:val="20"/>
        </w:rPr>
        <w:t>10</w:t>
      </w:r>
    </w:p>
    <w:p w:rsidR="00A50044" w:rsidRPr="003E14D1" w:rsidRDefault="00A50044" w:rsidP="00A50044">
      <w:pPr>
        <w:jc w:val="right"/>
        <w:rPr>
          <w:rFonts w:ascii="Arial" w:hAnsi="Arial" w:cs="Arial"/>
          <w:bCs/>
          <w:sz w:val="20"/>
          <w:szCs w:val="20"/>
        </w:rPr>
      </w:pPr>
      <w:r w:rsidRPr="003E14D1">
        <w:rPr>
          <w:rFonts w:ascii="Arial" w:hAnsi="Arial" w:cs="Arial"/>
          <w:bCs/>
          <w:sz w:val="20"/>
          <w:szCs w:val="20"/>
        </w:rPr>
        <w:t xml:space="preserve"> Nolikumam</w:t>
      </w:r>
    </w:p>
    <w:p w:rsidR="00A50044" w:rsidRPr="003E14D1" w:rsidRDefault="00A50044" w:rsidP="00A50044">
      <w:pPr>
        <w:jc w:val="right"/>
        <w:rPr>
          <w:rFonts w:ascii="Arial" w:hAnsi="Arial" w:cs="Arial"/>
          <w:color w:val="000000" w:themeColor="text1"/>
          <w:sz w:val="20"/>
          <w:szCs w:val="20"/>
        </w:rPr>
      </w:pPr>
      <w:r w:rsidRPr="003E14D1">
        <w:rPr>
          <w:rFonts w:ascii="Arial" w:hAnsi="Arial" w:cs="Arial"/>
          <w:bCs/>
          <w:sz w:val="20"/>
          <w:szCs w:val="20"/>
        </w:rPr>
        <w:t>Identifikācijas Nr</w:t>
      </w:r>
      <w:r w:rsidR="00181F7B" w:rsidRPr="003E14D1">
        <w:rPr>
          <w:rFonts w:ascii="Arial" w:hAnsi="Arial" w:cs="Arial"/>
          <w:bCs/>
          <w:color w:val="000000" w:themeColor="text1"/>
          <w:sz w:val="20"/>
          <w:szCs w:val="20"/>
        </w:rPr>
        <w:t>. JNP 2017</w:t>
      </w:r>
      <w:r w:rsidRPr="003E14D1">
        <w:rPr>
          <w:rFonts w:ascii="Arial" w:hAnsi="Arial" w:cs="Arial"/>
          <w:bCs/>
          <w:color w:val="000000" w:themeColor="text1"/>
          <w:sz w:val="20"/>
          <w:szCs w:val="20"/>
        </w:rPr>
        <w:t>/</w:t>
      </w:r>
      <w:r w:rsidR="009408E5" w:rsidRPr="003E14D1">
        <w:rPr>
          <w:rFonts w:ascii="Arial" w:hAnsi="Arial" w:cs="Arial"/>
          <w:bCs/>
          <w:color w:val="000000" w:themeColor="text1"/>
          <w:sz w:val="20"/>
          <w:szCs w:val="20"/>
        </w:rPr>
        <w:t>68</w:t>
      </w:r>
    </w:p>
    <w:p w:rsidR="00A50044" w:rsidRPr="003E14D1" w:rsidRDefault="00A50044" w:rsidP="00A50044">
      <w:pPr>
        <w:jc w:val="center"/>
        <w:rPr>
          <w:rFonts w:ascii="Arial" w:hAnsi="Arial" w:cs="Arial"/>
          <w:b/>
          <w:caps/>
          <w:sz w:val="20"/>
          <w:szCs w:val="20"/>
        </w:rPr>
      </w:pPr>
    </w:p>
    <w:p w:rsidR="00A50044" w:rsidRPr="003E14D1" w:rsidRDefault="00A50044" w:rsidP="00A50044">
      <w:pPr>
        <w:jc w:val="center"/>
        <w:rPr>
          <w:rFonts w:ascii="Arial" w:hAnsi="Arial" w:cs="Arial"/>
          <w:b/>
          <w:caps/>
          <w:sz w:val="20"/>
          <w:szCs w:val="20"/>
        </w:rPr>
      </w:pPr>
    </w:p>
    <w:p w:rsidR="00A50044" w:rsidRPr="003E14D1" w:rsidRDefault="00A50044" w:rsidP="00A50044">
      <w:pPr>
        <w:shd w:val="clear" w:color="auto" w:fill="FFFFFF"/>
        <w:ind w:left="6"/>
        <w:jc w:val="center"/>
        <w:rPr>
          <w:rFonts w:ascii="Arial" w:hAnsi="Arial" w:cs="Arial"/>
          <w:b/>
          <w:caps/>
          <w:sz w:val="20"/>
          <w:szCs w:val="20"/>
        </w:rPr>
      </w:pPr>
      <w:r w:rsidRPr="003E14D1">
        <w:rPr>
          <w:rFonts w:ascii="Arial" w:hAnsi="Arial" w:cs="Arial"/>
          <w:b/>
          <w:caps/>
          <w:sz w:val="20"/>
          <w:szCs w:val="20"/>
        </w:rPr>
        <w:t>Darba organizācija</w:t>
      </w:r>
    </w:p>
    <w:p w:rsidR="00A50044" w:rsidRPr="003E14D1" w:rsidRDefault="00A50044" w:rsidP="00181F7B">
      <w:pPr>
        <w:spacing w:line="100" w:lineRule="atLeast"/>
        <w:rPr>
          <w:rFonts w:ascii="Arial" w:hAnsi="Arial" w:cs="Arial"/>
          <w:b/>
          <w:caps/>
          <w:sz w:val="20"/>
          <w:szCs w:val="20"/>
        </w:rPr>
      </w:pPr>
    </w:p>
    <w:p w:rsidR="00B7613A" w:rsidRPr="003E14D1" w:rsidRDefault="00A72CF4" w:rsidP="00A72CF4">
      <w:pPr>
        <w:spacing w:after="120"/>
        <w:jc w:val="center"/>
        <w:rPr>
          <w:rFonts w:ascii="Arial" w:hAnsi="Arial" w:cs="Arial"/>
          <w:b/>
          <w:bCs/>
          <w:iCs/>
          <w:sz w:val="20"/>
          <w:szCs w:val="20"/>
        </w:rPr>
      </w:pPr>
      <w:r w:rsidRPr="003E14D1">
        <w:rPr>
          <w:rFonts w:ascii="Arial" w:hAnsi="Arial" w:cs="Arial"/>
          <w:b/>
          <w:sz w:val="20"/>
          <w:szCs w:val="20"/>
        </w:rPr>
        <w:t>Iepirkumam</w:t>
      </w:r>
      <w:r w:rsidRPr="003E14D1">
        <w:rPr>
          <w:rFonts w:ascii="Arial" w:hAnsi="Arial" w:cs="Arial"/>
          <w:b/>
          <w:bCs/>
          <w:iCs/>
          <w:sz w:val="20"/>
          <w:szCs w:val="20"/>
        </w:rPr>
        <w:t xml:space="preserve"> “</w:t>
      </w:r>
      <w:r w:rsidR="00B425AD" w:rsidRPr="003E14D1">
        <w:rPr>
          <w:rFonts w:ascii="Arial" w:hAnsi="Arial" w:cs="Arial"/>
          <w:b/>
          <w:bCs/>
          <w:iCs/>
          <w:sz w:val="20"/>
          <w:szCs w:val="20"/>
        </w:rPr>
        <w:t>Jelgavas novada pašvaldības meliorācijas sistēmu uzturēšana 2017.gadā</w:t>
      </w:r>
      <w:r w:rsidR="00B7613A" w:rsidRPr="003E14D1">
        <w:rPr>
          <w:rFonts w:ascii="Arial" w:hAnsi="Arial" w:cs="Arial"/>
          <w:b/>
          <w:bCs/>
          <w:iCs/>
          <w:sz w:val="20"/>
          <w:szCs w:val="20"/>
        </w:rPr>
        <w:t>”</w:t>
      </w:r>
    </w:p>
    <w:p w:rsidR="00A72CF4" w:rsidRPr="003E14D1" w:rsidRDefault="009408E5" w:rsidP="00A72CF4">
      <w:pPr>
        <w:spacing w:after="120"/>
        <w:jc w:val="center"/>
        <w:rPr>
          <w:rFonts w:ascii="Arial" w:hAnsi="Arial" w:cs="Arial"/>
          <w:b/>
          <w:sz w:val="20"/>
          <w:szCs w:val="20"/>
        </w:rPr>
      </w:pPr>
      <w:r w:rsidRPr="003E14D1">
        <w:rPr>
          <w:rFonts w:ascii="Arial" w:hAnsi="Arial" w:cs="Arial"/>
          <w:b/>
          <w:sz w:val="20"/>
          <w:szCs w:val="20"/>
        </w:rPr>
        <w:t>ID. Nr. JNP 2017/68</w:t>
      </w:r>
      <w:r w:rsidR="00A72CF4" w:rsidRPr="003E14D1">
        <w:rPr>
          <w:rFonts w:ascii="Arial" w:hAnsi="Arial" w:cs="Arial"/>
          <w:b/>
          <w:bCs/>
          <w:iCs/>
          <w:sz w:val="20"/>
          <w:szCs w:val="20"/>
        </w:rPr>
        <w:t xml:space="preserve"> </w:t>
      </w:r>
    </w:p>
    <w:p w:rsidR="003D52EE" w:rsidRPr="003E14D1" w:rsidRDefault="003D52EE" w:rsidP="003D52EE">
      <w:pPr>
        <w:pStyle w:val="Footer"/>
        <w:tabs>
          <w:tab w:val="clear" w:pos="4153"/>
          <w:tab w:val="clear" w:pos="8306"/>
        </w:tabs>
        <w:spacing w:before="120" w:after="120"/>
        <w:rPr>
          <w:rFonts w:ascii="Arial" w:hAnsi="Arial" w:cs="Arial"/>
          <w:i/>
          <w:iCs/>
          <w:sz w:val="20"/>
          <w:szCs w:val="20"/>
        </w:rPr>
      </w:pPr>
    </w:p>
    <w:p w:rsidR="000E5BE9" w:rsidRPr="003E14D1" w:rsidRDefault="000E5BE9" w:rsidP="009C3A95">
      <w:pPr>
        <w:rPr>
          <w:rFonts w:ascii="Arial" w:hAnsi="Arial" w:cs="Arial"/>
          <w:sz w:val="20"/>
          <w:szCs w:val="20"/>
        </w:rPr>
      </w:pPr>
    </w:p>
    <w:p w:rsidR="004D01C5" w:rsidRPr="003E14D1" w:rsidRDefault="004D01C5" w:rsidP="004D01C5">
      <w:pPr>
        <w:shd w:val="clear" w:color="auto" w:fill="FFFFFF"/>
        <w:ind w:left="6"/>
        <w:jc w:val="both"/>
        <w:rPr>
          <w:rFonts w:ascii="Arial" w:hAnsi="Arial" w:cs="Arial"/>
          <w:sz w:val="20"/>
          <w:szCs w:val="20"/>
        </w:rPr>
      </w:pPr>
      <w:r w:rsidRPr="003E14D1">
        <w:rPr>
          <w:rFonts w:ascii="Arial" w:hAnsi="Arial" w:cs="Arial"/>
          <w:sz w:val="20"/>
          <w:szCs w:val="20"/>
        </w:rPr>
        <w:t>Darba organizācijas apraksts apliecina tehniskā piedāvājuma atbilstību nolikumā norādīto tehnisko prasību līmenim.</w:t>
      </w:r>
    </w:p>
    <w:p w:rsidR="004D01C5" w:rsidRPr="003E14D1" w:rsidRDefault="004D01C5" w:rsidP="004D01C5">
      <w:pPr>
        <w:pStyle w:val="Index1"/>
      </w:pPr>
    </w:p>
    <w:p w:rsidR="004D01C5" w:rsidRPr="00176214" w:rsidRDefault="004D01C5" w:rsidP="004D01C5">
      <w:pPr>
        <w:suppressAutoHyphens/>
        <w:spacing w:after="120" w:line="100" w:lineRule="atLeast"/>
        <w:jc w:val="both"/>
        <w:rPr>
          <w:rFonts w:ascii="Arial" w:hAnsi="Arial" w:cs="Arial"/>
          <w:color w:val="000000" w:themeColor="text1"/>
          <w:sz w:val="20"/>
          <w:szCs w:val="20"/>
        </w:rPr>
      </w:pPr>
      <w:r w:rsidRPr="003E14D1">
        <w:rPr>
          <w:rFonts w:ascii="Arial" w:hAnsi="Arial" w:cs="Arial"/>
          <w:b/>
          <w:bCs/>
          <w:iCs/>
          <w:sz w:val="20"/>
          <w:szCs w:val="20"/>
        </w:rPr>
        <w:t>1</w:t>
      </w:r>
      <w:r w:rsidRPr="003E14D1">
        <w:rPr>
          <w:rFonts w:ascii="Arial" w:hAnsi="Arial" w:cs="Arial"/>
          <w:b/>
          <w:bCs/>
          <w:i/>
          <w:iCs/>
          <w:sz w:val="20"/>
          <w:szCs w:val="20"/>
        </w:rPr>
        <w:t>.Darba veikšanas kalendārais grafiks.</w:t>
      </w:r>
      <w:r w:rsidRPr="003E14D1">
        <w:rPr>
          <w:rFonts w:ascii="Arial" w:hAnsi="Arial" w:cs="Arial"/>
          <w:sz w:val="20"/>
          <w:szCs w:val="20"/>
        </w:rPr>
        <w:t xml:space="preserve"> Tabulas veidā jānorāda darbu izpildes termiņi pa etapiem, atbilstoši nolikuma prasībām, līguma projekta </w:t>
      </w:r>
      <w:r w:rsidRPr="00176214">
        <w:rPr>
          <w:rFonts w:ascii="Arial" w:hAnsi="Arial" w:cs="Arial"/>
          <w:color w:val="000000" w:themeColor="text1"/>
          <w:sz w:val="20"/>
          <w:szCs w:val="20"/>
        </w:rPr>
        <w:t>un Specifikācijās norādītajām prasībām.</w:t>
      </w:r>
    </w:p>
    <w:p w:rsidR="004D01C5" w:rsidRPr="003E14D1" w:rsidRDefault="004D01C5" w:rsidP="004D01C5">
      <w:pPr>
        <w:suppressAutoHyphens/>
        <w:spacing w:after="120" w:line="100" w:lineRule="atLeast"/>
        <w:jc w:val="both"/>
        <w:rPr>
          <w:rFonts w:ascii="Arial" w:hAnsi="Arial" w:cs="Arial"/>
          <w:sz w:val="20"/>
          <w:szCs w:val="20"/>
        </w:rPr>
      </w:pPr>
      <w:r w:rsidRPr="003E14D1">
        <w:rPr>
          <w:rFonts w:ascii="Arial" w:hAnsi="Arial" w:cs="Arial"/>
          <w:b/>
          <w:sz w:val="20"/>
          <w:szCs w:val="20"/>
        </w:rPr>
        <w:t>2</w:t>
      </w:r>
      <w:r w:rsidRPr="003E14D1">
        <w:rPr>
          <w:rFonts w:ascii="Arial" w:hAnsi="Arial" w:cs="Arial"/>
          <w:b/>
          <w:i/>
          <w:sz w:val="20"/>
          <w:szCs w:val="20"/>
        </w:rPr>
        <w:t>.Darbaspēka plūsmas grafiks</w:t>
      </w:r>
      <w:r w:rsidRPr="003E14D1">
        <w:rPr>
          <w:rFonts w:ascii="Arial" w:hAnsi="Arial" w:cs="Arial"/>
          <w:sz w:val="20"/>
          <w:szCs w:val="20"/>
        </w:rPr>
        <w:t xml:space="preserve"> - jānorāda darbaspēka plūsma Būvdarbu laikā, kas pierāda, ka Pretendenta piedāvātajā termiņā spēs kvalitatīvi paveikt būvdarbus (Darba veikšanas kalendārajā grafikā, darbaspēka plūsmas grafikā iekļautajai informācijai ir jābūt savstarpēji saistītai un pamatotai).</w:t>
      </w:r>
    </w:p>
    <w:p w:rsidR="004D01C5" w:rsidRPr="00473BE9" w:rsidRDefault="004D01C5" w:rsidP="004D01C5">
      <w:pPr>
        <w:pStyle w:val="NormalWeb"/>
        <w:shd w:val="clear" w:color="auto" w:fill="FFFFFF"/>
        <w:jc w:val="both"/>
        <w:rPr>
          <w:rFonts w:ascii="Arial" w:hAnsi="Arial" w:cs="Arial"/>
          <w:color w:val="000000"/>
          <w:sz w:val="20"/>
          <w:szCs w:val="20"/>
        </w:rPr>
      </w:pPr>
      <w:r w:rsidRPr="003E14D1">
        <w:rPr>
          <w:rFonts w:ascii="Arial" w:hAnsi="Arial" w:cs="Arial"/>
          <w:b/>
          <w:color w:val="000000"/>
          <w:sz w:val="20"/>
          <w:szCs w:val="20"/>
          <w:lang w:eastAsia="en-US"/>
        </w:rPr>
        <w:t>3</w:t>
      </w:r>
      <w:r w:rsidRPr="003E14D1">
        <w:rPr>
          <w:rFonts w:ascii="Arial" w:hAnsi="Arial" w:cs="Arial"/>
          <w:b/>
          <w:i/>
          <w:color w:val="000000"/>
          <w:sz w:val="20"/>
          <w:szCs w:val="20"/>
          <w:lang w:eastAsia="en-US"/>
        </w:rPr>
        <w:t>.Garantijas laika nodrošinājums</w:t>
      </w:r>
      <w:r w:rsidRPr="003E14D1">
        <w:rPr>
          <w:rFonts w:ascii="Arial" w:hAnsi="Arial" w:cs="Arial"/>
          <w:b/>
          <w:color w:val="000000"/>
          <w:sz w:val="20"/>
          <w:szCs w:val="20"/>
          <w:lang w:eastAsia="en-US"/>
        </w:rPr>
        <w:t xml:space="preserve"> – </w:t>
      </w:r>
      <w:r w:rsidRPr="00473BE9">
        <w:rPr>
          <w:rFonts w:ascii="Arial" w:hAnsi="Arial" w:cs="Arial"/>
          <w:color w:val="000000"/>
          <w:sz w:val="20"/>
          <w:szCs w:val="20"/>
          <w:lang w:eastAsia="en-US"/>
        </w:rPr>
        <w:t xml:space="preserve">apliecinājums, ka Pretendents nodrošina no pieņemšanas-nodošanas akta parakstīšanas brīža </w:t>
      </w:r>
      <w:r w:rsidRPr="00473BE9">
        <w:rPr>
          <w:rFonts w:ascii="Arial" w:hAnsi="Arial" w:cs="Arial"/>
          <w:color w:val="000000" w:themeColor="text1"/>
          <w:sz w:val="20"/>
          <w:szCs w:val="20"/>
          <w:lang w:eastAsia="en-US"/>
        </w:rPr>
        <w:t>3 (trīs) gadus</w:t>
      </w:r>
      <w:r>
        <w:rPr>
          <w:rFonts w:ascii="Arial" w:hAnsi="Arial" w:cs="Arial"/>
          <w:color w:val="000000" w:themeColor="text1"/>
          <w:sz w:val="20"/>
          <w:szCs w:val="20"/>
          <w:lang w:eastAsia="en-US"/>
        </w:rPr>
        <w:t xml:space="preserve">. </w:t>
      </w:r>
      <w:r>
        <w:rPr>
          <w:rFonts w:ascii="Arial" w:hAnsi="Arial" w:cs="Arial"/>
          <w:color w:val="000000"/>
          <w:sz w:val="20"/>
          <w:szCs w:val="20"/>
        </w:rPr>
        <w:t>Būvuzņēmējs garantē</w:t>
      </w:r>
      <w:r w:rsidRPr="00473BE9">
        <w:rPr>
          <w:rFonts w:ascii="Arial" w:hAnsi="Arial" w:cs="Arial"/>
          <w:color w:val="000000"/>
          <w:sz w:val="20"/>
          <w:szCs w:val="20"/>
        </w:rPr>
        <w:t>, ka garantijas termiņā tiks veikta izbūvēto meliorācijas būvju bojājumu novēršana, kuri radušies nekvalitatīvu materiālu izmantošanas vai nepareizas izbūves tehnoloģijas rezultātā</w:t>
      </w:r>
      <w:r>
        <w:rPr>
          <w:rFonts w:ascii="Arial" w:hAnsi="Arial" w:cs="Arial"/>
          <w:color w:val="000000"/>
          <w:sz w:val="20"/>
          <w:szCs w:val="20"/>
        </w:rPr>
        <w:t>.</w:t>
      </w:r>
    </w:p>
    <w:p w:rsidR="004D01C5" w:rsidRDefault="004D01C5" w:rsidP="004D01C5">
      <w:pPr>
        <w:pStyle w:val="NormalWeb"/>
        <w:shd w:val="clear" w:color="auto" w:fill="FFFFFF"/>
        <w:rPr>
          <w:rFonts w:ascii="Tahoma" w:hAnsi="Tahoma" w:cs="Tahoma"/>
          <w:color w:val="000000"/>
          <w:sz w:val="20"/>
          <w:szCs w:val="20"/>
        </w:rPr>
      </w:pPr>
      <w:r>
        <w:rPr>
          <w:rFonts w:ascii="Tahoma" w:hAnsi="Tahoma" w:cs="Tahoma"/>
          <w:color w:val="000000"/>
          <w:sz w:val="20"/>
          <w:szCs w:val="20"/>
        </w:rPr>
        <w:t> </w:t>
      </w:r>
    </w:p>
    <w:p w:rsidR="004D01C5" w:rsidRPr="003E14D1" w:rsidRDefault="004D01C5" w:rsidP="004D01C5">
      <w:pPr>
        <w:suppressAutoHyphens/>
        <w:spacing w:after="120" w:line="100" w:lineRule="atLeast"/>
        <w:jc w:val="both"/>
        <w:rPr>
          <w:rFonts w:ascii="Arial" w:hAnsi="Arial" w:cs="Arial"/>
          <w:sz w:val="20"/>
          <w:szCs w:val="20"/>
        </w:rPr>
      </w:pPr>
      <w:r w:rsidRPr="00D42124">
        <w:rPr>
          <w:rFonts w:ascii="Arial" w:hAnsi="Arial" w:cs="Arial"/>
          <w:color w:val="000000" w:themeColor="text1"/>
          <w:sz w:val="20"/>
          <w:szCs w:val="20"/>
          <w:lang w:eastAsia="en-US"/>
        </w:rPr>
        <w:t xml:space="preserve"> </w:t>
      </w:r>
      <w:bookmarkStart w:id="1" w:name="_GoBack"/>
      <w:bookmarkEnd w:id="1"/>
    </w:p>
    <w:p w:rsidR="004D01C5" w:rsidRPr="003E14D1" w:rsidRDefault="004D01C5" w:rsidP="004D01C5">
      <w:pPr>
        <w:rPr>
          <w:rFonts w:ascii="Arial" w:hAnsi="Arial" w:cs="Arial"/>
          <w:sz w:val="20"/>
          <w:szCs w:val="20"/>
        </w:rPr>
      </w:pPr>
    </w:p>
    <w:p w:rsidR="004D01C5" w:rsidRPr="003E14D1" w:rsidRDefault="004D01C5" w:rsidP="004D01C5">
      <w:pPr>
        <w:rPr>
          <w:rFonts w:ascii="Arial" w:hAnsi="Arial" w:cs="Arial"/>
          <w:sz w:val="20"/>
          <w:szCs w:val="20"/>
        </w:rPr>
      </w:pPr>
    </w:p>
    <w:p w:rsidR="004D01C5" w:rsidRPr="003E14D1" w:rsidRDefault="004D01C5" w:rsidP="004D01C5">
      <w:pPr>
        <w:rPr>
          <w:rFonts w:ascii="Arial" w:hAnsi="Arial" w:cs="Arial"/>
          <w:sz w:val="20"/>
          <w:szCs w:val="20"/>
        </w:rPr>
      </w:pPr>
    </w:p>
    <w:p w:rsidR="004D01C5" w:rsidRPr="003E14D1" w:rsidRDefault="004D01C5" w:rsidP="004D01C5">
      <w:pPr>
        <w:rPr>
          <w:rFonts w:ascii="Arial" w:hAnsi="Arial" w:cs="Arial"/>
          <w:sz w:val="20"/>
          <w:szCs w:val="20"/>
        </w:rPr>
      </w:pPr>
    </w:p>
    <w:p w:rsidR="000E5BE9" w:rsidRPr="003E14D1" w:rsidRDefault="000E5BE9" w:rsidP="009C3A95">
      <w:pPr>
        <w:rPr>
          <w:rFonts w:ascii="Arial" w:hAnsi="Arial" w:cs="Arial"/>
          <w:sz w:val="20"/>
          <w:szCs w:val="20"/>
        </w:rPr>
      </w:pPr>
    </w:p>
    <w:p w:rsidR="000E5BE9" w:rsidRPr="003E14D1" w:rsidRDefault="000E5BE9" w:rsidP="009C3A95">
      <w:pPr>
        <w:rPr>
          <w:rFonts w:ascii="Arial" w:hAnsi="Arial" w:cs="Arial"/>
          <w:sz w:val="20"/>
          <w:szCs w:val="20"/>
        </w:rPr>
      </w:pPr>
    </w:p>
    <w:p w:rsidR="000E5BE9" w:rsidRPr="003E14D1" w:rsidRDefault="000E5BE9" w:rsidP="009C3A95">
      <w:pPr>
        <w:rPr>
          <w:rFonts w:ascii="Arial" w:hAnsi="Arial" w:cs="Arial"/>
          <w:sz w:val="20"/>
          <w:szCs w:val="20"/>
        </w:rPr>
      </w:pPr>
    </w:p>
    <w:p w:rsidR="000E5BE9" w:rsidRPr="003E14D1" w:rsidRDefault="000E5BE9" w:rsidP="009C3A95">
      <w:pPr>
        <w:rPr>
          <w:rFonts w:ascii="Arial" w:hAnsi="Arial" w:cs="Arial"/>
          <w:sz w:val="20"/>
          <w:szCs w:val="20"/>
        </w:rPr>
      </w:pPr>
    </w:p>
    <w:p w:rsidR="000E5BE9" w:rsidRPr="003E14D1" w:rsidRDefault="000E5BE9" w:rsidP="009C3A95">
      <w:pPr>
        <w:rPr>
          <w:rFonts w:ascii="Arial" w:hAnsi="Arial" w:cs="Arial"/>
          <w:sz w:val="20"/>
          <w:szCs w:val="20"/>
        </w:rPr>
      </w:pPr>
    </w:p>
    <w:p w:rsidR="00B52DCD" w:rsidRPr="003E14D1" w:rsidRDefault="00B52DCD" w:rsidP="009C3A95">
      <w:pPr>
        <w:rPr>
          <w:rFonts w:ascii="Arial" w:hAnsi="Arial" w:cs="Arial"/>
          <w:sz w:val="20"/>
          <w:szCs w:val="20"/>
        </w:rPr>
      </w:pPr>
    </w:p>
    <w:p w:rsidR="00B52DCD" w:rsidRPr="003E14D1" w:rsidRDefault="00B52DCD" w:rsidP="009C3A95">
      <w:pPr>
        <w:rPr>
          <w:rFonts w:ascii="Arial" w:hAnsi="Arial" w:cs="Arial"/>
          <w:sz w:val="20"/>
          <w:szCs w:val="20"/>
        </w:rPr>
      </w:pPr>
    </w:p>
    <w:p w:rsidR="00B52DCD" w:rsidRPr="003E14D1" w:rsidRDefault="00B52DCD" w:rsidP="009C3A95">
      <w:pPr>
        <w:rPr>
          <w:rFonts w:ascii="Arial" w:hAnsi="Arial" w:cs="Arial"/>
          <w:sz w:val="20"/>
          <w:szCs w:val="20"/>
        </w:rPr>
      </w:pPr>
    </w:p>
    <w:p w:rsidR="00B52DCD" w:rsidRPr="003E14D1" w:rsidRDefault="00B52DCD" w:rsidP="009C3A95">
      <w:pPr>
        <w:rPr>
          <w:rFonts w:ascii="Arial" w:hAnsi="Arial" w:cs="Arial"/>
          <w:sz w:val="20"/>
          <w:szCs w:val="20"/>
        </w:rPr>
      </w:pPr>
    </w:p>
    <w:p w:rsidR="000E5BE9" w:rsidRPr="003E14D1" w:rsidRDefault="000E5BE9" w:rsidP="009C3A95">
      <w:pPr>
        <w:rPr>
          <w:rFonts w:ascii="Arial" w:hAnsi="Arial" w:cs="Arial"/>
          <w:sz w:val="20"/>
          <w:szCs w:val="20"/>
        </w:rPr>
      </w:pPr>
    </w:p>
    <w:p w:rsidR="000E5BE9" w:rsidRPr="003E14D1" w:rsidRDefault="000E5BE9" w:rsidP="009C3A95">
      <w:pPr>
        <w:rPr>
          <w:rFonts w:ascii="Arial" w:hAnsi="Arial" w:cs="Arial"/>
          <w:sz w:val="20"/>
          <w:szCs w:val="20"/>
        </w:rPr>
      </w:pPr>
    </w:p>
    <w:p w:rsidR="00A50044" w:rsidRPr="003E14D1" w:rsidRDefault="00A50044" w:rsidP="009C3A95">
      <w:pPr>
        <w:rPr>
          <w:rFonts w:ascii="Arial" w:hAnsi="Arial" w:cs="Arial"/>
          <w:sz w:val="20"/>
          <w:szCs w:val="20"/>
        </w:rPr>
      </w:pPr>
    </w:p>
    <w:p w:rsidR="00A50044" w:rsidRPr="003E14D1" w:rsidRDefault="00A50044" w:rsidP="009C3A95">
      <w:pPr>
        <w:rPr>
          <w:rFonts w:ascii="Arial" w:hAnsi="Arial" w:cs="Arial"/>
          <w:sz w:val="20"/>
          <w:szCs w:val="20"/>
        </w:rPr>
      </w:pPr>
    </w:p>
    <w:p w:rsidR="000E5BE9" w:rsidRPr="003E14D1" w:rsidRDefault="000E5BE9" w:rsidP="009C3A95">
      <w:pPr>
        <w:rPr>
          <w:rFonts w:ascii="Arial" w:hAnsi="Arial" w:cs="Arial"/>
          <w:sz w:val="20"/>
          <w:szCs w:val="20"/>
        </w:rPr>
      </w:pPr>
    </w:p>
    <w:p w:rsidR="00963ACE" w:rsidRPr="00C03FA5" w:rsidRDefault="00963ACE" w:rsidP="00BC4166">
      <w:pPr>
        <w:jc w:val="right"/>
        <w:rPr>
          <w:rFonts w:ascii="Arial" w:hAnsi="Arial" w:cs="Arial"/>
          <w:color w:val="000000" w:themeColor="text1"/>
          <w:sz w:val="20"/>
          <w:szCs w:val="20"/>
        </w:rPr>
      </w:pPr>
    </w:p>
    <w:sectPr w:rsidR="00963ACE" w:rsidRPr="00C03FA5" w:rsidSect="00F21FEE">
      <w:footerReference w:type="default" r:id="rId10"/>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91B" w:rsidRDefault="0058291B" w:rsidP="000631A3">
      <w:r>
        <w:separator/>
      </w:r>
    </w:p>
  </w:endnote>
  <w:endnote w:type="continuationSeparator" w:id="0">
    <w:p w:rsidR="0058291B" w:rsidRDefault="0058291B"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58291B" w:rsidRDefault="0058291B">
        <w:pPr>
          <w:pStyle w:val="Footer"/>
          <w:jc w:val="right"/>
        </w:pPr>
        <w:r>
          <w:fldChar w:fldCharType="begin"/>
        </w:r>
        <w:r>
          <w:instrText xml:space="preserve"> PAGE   \* MERGEFORMAT </w:instrText>
        </w:r>
        <w:r>
          <w:fldChar w:fldCharType="separate"/>
        </w:r>
        <w:r w:rsidR="004D01C5">
          <w:rPr>
            <w:noProof/>
          </w:rPr>
          <w:t>1</w:t>
        </w:r>
        <w:r>
          <w:rPr>
            <w:noProof/>
          </w:rPr>
          <w:fldChar w:fldCharType="end"/>
        </w:r>
      </w:p>
    </w:sdtContent>
  </w:sdt>
  <w:p w:rsidR="0058291B" w:rsidRDefault="00582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91B" w:rsidRDefault="0058291B">
    <w:pPr>
      <w:pStyle w:val="Footer"/>
      <w:jc w:val="center"/>
    </w:pPr>
    <w:r>
      <w:fldChar w:fldCharType="begin"/>
    </w:r>
    <w:r>
      <w:instrText xml:space="preserve"> PAGE   \* MERGEFORMAT </w:instrText>
    </w:r>
    <w:r>
      <w:fldChar w:fldCharType="separate"/>
    </w:r>
    <w:r w:rsidR="004D01C5">
      <w:rPr>
        <w:noProof/>
      </w:rPr>
      <w:t>14</w:t>
    </w:r>
    <w:r>
      <w:fldChar w:fldCharType="end"/>
    </w:r>
  </w:p>
  <w:p w:rsidR="0058291B" w:rsidRDefault="00582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91B" w:rsidRDefault="0058291B" w:rsidP="000631A3">
      <w:r>
        <w:separator/>
      </w:r>
    </w:p>
  </w:footnote>
  <w:footnote w:type="continuationSeparator" w:id="0">
    <w:p w:rsidR="0058291B" w:rsidRDefault="0058291B"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C046BEBA"/>
    <w:name w:val="WW8Num2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630749"/>
    <w:multiLevelType w:val="multilevel"/>
    <w:tmpl w:val="534AB474"/>
    <w:lvl w:ilvl="0">
      <w:start w:val="1"/>
      <w:numFmt w:val="decimal"/>
      <w:lvlText w:val="%1."/>
      <w:lvlJc w:val="left"/>
      <w:pPr>
        <w:ind w:left="720" w:hanging="360"/>
      </w:pPr>
      <w:rPr>
        <w:rFonts w:hint="default"/>
        <w:b/>
      </w:rPr>
    </w:lvl>
    <w:lvl w:ilvl="1">
      <w:start w:val="1"/>
      <w:numFmt w:val="decimal"/>
      <w:isLgl/>
      <w:lvlText w:val="%1.%2."/>
      <w:lvlJc w:val="left"/>
      <w:pPr>
        <w:ind w:left="2310" w:hanging="1230"/>
      </w:pPr>
      <w:rPr>
        <w:rFonts w:hint="default"/>
      </w:rPr>
    </w:lvl>
    <w:lvl w:ilvl="2">
      <w:start w:val="1"/>
      <w:numFmt w:val="decimal"/>
      <w:isLgl/>
      <w:lvlText w:val="%1.%2.%3."/>
      <w:lvlJc w:val="left"/>
      <w:pPr>
        <w:ind w:left="2310" w:hanging="1230"/>
      </w:pPr>
      <w:rPr>
        <w:rFonts w:hint="default"/>
      </w:rPr>
    </w:lvl>
    <w:lvl w:ilvl="3">
      <w:start w:val="1"/>
      <w:numFmt w:val="decimal"/>
      <w:isLgl/>
      <w:lvlText w:val="%1.%2.%3.%4."/>
      <w:lvlJc w:val="left"/>
      <w:pPr>
        <w:ind w:left="2670" w:hanging="1230"/>
      </w:pPr>
      <w:rPr>
        <w:rFonts w:hint="default"/>
      </w:rPr>
    </w:lvl>
    <w:lvl w:ilvl="4">
      <w:start w:val="1"/>
      <w:numFmt w:val="decimal"/>
      <w:isLgl/>
      <w:lvlText w:val="%1.%2.%3.%4.%5."/>
      <w:lvlJc w:val="left"/>
      <w:pPr>
        <w:ind w:left="3030" w:hanging="1230"/>
      </w:pPr>
      <w:rPr>
        <w:rFonts w:hint="default"/>
      </w:rPr>
    </w:lvl>
    <w:lvl w:ilvl="5">
      <w:start w:val="1"/>
      <w:numFmt w:val="decimal"/>
      <w:isLgl/>
      <w:lvlText w:val="%1.%2.%3.%4.%5.%6."/>
      <w:lvlJc w:val="left"/>
      <w:pPr>
        <w:ind w:left="3390" w:hanging="123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6">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19"/>
  </w:num>
  <w:num w:numId="2">
    <w:abstractNumId w:val="21"/>
  </w:num>
  <w:num w:numId="3">
    <w:abstractNumId w:val="8"/>
  </w:num>
  <w:num w:numId="4">
    <w:abstractNumId w:val="10"/>
  </w:num>
  <w:num w:numId="5">
    <w:abstractNumId w:val="16"/>
  </w:num>
  <w:num w:numId="6">
    <w:abstractNumId w:val="2"/>
  </w:num>
  <w:num w:numId="7">
    <w:abstractNumId w:val="11"/>
  </w:num>
  <w:num w:numId="8">
    <w:abstractNumId w:val="3"/>
  </w:num>
  <w:num w:numId="9">
    <w:abstractNumId w:val="4"/>
  </w:num>
  <w:num w:numId="10">
    <w:abstractNumId w:val="9"/>
  </w:num>
  <w:num w:numId="11">
    <w:abstractNumId w:val="0"/>
  </w:num>
  <w:num w:numId="12">
    <w:abstractNumId w:val="1"/>
  </w:num>
  <w:num w:numId="13">
    <w:abstractNumId w:val="6"/>
  </w:num>
  <w:num w:numId="14">
    <w:abstractNumId w:val="14"/>
  </w:num>
  <w:num w:numId="15">
    <w:abstractNumId w:val="12"/>
  </w:num>
  <w:num w:numId="16">
    <w:abstractNumId w:val="20"/>
  </w:num>
  <w:num w:numId="17">
    <w:abstractNumId w:val="13"/>
  </w:num>
  <w:num w:numId="18">
    <w:abstractNumId w:val="3"/>
    <w:lvlOverride w:ilvl="0">
      <w:startOverride w:val="8"/>
    </w:lvlOverride>
    <w:lvlOverride w:ilvl="1">
      <w:startOverride w:val="2"/>
    </w:lvlOverride>
    <w:lvlOverride w:ilvl="2">
      <w:startOverride w:val="13"/>
    </w:lvlOverride>
  </w:num>
  <w:num w:numId="19">
    <w:abstractNumId w:val="7"/>
  </w:num>
  <w:num w:numId="20">
    <w:abstractNumId w:val="15"/>
  </w:num>
  <w:num w:numId="21">
    <w:abstractNumId w:val="17"/>
  </w:num>
  <w:num w:numId="22">
    <w:abstractNumId w:val="5"/>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5D74"/>
    <w:rsid w:val="00012775"/>
    <w:rsid w:val="00015BD0"/>
    <w:rsid w:val="00016B4A"/>
    <w:rsid w:val="00017B41"/>
    <w:rsid w:val="0002026B"/>
    <w:rsid w:val="0002092C"/>
    <w:rsid w:val="0002250D"/>
    <w:rsid w:val="0002317F"/>
    <w:rsid w:val="0002546B"/>
    <w:rsid w:val="00025724"/>
    <w:rsid w:val="00030BA8"/>
    <w:rsid w:val="00032BC0"/>
    <w:rsid w:val="0003612F"/>
    <w:rsid w:val="0004046B"/>
    <w:rsid w:val="00041B48"/>
    <w:rsid w:val="00046C1C"/>
    <w:rsid w:val="00046E38"/>
    <w:rsid w:val="00052508"/>
    <w:rsid w:val="00052591"/>
    <w:rsid w:val="000552F8"/>
    <w:rsid w:val="000556D0"/>
    <w:rsid w:val="00055E21"/>
    <w:rsid w:val="00056E7A"/>
    <w:rsid w:val="00057BB5"/>
    <w:rsid w:val="000624F6"/>
    <w:rsid w:val="000631A3"/>
    <w:rsid w:val="0006396D"/>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6402"/>
    <w:rsid w:val="000D1FE1"/>
    <w:rsid w:val="000D23DA"/>
    <w:rsid w:val="000D3098"/>
    <w:rsid w:val="000D4495"/>
    <w:rsid w:val="000D53AD"/>
    <w:rsid w:val="000D673A"/>
    <w:rsid w:val="000E1EB0"/>
    <w:rsid w:val="000E1F45"/>
    <w:rsid w:val="000E3031"/>
    <w:rsid w:val="000E5BE9"/>
    <w:rsid w:val="000E6F93"/>
    <w:rsid w:val="000F2035"/>
    <w:rsid w:val="000F30F5"/>
    <w:rsid w:val="000F3EE4"/>
    <w:rsid w:val="000F5ADF"/>
    <w:rsid w:val="000F653B"/>
    <w:rsid w:val="0010143A"/>
    <w:rsid w:val="00103A71"/>
    <w:rsid w:val="00105E52"/>
    <w:rsid w:val="00110359"/>
    <w:rsid w:val="00114370"/>
    <w:rsid w:val="001158E3"/>
    <w:rsid w:val="00121EE3"/>
    <w:rsid w:val="001224FB"/>
    <w:rsid w:val="00122884"/>
    <w:rsid w:val="0012545E"/>
    <w:rsid w:val="00125524"/>
    <w:rsid w:val="00134A9E"/>
    <w:rsid w:val="00135201"/>
    <w:rsid w:val="00137F6F"/>
    <w:rsid w:val="0014216F"/>
    <w:rsid w:val="00145605"/>
    <w:rsid w:val="00147563"/>
    <w:rsid w:val="001506F0"/>
    <w:rsid w:val="00160C33"/>
    <w:rsid w:val="00163C41"/>
    <w:rsid w:val="00167401"/>
    <w:rsid w:val="00172FC4"/>
    <w:rsid w:val="00176214"/>
    <w:rsid w:val="001779D5"/>
    <w:rsid w:val="00181F7B"/>
    <w:rsid w:val="00190878"/>
    <w:rsid w:val="0019164C"/>
    <w:rsid w:val="0019218B"/>
    <w:rsid w:val="00196983"/>
    <w:rsid w:val="00196A1D"/>
    <w:rsid w:val="001A2851"/>
    <w:rsid w:val="001A48A9"/>
    <w:rsid w:val="001A6E95"/>
    <w:rsid w:val="001A715F"/>
    <w:rsid w:val="001B0206"/>
    <w:rsid w:val="001C33C4"/>
    <w:rsid w:val="001C3459"/>
    <w:rsid w:val="001C4312"/>
    <w:rsid w:val="001C4BD9"/>
    <w:rsid w:val="001C4EE3"/>
    <w:rsid w:val="001C7FE7"/>
    <w:rsid w:val="001D2E56"/>
    <w:rsid w:val="001D7D0A"/>
    <w:rsid w:val="001E0887"/>
    <w:rsid w:val="001E4243"/>
    <w:rsid w:val="001F1562"/>
    <w:rsid w:val="001F1CCC"/>
    <w:rsid w:val="001F5666"/>
    <w:rsid w:val="001F5E12"/>
    <w:rsid w:val="001F6BB7"/>
    <w:rsid w:val="00202FF0"/>
    <w:rsid w:val="00203094"/>
    <w:rsid w:val="00210453"/>
    <w:rsid w:val="002107C9"/>
    <w:rsid w:val="00213AFB"/>
    <w:rsid w:val="00217186"/>
    <w:rsid w:val="002203DA"/>
    <w:rsid w:val="002217E6"/>
    <w:rsid w:val="002270A0"/>
    <w:rsid w:val="0023039D"/>
    <w:rsid w:val="002327FA"/>
    <w:rsid w:val="0023702D"/>
    <w:rsid w:val="002403CF"/>
    <w:rsid w:val="0024279E"/>
    <w:rsid w:val="00250303"/>
    <w:rsid w:val="002505B2"/>
    <w:rsid w:val="00253147"/>
    <w:rsid w:val="002541A7"/>
    <w:rsid w:val="00257686"/>
    <w:rsid w:val="00262392"/>
    <w:rsid w:val="0026373B"/>
    <w:rsid w:val="0026442F"/>
    <w:rsid w:val="00264620"/>
    <w:rsid w:val="002648AE"/>
    <w:rsid w:val="002653D9"/>
    <w:rsid w:val="00266BC6"/>
    <w:rsid w:val="00266C91"/>
    <w:rsid w:val="00266D11"/>
    <w:rsid w:val="00267EC6"/>
    <w:rsid w:val="00271540"/>
    <w:rsid w:val="0027214A"/>
    <w:rsid w:val="002751B8"/>
    <w:rsid w:val="00280D5B"/>
    <w:rsid w:val="00285BB6"/>
    <w:rsid w:val="002868E9"/>
    <w:rsid w:val="00287872"/>
    <w:rsid w:val="00287FF4"/>
    <w:rsid w:val="00294FCA"/>
    <w:rsid w:val="002A15A7"/>
    <w:rsid w:val="002A197D"/>
    <w:rsid w:val="002A19D6"/>
    <w:rsid w:val="002A1AE5"/>
    <w:rsid w:val="002A1D2E"/>
    <w:rsid w:val="002A3024"/>
    <w:rsid w:val="002A384D"/>
    <w:rsid w:val="002A6497"/>
    <w:rsid w:val="002B03E3"/>
    <w:rsid w:val="002B24A8"/>
    <w:rsid w:val="002B7C9A"/>
    <w:rsid w:val="002B7CB4"/>
    <w:rsid w:val="002C42B9"/>
    <w:rsid w:val="002C62A2"/>
    <w:rsid w:val="002C7379"/>
    <w:rsid w:val="002D0A7F"/>
    <w:rsid w:val="002D5CF9"/>
    <w:rsid w:val="002E10FC"/>
    <w:rsid w:val="002E2CEE"/>
    <w:rsid w:val="002F1092"/>
    <w:rsid w:val="002F1C1E"/>
    <w:rsid w:val="002F5322"/>
    <w:rsid w:val="002F673D"/>
    <w:rsid w:val="002F7253"/>
    <w:rsid w:val="002F7BD8"/>
    <w:rsid w:val="002F7D4E"/>
    <w:rsid w:val="002F7E90"/>
    <w:rsid w:val="00304099"/>
    <w:rsid w:val="00304C36"/>
    <w:rsid w:val="003052D6"/>
    <w:rsid w:val="003102C7"/>
    <w:rsid w:val="00311E2F"/>
    <w:rsid w:val="00313468"/>
    <w:rsid w:val="00316005"/>
    <w:rsid w:val="00316179"/>
    <w:rsid w:val="0032124D"/>
    <w:rsid w:val="003240A0"/>
    <w:rsid w:val="00327D49"/>
    <w:rsid w:val="00332C04"/>
    <w:rsid w:val="00335177"/>
    <w:rsid w:val="00337673"/>
    <w:rsid w:val="003439C2"/>
    <w:rsid w:val="00346185"/>
    <w:rsid w:val="00350E19"/>
    <w:rsid w:val="003536A5"/>
    <w:rsid w:val="003563A3"/>
    <w:rsid w:val="00356572"/>
    <w:rsid w:val="00357FD7"/>
    <w:rsid w:val="00361987"/>
    <w:rsid w:val="00362737"/>
    <w:rsid w:val="00364EFB"/>
    <w:rsid w:val="003662A1"/>
    <w:rsid w:val="0036681B"/>
    <w:rsid w:val="003704CB"/>
    <w:rsid w:val="00371DD4"/>
    <w:rsid w:val="00371F94"/>
    <w:rsid w:val="003736CF"/>
    <w:rsid w:val="00375248"/>
    <w:rsid w:val="00375EE6"/>
    <w:rsid w:val="00383937"/>
    <w:rsid w:val="00385626"/>
    <w:rsid w:val="00385ED5"/>
    <w:rsid w:val="003861CA"/>
    <w:rsid w:val="00387F3A"/>
    <w:rsid w:val="003903A2"/>
    <w:rsid w:val="00391819"/>
    <w:rsid w:val="003920E4"/>
    <w:rsid w:val="00395509"/>
    <w:rsid w:val="003A1D99"/>
    <w:rsid w:val="003A78AC"/>
    <w:rsid w:val="003B0B03"/>
    <w:rsid w:val="003B4FFE"/>
    <w:rsid w:val="003B59AD"/>
    <w:rsid w:val="003B6DFC"/>
    <w:rsid w:val="003B7514"/>
    <w:rsid w:val="003C0B78"/>
    <w:rsid w:val="003C22EA"/>
    <w:rsid w:val="003C301E"/>
    <w:rsid w:val="003C4DB4"/>
    <w:rsid w:val="003C6C99"/>
    <w:rsid w:val="003C7D05"/>
    <w:rsid w:val="003D1C30"/>
    <w:rsid w:val="003D3958"/>
    <w:rsid w:val="003D400A"/>
    <w:rsid w:val="003D52EE"/>
    <w:rsid w:val="003E14D1"/>
    <w:rsid w:val="003E2ECD"/>
    <w:rsid w:val="003E3540"/>
    <w:rsid w:val="003E6AE2"/>
    <w:rsid w:val="003E6E83"/>
    <w:rsid w:val="003F0E7C"/>
    <w:rsid w:val="003F1EBC"/>
    <w:rsid w:val="003F39A2"/>
    <w:rsid w:val="003F6E34"/>
    <w:rsid w:val="003F7899"/>
    <w:rsid w:val="004012C3"/>
    <w:rsid w:val="00403A03"/>
    <w:rsid w:val="00404966"/>
    <w:rsid w:val="00404A9A"/>
    <w:rsid w:val="00413F3F"/>
    <w:rsid w:val="004177EF"/>
    <w:rsid w:val="00417EC4"/>
    <w:rsid w:val="00425152"/>
    <w:rsid w:val="004251F0"/>
    <w:rsid w:val="004257CA"/>
    <w:rsid w:val="004316FC"/>
    <w:rsid w:val="00431753"/>
    <w:rsid w:val="00440ECC"/>
    <w:rsid w:val="00441BB6"/>
    <w:rsid w:val="0044654F"/>
    <w:rsid w:val="0044741D"/>
    <w:rsid w:val="00453BCE"/>
    <w:rsid w:val="004540F8"/>
    <w:rsid w:val="00454829"/>
    <w:rsid w:val="00454FFA"/>
    <w:rsid w:val="00455926"/>
    <w:rsid w:val="004574F6"/>
    <w:rsid w:val="00463CDE"/>
    <w:rsid w:val="00463CE7"/>
    <w:rsid w:val="00464554"/>
    <w:rsid w:val="00464A20"/>
    <w:rsid w:val="00466F18"/>
    <w:rsid w:val="00475CEB"/>
    <w:rsid w:val="00486A29"/>
    <w:rsid w:val="00490CB4"/>
    <w:rsid w:val="00496268"/>
    <w:rsid w:val="0049674D"/>
    <w:rsid w:val="004A077C"/>
    <w:rsid w:val="004A1E39"/>
    <w:rsid w:val="004A5D19"/>
    <w:rsid w:val="004B5058"/>
    <w:rsid w:val="004B7B0D"/>
    <w:rsid w:val="004C1123"/>
    <w:rsid w:val="004C2074"/>
    <w:rsid w:val="004C2D05"/>
    <w:rsid w:val="004C3E19"/>
    <w:rsid w:val="004C4E3A"/>
    <w:rsid w:val="004D01C5"/>
    <w:rsid w:val="004D0FF5"/>
    <w:rsid w:val="004D13A7"/>
    <w:rsid w:val="004D465E"/>
    <w:rsid w:val="004D5904"/>
    <w:rsid w:val="004E0544"/>
    <w:rsid w:val="004E087B"/>
    <w:rsid w:val="004E2762"/>
    <w:rsid w:val="004E7D96"/>
    <w:rsid w:val="004F19B3"/>
    <w:rsid w:val="004F6B63"/>
    <w:rsid w:val="004F76AA"/>
    <w:rsid w:val="00503904"/>
    <w:rsid w:val="005207D4"/>
    <w:rsid w:val="00522FC3"/>
    <w:rsid w:val="00523155"/>
    <w:rsid w:val="0052339A"/>
    <w:rsid w:val="005238DD"/>
    <w:rsid w:val="00523D66"/>
    <w:rsid w:val="005322B9"/>
    <w:rsid w:val="00533672"/>
    <w:rsid w:val="005405FC"/>
    <w:rsid w:val="00541FEA"/>
    <w:rsid w:val="00545BA4"/>
    <w:rsid w:val="00547C12"/>
    <w:rsid w:val="0055164A"/>
    <w:rsid w:val="00556405"/>
    <w:rsid w:val="00561566"/>
    <w:rsid w:val="00561B28"/>
    <w:rsid w:val="00562A34"/>
    <w:rsid w:val="005635C2"/>
    <w:rsid w:val="0056752F"/>
    <w:rsid w:val="00570B67"/>
    <w:rsid w:val="005711DA"/>
    <w:rsid w:val="005743D9"/>
    <w:rsid w:val="00574538"/>
    <w:rsid w:val="005760FE"/>
    <w:rsid w:val="00577E79"/>
    <w:rsid w:val="00582734"/>
    <w:rsid w:val="0058291B"/>
    <w:rsid w:val="00587E22"/>
    <w:rsid w:val="005958A9"/>
    <w:rsid w:val="00596BF7"/>
    <w:rsid w:val="005971A3"/>
    <w:rsid w:val="005A61CF"/>
    <w:rsid w:val="005B050F"/>
    <w:rsid w:val="005B238D"/>
    <w:rsid w:val="005B686E"/>
    <w:rsid w:val="005C0E98"/>
    <w:rsid w:val="005C0FE1"/>
    <w:rsid w:val="005C378B"/>
    <w:rsid w:val="005C5F0B"/>
    <w:rsid w:val="005D100E"/>
    <w:rsid w:val="005D23B7"/>
    <w:rsid w:val="005D5C3C"/>
    <w:rsid w:val="005E1C1F"/>
    <w:rsid w:val="005E2DBC"/>
    <w:rsid w:val="005E43AE"/>
    <w:rsid w:val="005E5257"/>
    <w:rsid w:val="005E607A"/>
    <w:rsid w:val="005E772A"/>
    <w:rsid w:val="005F0776"/>
    <w:rsid w:val="005F1602"/>
    <w:rsid w:val="005F16AD"/>
    <w:rsid w:val="005F1DA4"/>
    <w:rsid w:val="005F70D1"/>
    <w:rsid w:val="0060516B"/>
    <w:rsid w:val="0060527D"/>
    <w:rsid w:val="00616737"/>
    <w:rsid w:val="0062318B"/>
    <w:rsid w:val="006416A7"/>
    <w:rsid w:val="00641C94"/>
    <w:rsid w:val="006446B6"/>
    <w:rsid w:val="00644D53"/>
    <w:rsid w:val="006506A6"/>
    <w:rsid w:val="00651968"/>
    <w:rsid w:val="00652F6E"/>
    <w:rsid w:val="00655248"/>
    <w:rsid w:val="00655722"/>
    <w:rsid w:val="006617A2"/>
    <w:rsid w:val="006647C4"/>
    <w:rsid w:val="006657B1"/>
    <w:rsid w:val="0067112E"/>
    <w:rsid w:val="006718E1"/>
    <w:rsid w:val="00672901"/>
    <w:rsid w:val="006745C2"/>
    <w:rsid w:val="0068527F"/>
    <w:rsid w:val="006913AA"/>
    <w:rsid w:val="00693163"/>
    <w:rsid w:val="00695E6B"/>
    <w:rsid w:val="00696CF7"/>
    <w:rsid w:val="006A01D9"/>
    <w:rsid w:val="006A0676"/>
    <w:rsid w:val="006A0D37"/>
    <w:rsid w:val="006A4292"/>
    <w:rsid w:val="006A43A2"/>
    <w:rsid w:val="006B01F9"/>
    <w:rsid w:val="006B116A"/>
    <w:rsid w:val="006B302B"/>
    <w:rsid w:val="006B4CC8"/>
    <w:rsid w:val="006B6B90"/>
    <w:rsid w:val="006B79E3"/>
    <w:rsid w:val="006C2A86"/>
    <w:rsid w:val="006C320F"/>
    <w:rsid w:val="006C3688"/>
    <w:rsid w:val="006C43F4"/>
    <w:rsid w:val="006C63C7"/>
    <w:rsid w:val="006C6556"/>
    <w:rsid w:val="006D0501"/>
    <w:rsid w:val="006D49F9"/>
    <w:rsid w:val="006D542D"/>
    <w:rsid w:val="006D5825"/>
    <w:rsid w:val="006D678E"/>
    <w:rsid w:val="006D7B40"/>
    <w:rsid w:val="006E6767"/>
    <w:rsid w:val="006F1E95"/>
    <w:rsid w:val="006F7227"/>
    <w:rsid w:val="006F7735"/>
    <w:rsid w:val="00702522"/>
    <w:rsid w:val="00704F12"/>
    <w:rsid w:val="007059DE"/>
    <w:rsid w:val="00706D5B"/>
    <w:rsid w:val="007070BE"/>
    <w:rsid w:val="00712763"/>
    <w:rsid w:val="007149E1"/>
    <w:rsid w:val="00715262"/>
    <w:rsid w:val="00716295"/>
    <w:rsid w:val="007207E3"/>
    <w:rsid w:val="00721512"/>
    <w:rsid w:val="0072577C"/>
    <w:rsid w:val="00725F17"/>
    <w:rsid w:val="00727DC7"/>
    <w:rsid w:val="00731B4B"/>
    <w:rsid w:val="00734938"/>
    <w:rsid w:val="0073730B"/>
    <w:rsid w:val="0074128E"/>
    <w:rsid w:val="00744903"/>
    <w:rsid w:val="00745809"/>
    <w:rsid w:val="00750A8E"/>
    <w:rsid w:val="00751E04"/>
    <w:rsid w:val="0075274F"/>
    <w:rsid w:val="00761E59"/>
    <w:rsid w:val="00763B35"/>
    <w:rsid w:val="007661A3"/>
    <w:rsid w:val="00773203"/>
    <w:rsid w:val="0077336E"/>
    <w:rsid w:val="00775D58"/>
    <w:rsid w:val="00781C16"/>
    <w:rsid w:val="00782628"/>
    <w:rsid w:val="00782E68"/>
    <w:rsid w:val="00783A72"/>
    <w:rsid w:val="00783C75"/>
    <w:rsid w:val="00783FD4"/>
    <w:rsid w:val="00787CD3"/>
    <w:rsid w:val="007901B5"/>
    <w:rsid w:val="00790977"/>
    <w:rsid w:val="007A0467"/>
    <w:rsid w:val="007A07BA"/>
    <w:rsid w:val="007A272C"/>
    <w:rsid w:val="007A3429"/>
    <w:rsid w:val="007A4630"/>
    <w:rsid w:val="007B5C36"/>
    <w:rsid w:val="007C0774"/>
    <w:rsid w:val="007C23CE"/>
    <w:rsid w:val="007C39CF"/>
    <w:rsid w:val="007D664C"/>
    <w:rsid w:val="007E022C"/>
    <w:rsid w:val="007E56BF"/>
    <w:rsid w:val="007E69D9"/>
    <w:rsid w:val="007F53BA"/>
    <w:rsid w:val="00803882"/>
    <w:rsid w:val="0080560F"/>
    <w:rsid w:val="00806A6C"/>
    <w:rsid w:val="00807DAA"/>
    <w:rsid w:val="00810C27"/>
    <w:rsid w:val="00812BD8"/>
    <w:rsid w:val="00812ECB"/>
    <w:rsid w:val="00813CC0"/>
    <w:rsid w:val="00816B2C"/>
    <w:rsid w:val="0082021A"/>
    <w:rsid w:val="008218A8"/>
    <w:rsid w:val="00821D04"/>
    <w:rsid w:val="00826B32"/>
    <w:rsid w:val="0082738C"/>
    <w:rsid w:val="008316E6"/>
    <w:rsid w:val="008377B6"/>
    <w:rsid w:val="008415BD"/>
    <w:rsid w:val="00843EAA"/>
    <w:rsid w:val="00844722"/>
    <w:rsid w:val="00845E3F"/>
    <w:rsid w:val="00852191"/>
    <w:rsid w:val="008525C2"/>
    <w:rsid w:val="00853B56"/>
    <w:rsid w:val="0085413E"/>
    <w:rsid w:val="008605F3"/>
    <w:rsid w:val="008636E5"/>
    <w:rsid w:val="00863B47"/>
    <w:rsid w:val="00865023"/>
    <w:rsid w:val="00865305"/>
    <w:rsid w:val="0086585F"/>
    <w:rsid w:val="00865AB0"/>
    <w:rsid w:val="00865EA9"/>
    <w:rsid w:val="00870882"/>
    <w:rsid w:val="00871950"/>
    <w:rsid w:val="00875081"/>
    <w:rsid w:val="00875137"/>
    <w:rsid w:val="008753D1"/>
    <w:rsid w:val="00877FCD"/>
    <w:rsid w:val="008861F9"/>
    <w:rsid w:val="008877C6"/>
    <w:rsid w:val="0089365C"/>
    <w:rsid w:val="00897927"/>
    <w:rsid w:val="008A06FD"/>
    <w:rsid w:val="008B2410"/>
    <w:rsid w:val="008B2D58"/>
    <w:rsid w:val="008B6A3B"/>
    <w:rsid w:val="008C03F5"/>
    <w:rsid w:val="008C0E84"/>
    <w:rsid w:val="008C1026"/>
    <w:rsid w:val="008C22F6"/>
    <w:rsid w:val="008C33E4"/>
    <w:rsid w:val="008C5497"/>
    <w:rsid w:val="008C55D0"/>
    <w:rsid w:val="008C6B6D"/>
    <w:rsid w:val="008D12AB"/>
    <w:rsid w:val="008D3082"/>
    <w:rsid w:val="008D588A"/>
    <w:rsid w:val="008D775D"/>
    <w:rsid w:val="008E3A78"/>
    <w:rsid w:val="008E54B2"/>
    <w:rsid w:val="008E60E6"/>
    <w:rsid w:val="008E7127"/>
    <w:rsid w:val="008E7D9A"/>
    <w:rsid w:val="008F19F8"/>
    <w:rsid w:val="008F20B2"/>
    <w:rsid w:val="008F2FB8"/>
    <w:rsid w:val="008F4915"/>
    <w:rsid w:val="008F5482"/>
    <w:rsid w:val="008F6854"/>
    <w:rsid w:val="008F68E2"/>
    <w:rsid w:val="008F6C8D"/>
    <w:rsid w:val="00900048"/>
    <w:rsid w:val="00903DEA"/>
    <w:rsid w:val="00904DC1"/>
    <w:rsid w:val="009118A2"/>
    <w:rsid w:val="00920FAB"/>
    <w:rsid w:val="009234E9"/>
    <w:rsid w:val="00927E48"/>
    <w:rsid w:val="00933CE9"/>
    <w:rsid w:val="0093600F"/>
    <w:rsid w:val="009408E5"/>
    <w:rsid w:val="00942172"/>
    <w:rsid w:val="009443A2"/>
    <w:rsid w:val="00947E8A"/>
    <w:rsid w:val="00951F59"/>
    <w:rsid w:val="00953393"/>
    <w:rsid w:val="00960DAD"/>
    <w:rsid w:val="00961D74"/>
    <w:rsid w:val="00963ACE"/>
    <w:rsid w:val="0097012F"/>
    <w:rsid w:val="00970D66"/>
    <w:rsid w:val="009733CF"/>
    <w:rsid w:val="00980D1A"/>
    <w:rsid w:val="00982FF2"/>
    <w:rsid w:val="009853C1"/>
    <w:rsid w:val="0098695F"/>
    <w:rsid w:val="009871C9"/>
    <w:rsid w:val="00993C7F"/>
    <w:rsid w:val="00994267"/>
    <w:rsid w:val="00995CDE"/>
    <w:rsid w:val="0099714F"/>
    <w:rsid w:val="00997E70"/>
    <w:rsid w:val="009A0123"/>
    <w:rsid w:val="009A223A"/>
    <w:rsid w:val="009A36D0"/>
    <w:rsid w:val="009A4199"/>
    <w:rsid w:val="009A481E"/>
    <w:rsid w:val="009A6ED6"/>
    <w:rsid w:val="009C0518"/>
    <w:rsid w:val="009C3A95"/>
    <w:rsid w:val="009D1524"/>
    <w:rsid w:val="009D2549"/>
    <w:rsid w:val="009D280B"/>
    <w:rsid w:val="009D3794"/>
    <w:rsid w:val="009D6A26"/>
    <w:rsid w:val="009E02D1"/>
    <w:rsid w:val="009E15A0"/>
    <w:rsid w:val="009E36CF"/>
    <w:rsid w:val="009E57A4"/>
    <w:rsid w:val="009E60E5"/>
    <w:rsid w:val="009F09E8"/>
    <w:rsid w:val="009F5FB1"/>
    <w:rsid w:val="00A020BE"/>
    <w:rsid w:val="00A023A5"/>
    <w:rsid w:val="00A0299B"/>
    <w:rsid w:val="00A02AB2"/>
    <w:rsid w:val="00A069A4"/>
    <w:rsid w:val="00A10B4E"/>
    <w:rsid w:val="00A126B1"/>
    <w:rsid w:val="00A16408"/>
    <w:rsid w:val="00A21113"/>
    <w:rsid w:val="00A21A8B"/>
    <w:rsid w:val="00A2292C"/>
    <w:rsid w:val="00A30D9B"/>
    <w:rsid w:val="00A31B4F"/>
    <w:rsid w:val="00A32A85"/>
    <w:rsid w:val="00A40AAF"/>
    <w:rsid w:val="00A410CA"/>
    <w:rsid w:val="00A41165"/>
    <w:rsid w:val="00A468CC"/>
    <w:rsid w:val="00A46D69"/>
    <w:rsid w:val="00A50044"/>
    <w:rsid w:val="00A503C0"/>
    <w:rsid w:val="00A568BD"/>
    <w:rsid w:val="00A70DBD"/>
    <w:rsid w:val="00A72BA2"/>
    <w:rsid w:val="00A72CF4"/>
    <w:rsid w:val="00A7456D"/>
    <w:rsid w:val="00A7481D"/>
    <w:rsid w:val="00A76507"/>
    <w:rsid w:val="00A800B0"/>
    <w:rsid w:val="00A80A80"/>
    <w:rsid w:val="00A8189C"/>
    <w:rsid w:val="00A83ACE"/>
    <w:rsid w:val="00A844D6"/>
    <w:rsid w:val="00A87256"/>
    <w:rsid w:val="00A90DDA"/>
    <w:rsid w:val="00A9125F"/>
    <w:rsid w:val="00A917DE"/>
    <w:rsid w:val="00A93F31"/>
    <w:rsid w:val="00A94563"/>
    <w:rsid w:val="00A970A3"/>
    <w:rsid w:val="00AA18B7"/>
    <w:rsid w:val="00AA2CE8"/>
    <w:rsid w:val="00AA54F9"/>
    <w:rsid w:val="00AA557C"/>
    <w:rsid w:val="00AA5A35"/>
    <w:rsid w:val="00AA6627"/>
    <w:rsid w:val="00AB224B"/>
    <w:rsid w:val="00AB2851"/>
    <w:rsid w:val="00AC0C43"/>
    <w:rsid w:val="00AC6F33"/>
    <w:rsid w:val="00AC6F81"/>
    <w:rsid w:val="00AC7A4D"/>
    <w:rsid w:val="00AD0212"/>
    <w:rsid w:val="00AD039D"/>
    <w:rsid w:val="00AD0882"/>
    <w:rsid w:val="00AD52DE"/>
    <w:rsid w:val="00AD59F5"/>
    <w:rsid w:val="00AD6249"/>
    <w:rsid w:val="00AD6377"/>
    <w:rsid w:val="00AD7733"/>
    <w:rsid w:val="00AE01B9"/>
    <w:rsid w:val="00AE1723"/>
    <w:rsid w:val="00AE6FDB"/>
    <w:rsid w:val="00AE73F9"/>
    <w:rsid w:val="00AE75B0"/>
    <w:rsid w:val="00AF1BF7"/>
    <w:rsid w:val="00AF52F0"/>
    <w:rsid w:val="00B00F04"/>
    <w:rsid w:val="00B021DA"/>
    <w:rsid w:val="00B113E8"/>
    <w:rsid w:val="00B11712"/>
    <w:rsid w:val="00B12768"/>
    <w:rsid w:val="00B12771"/>
    <w:rsid w:val="00B13CCE"/>
    <w:rsid w:val="00B17474"/>
    <w:rsid w:val="00B17972"/>
    <w:rsid w:val="00B17EA0"/>
    <w:rsid w:val="00B21D37"/>
    <w:rsid w:val="00B2404B"/>
    <w:rsid w:val="00B24CD3"/>
    <w:rsid w:val="00B25F0C"/>
    <w:rsid w:val="00B3137E"/>
    <w:rsid w:val="00B321C7"/>
    <w:rsid w:val="00B32D91"/>
    <w:rsid w:val="00B34E15"/>
    <w:rsid w:val="00B36EDB"/>
    <w:rsid w:val="00B425AD"/>
    <w:rsid w:val="00B427D3"/>
    <w:rsid w:val="00B43D09"/>
    <w:rsid w:val="00B45B12"/>
    <w:rsid w:val="00B478F2"/>
    <w:rsid w:val="00B520AD"/>
    <w:rsid w:val="00B52DCD"/>
    <w:rsid w:val="00B5416A"/>
    <w:rsid w:val="00B62038"/>
    <w:rsid w:val="00B630BF"/>
    <w:rsid w:val="00B64FDB"/>
    <w:rsid w:val="00B666FC"/>
    <w:rsid w:val="00B6729A"/>
    <w:rsid w:val="00B673FF"/>
    <w:rsid w:val="00B67CBE"/>
    <w:rsid w:val="00B67EF6"/>
    <w:rsid w:val="00B71D09"/>
    <w:rsid w:val="00B73E51"/>
    <w:rsid w:val="00B757EC"/>
    <w:rsid w:val="00B7613A"/>
    <w:rsid w:val="00B87663"/>
    <w:rsid w:val="00B9025E"/>
    <w:rsid w:val="00B94504"/>
    <w:rsid w:val="00BA1EE9"/>
    <w:rsid w:val="00BA1EF1"/>
    <w:rsid w:val="00BA27EF"/>
    <w:rsid w:val="00BA4691"/>
    <w:rsid w:val="00BA54AD"/>
    <w:rsid w:val="00BA5518"/>
    <w:rsid w:val="00BA5949"/>
    <w:rsid w:val="00BB5A0E"/>
    <w:rsid w:val="00BB5FA7"/>
    <w:rsid w:val="00BB6128"/>
    <w:rsid w:val="00BB64B4"/>
    <w:rsid w:val="00BC0D12"/>
    <w:rsid w:val="00BC23B4"/>
    <w:rsid w:val="00BC4166"/>
    <w:rsid w:val="00BC4F60"/>
    <w:rsid w:val="00BD31E9"/>
    <w:rsid w:val="00BD3CA0"/>
    <w:rsid w:val="00BD45A2"/>
    <w:rsid w:val="00BD4C6C"/>
    <w:rsid w:val="00BD5BD5"/>
    <w:rsid w:val="00BE1322"/>
    <w:rsid w:val="00BE273C"/>
    <w:rsid w:val="00BE48D7"/>
    <w:rsid w:val="00BE5C58"/>
    <w:rsid w:val="00BE5E45"/>
    <w:rsid w:val="00BE5FB4"/>
    <w:rsid w:val="00BF2128"/>
    <w:rsid w:val="00BF3079"/>
    <w:rsid w:val="00BF53EC"/>
    <w:rsid w:val="00C03022"/>
    <w:rsid w:val="00C03FA5"/>
    <w:rsid w:val="00C07127"/>
    <w:rsid w:val="00C10C14"/>
    <w:rsid w:val="00C11679"/>
    <w:rsid w:val="00C13196"/>
    <w:rsid w:val="00C1361B"/>
    <w:rsid w:val="00C15CC9"/>
    <w:rsid w:val="00C17470"/>
    <w:rsid w:val="00C204A1"/>
    <w:rsid w:val="00C26A20"/>
    <w:rsid w:val="00C37EA2"/>
    <w:rsid w:val="00C415DF"/>
    <w:rsid w:val="00C44C4A"/>
    <w:rsid w:val="00C459D0"/>
    <w:rsid w:val="00C45FCD"/>
    <w:rsid w:val="00C51D62"/>
    <w:rsid w:val="00C524F1"/>
    <w:rsid w:val="00C55704"/>
    <w:rsid w:val="00C55E3D"/>
    <w:rsid w:val="00C60317"/>
    <w:rsid w:val="00C60C5C"/>
    <w:rsid w:val="00C67EE1"/>
    <w:rsid w:val="00C72BE5"/>
    <w:rsid w:val="00C73850"/>
    <w:rsid w:val="00C8187F"/>
    <w:rsid w:val="00C81B51"/>
    <w:rsid w:val="00C81DAE"/>
    <w:rsid w:val="00C82336"/>
    <w:rsid w:val="00C8665D"/>
    <w:rsid w:val="00C87AA3"/>
    <w:rsid w:val="00C87FFC"/>
    <w:rsid w:val="00C918E6"/>
    <w:rsid w:val="00C91E93"/>
    <w:rsid w:val="00C923F0"/>
    <w:rsid w:val="00CA1B01"/>
    <w:rsid w:val="00CA62B8"/>
    <w:rsid w:val="00CA7C88"/>
    <w:rsid w:val="00CA7E00"/>
    <w:rsid w:val="00CB1EC4"/>
    <w:rsid w:val="00CB305B"/>
    <w:rsid w:val="00CB3EC8"/>
    <w:rsid w:val="00CB67E3"/>
    <w:rsid w:val="00CB7596"/>
    <w:rsid w:val="00CC0A57"/>
    <w:rsid w:val="00CC134C"/>
    <w:rsid w:val="00CC25E8"/>
    <w:rsid w:val="00CC41E9"/>
    <w:rsid w:val="00CD0B72"/>
    <w:rsid w:val="00CE1613"/>
    <w:rsid w:val="00CE5B86"/>
    <w:rsid w:val="00CF4B84"/>
    <w:rsid w:val="00D02E73"/>
    <w:rsid w:val="00D03B06"/>
    <w:rsid w:val="00D117BB"/>
    <w:rsid w:val="00D1500F"/>
    <w:rsid w:val="00D25EAA"/>
    <w:rsid w:val="00D301E5"/>
    <w:rsid w:val="00D336D4"/>
    <w:rsid w:val="00D35198"/>
    <w:rsid w:val="00D42124"/>
    <w:rsid w:val="00D421C5"/>
    <w:rsid w:val="00D45ACB"/>
    <w:rsid w:val="00D4650B"/>
    <w:rsid w:val="00D5537C"/>
    <w:rsid w:val="00D631CC"/>
    <w:rsid w:val="00D647F6"/>
    <w:rsid w:val="00D748DE"/>
    <w:rsid w:val="00D7511D"/>
    <w:rsid w:val="00D76EB3"/>
    <w:rsid w:val="00D770F2"/>
    <w:rsid w:val="00D77936"/>
    <w:rsid w:val="00D77A84"/>
    <w:rsid w:val="00D82A41"/>
    <w:rsid w:val="00D8449D"/>
    <w:rsid w:val="00D85023"/>
    <w:rsid w:val="00D8689F"/>
    <w:rsid w:val="00D976C9"/>
    <w:rsid w:val="00DA00BC"/>
    <w:rsid w:val="00DA2BEF"/>
    <w:rsid w:val="00DA3856"/>
    <w:rsid w:val="00DA4718"/>
    <w:rsid w:val="00DA4A02"/>
    <w:rsid w:val="00DA70A2"/>
    <w:rsid w:val="00DA7B3B"/>
    <w:rsid w:val="00DB5983"/>
    <w:rsid w:val="00DB6D76"/>
    <w:rsid w:val="00DB7327"/>
    <w:rsid w:val="00DB7B04"/>
    <w:rsid w:val="00DC1732"/>
    <w:rsid w:val="00DC299E"/>
    <w:rsid w:val="00DC52B1"/>
    <w:rsid w:val="00DC58CC"/>
    <w:rsid w:val="00DC6004"/>
    <w:rsid w:val="00DC691A"/>
    <w:rsid w:val="00DC76F9"/>
    <w:rsid w:val="00DD09C7"/>
    <w:rsid w:val="00DD5342"/>
    <w:rsid w:val="00DD538F"/>
    <w:rsid w:val="00DE1903"/>
    <w:rsid w:val="00DE30CE"/>
    <w:rsid w:val="00DF69A8"/>
    <w:rsid w:val="00E01875"/>
    <w:rsid w:val="00E01F03"/>
    <w:rsid w:val="00E02F9E"/>
    <w:rsid w:val="00E03DB7"/>
    <w:rsid w:val="00E03EE7"/>
    <w:rsid w:val="00E0426F"/>
    <w:rsid w:val="00E0507E"/>
    <w:rsid w:val="00E1063D"/>
    <w:rsid w:val="00E13D7E"/>
    <w:rsid w:val="00E14478"/>
    <w:rsid w:val="00E17CB2"/>
    <w:rsid w:val="00E21910"/>
    <w:rsid w:val="00E24C3C"/>
    <w:rsid w:val="00E267BA"/>
    <w:rsid w:val="00E3328C"/>
    <w:rsid w:val="00E3430B"/>
    <w:rsid w:val="00E365DF"/>
    <w:rsid w:val="00E37221"/>
    <w:rsid w:val="00E41825"/>
    <w:rsid w:val="00E4538B"/>
    <w:rsid w:val="00E54122"/>
    <w:rsid w:val="00E55184"/>
    <w:rsid w:val="00E638B3"/>
    <w:rsid w:val="00E652DA"/>
    <w:rsid w:val="00E66C76"/>
    <w:rsid w:val="00E673B7"/>
    <w:rsid w:val="00E67DDA"/>
    <w:rsid w:val="00E73125"/>
    <w:rsid w:val="00E732D8"/>
    <w:rsid w:val="00E7605C"/>
    <w:rsid w:val="00E76107"/>
    <w:rsid w:val="00E7611D"/>
    <w:rsid w:val="00E77E0E"/>
    <w:rsid w:val="00E77E26"/>
    <w:rsid w:val="00E8338C"/>
    <w:rsid w:val="00E8428A"/>
    <w:rsid w:val="00E91DDA"/>
    <w:rsid w:val="00E94786"/>
    <w:rsid w:val="00E95F1A"/>
    <w:rsid w:val="00E97B9E"/>
    <w:rsid w:val="00E97D8D"/>
    <w:rsid w:val="00EA14D1"/>
    <w:rsid w:val="00EA19BA"/>
    <w:rsid w:val="00EA3E7F"/>
    <w:rsid w:val="00EA474D"/>
    <w:rsid w:val="00EA48C2"/>
    <w:rsid w:val="00EA4ABA"/>
    <w:rsid w:val="00EA55AF"/>
    <w:rsid w:val="00EA6EDB"/>
    <w:rsid w:val="00EA7CF7"/>
    <w:rsid w:val="00EB39BA"/>
    <w:rsid w:val="00EC1768"/>
    <w:rsid w:val="00EC6689"/>
    <w:rsid w:val="00ED1411"/>
    <w:rsid w:val="00ED326F"/>
    <w:rsid w:val="00ED434F"/>
    <w:rsid w:val="00ED462B"/>
    <w:rsid w:val="00ED5099"/>
    <w:rsid w:val="00EE22EE"/>
    <w:rsid w:val="00EF2DE5"/>
    <w:rsid w:val="00EF3278"/>
    <w:rsid w:val="00EF50F0"/>
    <w:rsid w:val="00EF666C"/>
    <w:rsid w:val="00F05057"/>
    <w:rsid w:val="00F055A9"/>
    <w:rsid w:val="00F1149A"/>
    <w:rsid w:val="00F169B8"/>
    <w:rsid w:val="00F16B85"/>
    <w:rsid w:val="00F1765C"/>
    <w:rsid w:val="00F17B32"/>
    <w:rsid w:val="00F21C45"/>
    <w:rsid w:val="00F21FEE"/>
    <w:rsid w:val="00F2348F"/>
    <w:rsid w:val="00F2365F"/>
    <w:rsid w:val="00F25E47"/>
    <w:rsid w:val="00F32C3D"/>
    <w:rsid w:val="00F33711"/>
    <w:rsid w:val="00F3417C"/>
    <w:rsid w:val="00F42F75"/>
    <w:rsid w:val="00F5367C"/>
    <w:rsid w:val="00F5518D"/>
    <w:rsid w:val="00F576D5"/>
    <w:rsid w:val="00F57C8B"/>
    <w:rsid w:val="00F63F32"/>
    <w:rsid w:val="00F64F82"/>
    <w:rsid w:val="00F65204"/>
    <w:rsid w:val="00F6553A"/>
    <w:rsid w:val="00F70689"/>
    <w:rsid w:val="00F8228A"/>
    <w:rsid w:val="00F84033"/>
    <w:rsid w:val="00F8411D"/>
    <w:rsid w:val="00F8729A"/>
    <w:rsid w:val="00F923DE"/>
    <w:rsid w:val="00F925D8"/>
    <w:rsid w:val="00F97279"/>
    <w:rsid w:val="00F972BB"/>
    <w:rsid w:val="00FA0966"/>
    <w:rsid w:val="00FA29BA"/>
    <w:rsid w:val="00FA3F10"/>
    <w:rsid w:val="00FA5F03"/>
    <w:rsid w:val="00FA7F2F"/>
    <w:rsid w:val="00FB24E7"/>
    <w:rsid w:val="00FC12CC"/>
    <w:rsid w:val="00FC1520"/>
    <w:rsid w:val="00FC6C87"/>
    <w:rsid w:val="00FD371A"/>
    <w:rsid w:val="00FD4F82"/>
    <w:rsid w:val="00FD6178"/>
    <w:rsid w:val="00FD7E46"/>
    <w:rsid w:val="00FE1DDB"/>
    <w:rsid w:val="00FE707C"/>
    <w:rsid w:val="00FE717F"/>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6BF"/>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paragraph" w:styleId="NoSpacing">
    <w:name w:val="No Spacing"/>
    <w:uiPriority w:val="1"/>
    <w:qFormat/>
    <w:rsid w:val="00A8189C"/>
    <w:pPr>
      <w:suppressAutoHyphens/>
      <w:spacing w:after="0" w:line="240" w:lineRule="auto"/>
    </w:pPr>
    <w:rPr>
      <w:rFonts w:eastAsia="Times New Roman" w:cs="Times New Roman"/>
      <w:szCs w:val="24"/>
      <w:lang w:eastAsia="ar-SA"/>
    </w:rPr>
  </w:style>
  <w:style w:type="paragraph" w:styleId="NormalWeb">
    <w:name w:val="Normal (Web)"/>
    <w:basedOn w:val="Normal"/>
    <w:uiPriority w:val="99"/>
    <w:semiHidden/>
    <w:unhideWhenUsed/>
    <w:rsid w:val="004D01C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6BF"/>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paragraph" w:styleId="NoSpacing">
    <w:name w:val="No Spacing"/>
    <w:uiPriority w:val="1"/>
    <w:qFormat/>
    <w:rsid w:val="00A8189C"/>
    <w:pPr>
      <w:suppressAutoHyphens/>
      <w:spacing w:after="0" w:line="240" w:lineRule="auto"/>
    </w:pPr>
    <w:rPr>
      <w:rFonts w:eastAsia="Times New Roman" w:cs="Times New Roman"/>
      <w:szCs w:val="24"/>
      <w:lang w:eastAsia="ar-SA"/>
    </w:rPr>
  </w:style>
  <w:style w:type="paragraph" w:styleId="NormalWeb">
    <w:name w:val="Normal (Web)"/>
    <w:basedOn w:val="Normal"/>
    <w:uiPriority w:val="99"/>
    <w:semiHidden/>
    <w:unhideWhenUsed/>
    <w:rsid w:val="004D01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585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9694B-3CF4-45A0-813D-F3A64053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7695</TotalTime>
  <Pages>14</Pages>
  <Words>17452</Words>
  <Characters>9949</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488</cp:revision>
  <cp:lastPrinted>2017-03-31T12:28:00Z</cp:lastPrinted>
  <dcterms:created xsi:type="dcterms:W3CDTF">2013-02-28T09:44:00Z</dcterms:created>
  <dcterms:modified xsi:type="dcterms:W3CDTF">2017-09-08T07:44:00Z</dcterms:modified>
</cp:coreProperties>
</file>