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6C733A" w:rsidRPr="00C369EC" w:rsidRDefault="006C733A" w:rsidP="00C03685">
      <w:pPr>
        <w:jc w:val="center"/>
      </w:pPr>
      <w:r w:rsidRPr="00C369EC">
        <w:rPr>
          <w:b/>
        </w:rPr>
        <w:t>“</w:t>
      </w:r>
      <w:r w:rsidR="00581AA0" w:rsidRPr="00C369EC">
        <w:rPr>
          <w:b/>
        </w:rPr>
        <w:t>Lielvircavas muižas telpu vienkāršotā renovācija</w:t>
      </w:r>
      <w:r w:rsidRPr="00C369EC">
        <w:rPr>
          <w:b/>
        </w:rPr>
        <w:t xml:space="preserve">” 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B711B4" w:rsidRPr="00C369EC">
        <w:rPr>
          <w:b/>
        </w:rPr>
        <w:t>04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B711B4">
        <w:t>1.februāris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B711B4">
        <w:t>JNP 2017/04</w:t>
      </w:r>
    </w:p>
    <w:p w:rsidR="00EE6AE5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1F585D" w:rsidRPr="001F585D">
        <w:t xml:space="preserve"> </w:t>
      </w:r>
      <w:r w:rsidR="001F585D">
        <w:t>-</w:t>
      </w:r>
      <w:r w:rsidR="00DE0DCD" w:rsidRPr="00DE0DCD">
        <w:t>Lielvircavas muižas telpu vienkāršotā renovācija</w:t>
      </w:r>
      <w:r w:rsidR="00EE6AE5" w:rsidRPr="00EE6AE5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C54338">
        <w:t>12</w:t>
      </w:r>
      <w:r w:rsidR="00C354B7">
        <w:t>.0</w:t>
      </w:r>
      <w:r w:rsidR="00BB1B74">
        <w:t>1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E0DCD" w:rsidRPr="00354304" w:rsidRDefault="00DE0DCD" w:rsidP="00DE0DCD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E0DCD" w:rsidRDefault="00DE0DCD" w:rsidP="00DE0DCD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E0DCD" w:rsidRPr="005D2AC3" w:rsidRDefault="00DE0DCD" w:rsidP="00DE0DCD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E0DCD" w:rsidRPr="005D2AC3" w:rsidRDefault="00DE0DCD" w:rsidP="00DE0DCD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E0DCD" w:rsidRPr="00F72597" w:rsidRDefault="00DE0DCD" w:rsidP="00DE0DCD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p w:rsidR="00DE0DCD" w:rsidRPr="005D2AC3" w:rsidRDefault="00DE0DCD" w:rsidP="00DE0DCD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E0DCD" w:rsidRPr="00B76685" w:rsidTr="0000185E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E0DCD" w:rsidRPr="005D2AC3" w:rsidRDefault="00DE0DCD" w:rsidP="0000185E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E0DCD" w:rsidRPr="005D2AC3" w:rsidRDefault="00DE0DCD" w:rsidP="0000185E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0C6E8B">
        <w:t>23</w:t>
      </w:r>
      <w:r w:rsidR="00A67D51">
        <w:t>.janvārī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A5B0C" w:rsidRDefault="00AA5B0C" w:rsidP="00E32A4C">
      <w:pPr>
        <w:jc w:val="both"/>
        <w:rPr>
          <w:b/>
          <w:u w:val="single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126"/>
        <w:gridCol w:w="1985"/>
        <w:gridCol w:w="1984"/>
      </w:tblGrid>
      <w:tr w:rsidR="000C6E8B" w:rsidRPr="003D4632" w:rsidTr="0000185E">
        <w:trPr>
          <w:cantSplit/>
          <w:trHeight w:val="1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E8B" w:rsidRDefault="000C6E8B" w:rsidP="0000185E">
            <w:pPr>
              <w:rPr>
                <w:sz w:val="20"/>
                <w:szCs w:val="20"/>
              </w:rPr>
            </w:pPr>
          </w:p>
          <w:p w:rsidR="000C6E8B" w:rsidRDefault="000C6E8B" w:rsidP="0000185E">
            <w:pPr>
              <w:rPr>
                <w:sz w:val="20"/>
                <w:szCs w:val="20"/>
              </w:rPr>
            </w:pPr>
          </w:p>
          <w:p w:rsidR="000C6E8B" w:rsidRDefault="000C6E8B" w:rsidP="0000185E">
            <w:pPr>
              <w:rPr>
                <w:sz w:val="20"/>
                <w:szCs w:val="20"/>
              </w:rPr>
            </w:pPr>
          </w:p>
          <w:p w:rsidR="000C6E8B" w:rsidRDefault="000C6E8B" w:rsidP="000018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E8B" w:rsidRDefault="000C6E8B" w:rsidP="000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C6E8B" w:rsidRDefault="000C6E8B" w:rsidP="000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6E8B" w:rsidRPr="001A3F35" w:rsidRDefault="000C6E8B" w:rsidP="000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1A3F35">
              <w:rPr>
                <w:sz w:val="20"/>
                <w:szCs w:val="20"/>
              </w:rPr>
              <w:t xml:space="preserve">, </w:t>
            </w:r>
            <w:proofErr w:type="gramEnd"/>
            <w:r w:rsidRPr="001A3F35">
              <w:rPr>
                <w:sz w:val="20"/>
                <w:szCs w:val="20"/>
              </w:rPr>
              <w:t>EUR</w:t>
            </w:r>
          </w:p>
          <w:p w:rsidR="000C6E8B" w:rsidRPr="003D4632" w:rsidRDefault="000C6E8B" w:rsidP="0000185E">
            <w:pPr>
              <w:jc w:val="center"/>
              <w:rPr>
                <w:sz w:val="20"/>
                <w:szCs w:val="20"/>
              </w:rPr>
            </w:pPr>
            <w:r w:rsidRPr="001A3F35">
              <w:rPr>
                <w:sz w:val="20"/>
                <w:szCs w:val="20"/>
              </w:rPr>
              <w:t>bez PVN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6E8B" w:rsidRPr="001A3F35" w:rsidRDefault="000C6E8B" w:rsidP="000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A3F35">
              <w:rPr>
                <w:sz w:val="20"/>
                <w:szCs w:val="20"/>
              </w:rPr>
              <w:t>ena, EUR</w:t>
            </w:r>
          </w:p>
          <w:p w:rsidR="000C6E8B" w:rsidRPr="003D4632" w:rsidRDefault="000C6E8B" w:rsidP="00001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</w:t>
            </w:r>
            <w:r w:rsidRPr="001A3F35">
              <w:rPr>
                <w:sz w:val="20"/>
                <w:szCs w:val="20"/>
              </w:rPr>
              <w:t xml:space="preserve"> PVN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roofErr w:type="spellStart"/>
            <w:r>
              <w:t>SIA”Balti</w:t>
            </w:r>
            <w:proofErr w:type="spellEnd"/>
            <w:r>
              <w:t xml:space="preserve"> </w:t>
            </w:r>
            <w:proofErr w:type="spellStart"/>
            <w:r>
              <w:t>Construction</w:t>
            </w:r>
            <w:proofErr w:type="spellEnd"/>
            <w: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Pr="00617451" w:rsidRDefault="000C6E8B" w:rsidP="00001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20.01.02017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12961.75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15683.72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roofErr w:type="spellStart"/>
            <w:r>
              <w:t>SIA”Bildberg</w:t>
            </w:r>
            <w:proofErr w:type="spellEnd"/>
            <w: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Pr="00617451" w:rsidRDefault="000C6E8B" w:rsidP="00001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12 38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26128.23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31615.16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roofErr w:type="spellStart"/>
            <w:r>
              <w:t>SIA”Celtnieks</w:t>
            </w:r>
            <w:proofErr w:type="spellEnd"/>
            <w:r>
              <w:t xml:space="preserve"> GV”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Pr="00617451" w:rsidRDefault="000C6E8B" w:rsidP="00001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10165.98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12300.84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r>
              <w:t>SIA”PRO DEV”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rPr>
                <w:sz w:val="22"/>
                <w:szCs w:val="22"/>
              </w:rPr>
              <w:t>23.01.2017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27606.88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33404.32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r>
              <w:t xml:space="preserve">SIA”LVS </w:t>
            </w:r>
            <w:proofErr w:type="spellStart"/>
            <w:r>
              <w:t>Building</w:t>
            </w:r>
            <w:proofErr w:type="spellEnd"/>
            <w: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rPr>
                <w:sz w:val="22"/>
                <w:szCs w:val="22"/>
              </w:rPr>
              <w:t>23.01.2017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24528.19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29679.11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roofErr w:type="spellStart"/>
            <w:r>
              <w:t>SIA”Katleri</w:t>
            </w:r>
            <w:proofErr w:type="spellEnd"/>
            <w: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rPr>
                <w:sz w:val="22"/>
                <w:szCs w:val="22"/>
              </w:rPr>
              <w:t>23.01.2017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18481.62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22362.76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r>
              <w:t>SIA “</w:t>
            </w:r>
            <w:proofErr w:type="spellStart"/>
            <w:r>
              <w:t>Mītavas</w:t>
            </w:r>
            <w:proofErr w:type="spellEnd"/>
            <w:r>
              <w:t xml:space="preserve"> celtnieks”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rPr>
                <w:sz w:val="22"/>
                <w:szCs w:val="22"/>
              </w:rPr>
              <w:t>23.01.2017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9 17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19729.66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23872.89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roofErr w:type="spellStart"/>
            <w:r>
              <w:t>SIA”Zemgales</w:t>
            </w:r>
            <w:proofErr w:type="spellEnd"/>
            <w:r>
              <w:t xml:space="preserve"> </w:t>
            </w:r>
            <w:proofErr w:type="spellStart"/>
            <w:r>
              <w:t>Būvserviss</w:t>
            </w:r>
            <w:proofErr w:type="spellEnd"/>
            <w: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rPr>
                <w:sz w:val="22"/>
                <w:szCs w:val="22"/>
              </w:rPr>
              <w:t>23.01.2017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9 19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13781.58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16675.71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r>
              <w:t>SIA”GS CELT”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rPr>
                <w:sz w:val="22"/>
                <w:szCs w:val="22"/>
              </w:rPr>
              <w:t>23.01.2017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9 20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21709.30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26268.25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roofErr w:type="spellStart"/>
            <w:r>
              <w:t>SIA”Telms</w:t>
            </w:r>
            <w:proofErr w:type="spellEnd"/>
            <w: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rPr>
                <w:sz w:val="22"/>
                <w:szCs w:val="22"/>
              </w:rPr>
              <w:t>23.01.2017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9 34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20614.79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24943.90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r>
              <w:t>SIA”MALI M”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Pr="00682DD5" w:rsidRDefault="000C6E8B" w:rsidP="00001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23.01.2017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9 35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26158.77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31652.11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roofErr w:type="spellStart"/>
            <w:r>
              <w:t>SIA”Rimts</w:t>
            </w:r>
            <w:proofErr w:type="spellEnd"/>
            <w: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23.01.2017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9 37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23210.54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28084.75</w:t>
            </w:r>
          </w:p>
        </w:tc>
      </w:tr>
      <w:tr w:rsidR="000C6E8B" w:rsidTr="0000185E">
        <w:trPr>
          <w:cantSplit/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</w:pPr>
            <w: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roofErr w:type="spellStart"/>
            <w:r>
              <w:t>SIA”Pretpils</w:t>
            </w:r>
            <w:proofErr w:type="spellEnd"/>
            <w: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23.01.2017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9 42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8B" w:rsidRDefault="000C6E8B" w:rsidP="00001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23140.04</w:t>
            </w:r>
          </w:p>
        </w:tc>
      </w:tr>
    </w:tbl>
    <w:p w:rsidR="00AA5B0C" w:rsidRDefault="00AA5B0C" w:rsidP="00E32A4C">
      <w:pPr>
        <w:jc w:val="both"/>
        <w:rPr>
          <w:b/>
          <w:u w:val="single"/>
        </w:rPr>
      </w:pPr>
    </w:p>
    <w:p w:rsidR="00AA5B0C" w:rsidRDefault="00612117" w:rsidP="00110CE5">
      <w:pPr>
        <w:jc w:val="both"/>
        <w:rPr>
          <w:b/>
          <w:u w:val="single"/>
        </w:rPr>
      </w:pPr>
      <w:r w:rsidRPr="00FD71E6">
        <w:rPr>
          <w:b/>
        </w:rPr>
        <w:lastRenderedPageBreak/>
        <w:t xml:space="preserve"> </w:t>
      </w:r>
      <w:r w:rsidR="003C646F" w:rsidRPr="003C646F">
        <w:rPr>
          <w:b/>
          <w:u w:val="single"/>
        </w:rPr>
        <w:t>Noraidītie pretendenti:</w:t>
      </w:r>
    </w:p>
    <w:p w:rsidR="003C646F" w:rsidRDefault="00FC5B6A" w:rsidP="003C646F">
      <w:pPr>
        <w:jc w:val="both"/>
      </w:pPr>
      <w:r w:rsidRPr="00FC5B6A">
        <w:t>SIA ”Rimts”, SIA”MALI M”, SIA “</w:t>
      </w:r>
      <w:proofErr w:type="spellStart"/>
      <w:r w:rsidRPr="00FC5B6A">
        <w:t>Mītavas</w:t>
      </w:r>
      <w:proofErr w:type="spellEnd"/>
      <w:r w:rsidRPr="00FC5B6A">
        <w:t xml:space="preserve"> celtnieks”, SIA ”Balti </w:t>
      </w:r>
      <w:proofErr w:type="spellStart"/>
      <w:r w:rsidRPr="00FC5B6A">
        <w:t>Construction</w:t>
      </w:r>
      <w:proofErr w:type="spellEnd"/>
      <w:r w:rsidRPr="00FC5B6A">
        <w:t>” un</w:t>
      </w:r>
      <w:proofErr w:type="gramStart"/>
      <w:r w:rsidRPr="00FC5B6A">
        <w:t xml:space="preserve">  </w:t>
      </w:r>
      <w:proofErr w:type="gramEnd"/>
      <w:r w:rsidRPr="00FC5B6A">
        <w:t>SIA ”</w:t>
      </w:r>
      <w:proofErr w:type="spellStart"/>
      <w:r w:rsidRPr="00FC5B6A">
        <w:t>Katleri</w:t>
      </w:r>
      <w:proofErr w:type="spellEnd"/>
      <w:r w:rsidRPr="00FC5B6A">
        <w:t xml:space="preserve">” piedāvājumi </w:t>
      </w:r>
      <w:r>
        <w:t xml:space="preserve">(atlases prasības) un </w:t>
      </w:r>
      <w:r w:rsidRPr="00FC5B6A">
        <w:t>SIA ”Celtnieks GV” piedāvājums</w:t>
      </w:r>
      <w:r>
        <w:t xml:space="preserve"> (tehniskā specifikācija) </w:t>
      </w:r>
      <w:r w:rsidRPr="00FC5B6A">
        <w:t>neatbilst Nolikumā izvirzītajām prasībām un tiek noraidīti no turpmākās dalības iepirkumā.</w:t>
      </w:r>
    </w:p>
    <w:p w:rsidR="00FC5B6A" w:rsidRDefault="00FC5B6A" w:rsidP="003C646F">
      <w:pPr>
        <w:jc w:val="both"/>
      </w:pPr>
    </w:p>
    <w:p w:rsidR="00FC5B6A" w:rsidRPr="00FC5B6A" w:rsidRDefault="00FC5B6A" w:rsidP="003C646F">
      <w:pPr>
        <w:jc w:val="both"/>
        <w:rPr>
          <w:b/>
          <w:u w:val="single"/>
        </w:rPr>
      </w:pPr>
      <w:r w:rsidRPr="00FC5B6A">
        <w:rPr>
          <w:b/>
          <w:u w:val="single"/>
        </w:rPr>
        <w:t>Matemātiskā kļūda:</w:t>
      </w:r>
    </w:p>
    <w:p w:rsidR="003C646F" w:rsidRPr="00FC5B6A" w:rsidRDefault="00FC5B6A" w:rsidP="00110CE5">
      <w:pPr>
        <w:jc w:val="both"/>
      </w:pPr>
      <w:r>
        <w:t xml:space="preserve">Iepirkuma komisija labo </w:t>
      </w:r>
      <w:r w:rsidRPr="00FC5B6A">
        <w:t xml:space="preserve">matemātisko kļūdu SIA”LVS </w:t>
      </w:r>
      <w:proofErr w:type="spellStart"/>
      <w:r w:rsidRPr="00FC5B6A">
        <w:t>Building</w:t>
      </w:r>
      <w:proofErr w:type="spellEnd"/>
      <w:r w:rsidRPr="00FC5B6A">
        <w:t>”</w:t>
      </w:r>
      <w:r>
        <w:t xml:space="preserve"> piedāvājumā.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560"/>
        <w:gridCol w:w="1560"/>
        <w:gridCol w:w="1560"/>
        <w:gridCol w:w="1560"/>
        <w:gridCol w:w="1069"/>
      </w:tblGrid>
      <w:tr w:rsidR="00BB02DB" w:rsidTr="00F107A6">
        <w:trPr>
          <w:trHeight w:val="65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2DB" w:rsidRDefault="00BB02DB" w:rsidP="000018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Cena bez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B" w:rsidRDefault="00BB02DB" w:rsidP="000018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Cena bez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B" w:rsidRDefault="00BB02DB" w:rsidP="000018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B" w:rsidRDefault="00BB02DB" w:rsidP="00001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B" w:rsidRDefault="00BB02DB" w:rsidP="00001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B" w:rsidRDefault="00BB02DB" w:rsidP="00001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BB02DB" w:rsidTr="00F107A6">
        <w:trPr>
          <w:trHeight w:val="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B" w:rsidRDefault="00BB02DB" w:rsidP="000018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24528.19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B" w:rsidRPr="00914E25" w:rsidRDefault="00BB02DB" w:rsidP="000018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24345.79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B" w:rsidRPr="00914E25" w:rsidRDefault="00BB02DB" w:rsidP="000018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5150.92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B" w:rsidRDefault="00BB02DB" w:rsidP="000018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5112.62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B" w:rsidRPr="00914E25" w:rsidRDefault="00BB02DB" w:rsidP="000018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29679.11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B" w:rsidRDefault="00BB02DB" w:rsidP="000018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29458.41</w:t>
            </w:r>
          </w:p>
        </w:tc>
      </w:tr>
    </w:tbl>
    <w:p w:rsidR="00FC5B6A" w:rsidRDefault="00FC5B6A" w:rsidP="00110CE5">
      <w:pPr>
        <w:jc w:val="both"/>
        <w:rPr>
          <w:b/>
          <w:u w:val="single"/>
        </w:rPr>
      </w:pPr>
    </w:p>
    <w:p w:rsidR="00110CE5" w:rsidRPr="003C646F" w:rsidRDefault="00110CE5" w:rsidP="00110CE5">
      <w:pPr>
        <w:jc w:val="both"/>
        <w:rPr>
          <w:b/>
          <w:u w:val="single"/>
        </w:rPr>
      </w:pPr>
      <w:r w:rsidRPr="003C646F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FC5B6A" w:rsidRPr="00FC5B6A">
        <w:t xml:space="preserve"> SIA ”Zemgales </w:t>
      </w:r>
      <w:proofErr w:type="spellStart"/>
      <w:r w:rsidR="00FC5B6A" w:rsidRPr="00FC5B6A">
        <w:t>Būvserviss</w:t>
      </w:r>
      <w:proofErr w:type="spellEnd"/>
      <w:r w:rsidR="00FC5B6A" w:rsidRPr="00FC5B6A">
        <w:t>”</w:t>
      </w:r>
      <w:r w:rsidR="003C646F">
        <w:t>,</w:t>
      </w:r>
      <w:r w:rsidR="00945302">
        <w:t xml:space="preserve"> </w:t>
      </w:r>
      <w:r w:rsidR="00717283" w:rsidRPr="00717283">
        <w:t>juridiskā adrese:</w:t>
      </w:r>
      <w:r w:rsidR="00C12AF5" w:rsidRPr="00C12AF5">
        <w:t xml:space="preserve"> </w:t>
      </w:r>
      <w:r w:rsidR="00FC5B6A">
        <w:t>Rūpniecības iela 7</w:t>
      </w:r>
      <w:r w:rsidR="003C646F">
        <w:t xml:space="preserve">, Jelgava, </w:t>
      </w:r>
      <w:bookmarkStart w:id="0" w:name="_GoBack"/>
      <w:bookmarkEnd w:id="0"/>
      <w:r w:rsidR="003C646F">
        <w:t>LV-300</w:t>
      </w:r>
      <w:r w:rsidR="00FC5B6A">
        <w:t>1</w:t>
      </w:r>
      <w:r w:rsidR="00FD31DE" w:rsidRPr="00FD31DE">
        <w:t>, reģistrācijas Nr.</w:t>
      </w:r>
      <w:r w:rsidR="00FC5B6A">
        <w:t>43603022679</w:t>
      </w:r>
      <w:r w:rsidR="00FD31DE">
        <w:t xml:space="preserve">, </w:t>
      </w:r>
      <w:r w:rsidR="0080793D" w:rsidRPr="00BC05BA">
        <w:t>par līgumcenu EUR</w:t>
      </w:r>
      <w:r w:rsidR="00A566D7">
        <w:t xml:space="preserve"> </w:t>
      </w:r>
      <w:r w:rsidR="00FC5B6A" w:rsidRPr="00FC5B6A">
        <w:t>13781.58</w:t>
      </w:r>
      <w:r w:rsidR="00FC5B6A">
        <w:t xml:space="preserve"> </w:t>
      </w:r>
      <w:r w:rsidR="0080793D" w:rsidRPr="00BC05BA">
        <w:t>bez PVN</w:t>
      </w:r>
      <w:r w:rsidR="00442509" w:rsidRPr="00BC05BA">
        <w:t>.</w:t>
      </w:r>
    </w:p>
    <w:p w:rsidR="00945302" w:rsidRDefault="00945302" w:rsidP="00FE0390">
      <w:pPr>
        <w:jc w:val="both"/>
      </w:pPr>
    </w:p>
    <w:p w:rsidR="002E197D" w:rsidRDefault="002E197D" w:rsidP="00FE0390">
      <w:pPr>
        <w:jc w:val="both"/>
      </w:pPr>
    </w:p>
    <w:p w:rsidR="00AA5EFC" w:rsidRDefault="00AA5EFC" w:rsidP="00FE0390">
      <w:pPr>
        <w:jc w:val="both"/>
      </w:pPr>
    </w:p>
    <w:p w:rsidR="00AA5B0C" w:rsidRDefault="00AA5B0C" w:rsidP="00FE0390">
      <w:pPr>
        <w:jc w:val="both"/>
      </w:pPr>
    </w:p>
    <w:p w:rsidR="000C6E8B" w:rsidRPr="0006019A" w:rsidRDefault="000C6E8B" w:rsidP="000C6E8B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0C6E8B" w:rsidRDefault="000C6E8B" w:rsidP="000C6E8B"/>
    <w:p w:rsidR="000C6E8B" w:rsidRPr="0006019A" w:rsidRDefault="000C6E8B" w:rsidP="000C6E8B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0C6E8B" w:rsidRPr="0006019A" w:rsidRDefault="000C6E8B" w:rsidP="000C6E8B"/>
    <w:p w:rsidR="000C6E8B" w:rsidRPr="0006019A" w:rsidRDefault="000C6E8B" w:rsidP="000C6E8B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0C6E8B" w:rsidRPr="0006019A" w:rsidRDefault="000C6E8B" w:rsidP="000C6E8B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0C6E8B" w:rsidRDefault="000C6E8B" w:rsidP="000C6E8B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 w:rsidRPr="00F148DD">
        <w:t xml:space="preserve">Modris </w:t>
      </w:r>
      <w:proofErr w:type="spellStart"/>
      <w:r w:rsidRPr="00F148DD">
        <w:t>Žeivots</w:t>
      </w:r>
      <w:proofErr w:type="spellEnd"/>
    </w:p>
    <w:p w:rsidR="000C6E8B" w:rsidRPr="0006019A" w:rsidRDefault="000C6E8B" w:rsidP="000C6E8B"/>
    <w:p w:rsidR="000C6E8B" w:rsidRDefault="000C6E8B" w:rsidP="000C6E8B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</w:t>
      </w:r>
      <w:proofErr w:type="gramEnd"/>
      <w:r>
        <w:t>Aigars Strupulis</w:t>
      </w:r>
    </w:p>
    <w:p w:rsidR="000C6E8B" w:rsidRPr="0006019A" w:rsidRDefault="000C6E8B" w:rsidP="000C6E8B">
      <w:r>
        <w:t xml:space="preserve">                                                </w:t>
      </w:r>
      <w:r w:rsidRPr="0006019A">
        <w:tab/>
        <w:t xml:space="preserve">            </w:t>
      </w:r>
    </w:p>
    <w:p w:rsidR="000C6E8B" w:rsidRDefault="000C6E8B" w:rsidP="000C6E8B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9A2DC6" w:rsidRDefault="009A2DC6" w:rsidP="00FE0390">
      <w:pPr>
        <w:jc w:val="both"/>
      </w:pPr>
    </w:p>
    <w:sectPr w:rsidR="009A2DC6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164B2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64B2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D164B2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1F585D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36F79"/>
    <w:rsid w:val="003449AB"/>
    <w:rsid w:val="0034617E"/>
    <w:rsid w:val="00356838"/>
    <w:rsid w:val="00360EC0"/>
    <w:rsid w:val="003774CE"/>
    <w:rsid w:val="00396AF6"/>
    <w:rsid w:val="003B6EF3"/>
    <w:rsid w:val="003C0F92"/>
    <w:rsid w:val="003C646F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97413"/>
    <w:rsid w:val="004A5CC0"/>
    <w:rsid w:val="004C7DBF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2117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142C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5302"/>
    <w:rsid w:val="0094742D"/>
    <w:rsid w:val="00950F78"/>
    <w:rsid w:val="00956553"/>
    <w:rsid w:val="00981867"/>
    <w:rsid w:val="00986CAB"/>
    <w:rsid w:val="009A2DC6"/>
    <w:rsid w:val="009A5B10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D0098"/>
    <w:rsid w:val="00AD13F6"/>
    <w:rsid w:val="00AD3530"/>
    <w:rsid w:val="00AF4AA3"/>
    <w:rsid w:val="00B00C84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11B4"/>
    <w:rsid w:val="00B74730"/>
    <w:rsid w:val="00B9559B"/>
    <w:rsid w:val="00B95C05"/>
    <w:rsid w:val="00B97145"/>
    <w:rsid w:val="00BA0A8C"/>
    <w:rsid w:val="00BB02DB"/>
    <w:rsid w:val="00BB1B74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354B7"/>
    <w:rsid w:val="00C369EC"/>
    <w:rsid w:val="00C54338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379"/>
    <w:rsid w:val="00D10C35"/>
    <w:rsid w:val="00D164B2"/>
    <w:rsid w:val="00D355E6"/>
    <w:rsid w:val="00D40617"/>
    <w:rsid w:val="00D4321F"/>
    <w:rsid w:val="00D47218"/>
    <w:rsid w:val="00D53656"/>
    <w:rsid w:val="00D8796E"/>
    <w:rsid w:val="00D93924"/>
    <w:rsid w:val="00DA7089"/>
    <w:rsid w:val="00DA725A"/>
    <w:rsid w:val="00DD56DE"/>
    <w:rsid w:val="00DE0DCD"/>
    <w:rsid w:val="00E03E9B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E32AD"/>
    <w:rsid w:val="00EE6AE5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 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 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5FED-7BA5-4BC2-A47E-75F0173B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2606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200</cp:revision>
  <cp:lastPrinted>2014-09-30T10:17:00Z</cp:lastPrinted>
  <dcterms:created xsi:type="dcterms:W3CDTF">2015-01-08T08:53:00Z</dcterms:created>
  <dcterms:modified xsi:type="dcterms:W3CDTF">2017-02-02T08:27:00Z</dcterms:modified>
</cp:coreProperties>
</file>