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2F" w:rsidRPr="007D6E2F" w:rsidRDefault="007D6E2F" w:rsidP="00C03685">
      <w:pPr>
        <w:jc w:val="center"/>
        <w:rPr>
          <w:b/>
        </w:rPr>
      </w:pPr>
      <w:r w:rsidRPr="007D6E2F">
        <w:rPr>
          <w:b/>
        </w:rPr>
        <w:t>Autobusu piegāde Jelgavas novada pašvaldībai</w:t>
      </w: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5E2666">
        <w:rPr>
          <w:b/>
        </w:rPr>
        <w:t>ID Nr. JNP 2017</w:t>
      </w:r>
      <w:r w:rsidR="00617FC9">
        <w:rPr>
          <w:b/>
        </w:rPr>
        <w:t>/</w:t>
      </w:r>
      <w:r w:rsidR="007D6E2F">
        <w:rPr>
          <w:b/>
        </w:rPr>
        <w:t>40</w:t>
      </w:r>
    </w:p>
    <w:p w:rsidR="0040629C" w:rsidRPr="00B8272B" w:rsidRDefault="0040629C" w:rsidP="0040629C">
      <w:pPr>
        <w:jc w:val="center"/>
        <w:rPr>
          <w:b/>
        </w:rPr>
      </w:pPr>
      <w:r w:rsidRPr="00B8272B">
        <w:rPr>
          <w:b/>
        </w:rPr>
        <w:t>IEPIRKUMA PROCEDŪRAS ZIŅOJUMS</w:t>
      </w:r>
    </w:p>
    <w:p w:rsidR="00E5187A" w:rsidRPr="000E6D5F" w:rsidRDefault="00E5187A" w:rsidP="000E6D5F">
      <w:pPr>
        <w:jc w:val="center"/>
        <w:rPr>
          <w:b/>
        </w:rPr>
      </w:pPr>
    </w:p>
    <w:p w:rsidR="00853CE7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DB1214">
        <w:t>7</w:t>
      </w:r>
      <w:r w:rsidR="00E32A4C" w:rsidRPr="00BC05BA">
        <w:t xml:space="preserve">.gada </w:t>
      </w:r>
      <w:r w:rsidR="007D6E2F">
        <w:t>13.jūnijā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666152">
        <w:t>iepirkuma metode- atklāts konkurss</w:t>
      </w:r>
      <w:r w:rsidRPr="00BC05BA">
        <w:t xml:space="preserve">, iepirkuma identifikācijas Nr. </w:t>
      </w:r>
      <w:r w:rsidR="00DB1214">
        <w:t>JNP 201</w:t>
      </w:r>
      <w:r w:rsidR="007D6E2F">
        <w:t>7/40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7D6E2F">
        <w:t>23</w:t>
      </w:r>
      <w:r w:rsidR="00AD13F6">
        <w:t>.</w:t>
      </w:r>
      <w:r w:rsidR="00666152">
        <w:t>0</w:t>
      </w:r>
      <w:r w:rsidR="007D6E2F">
        <w:t>5</w:t>
      </w:r>
      <w:r w:rsidR="005E2666">
        <w:t>.2017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1709DE" w:rsidRPr="008C24BA" w:rsidRDefault="001709DE" w:rsidP="001709DE">
      <w:pPr>
        <w:ind w:left="43" w:right="249"/>
        <w:jc w:val="both"/>
        <w:rPr>
          <w:color w:val="000000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1709DE" w:rsidRPr="00354304" w:rsidRDefault="001709DE" w:rsidP="001709DE">
      <w:pPr>
        <w:tabs>
          <w:tab w:val="left" w:pos="9781"/>
        </w:tabs>
        <w:ind w:left="43"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1709DE" w:rsidRDefault="001709DE" w:rsidP="001709DE">
      <w:pPr>
        <w:tabs>
          <w:tab w:val="left" w:pos="9781"/>
        </w:tabs>
        <w:ind w:left="43"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1709DE" w:rsidRPr="00C77C6C" w:rsidRDefault="001709DE" w:rsidP="001709DE">
      <w:pPr>
        <w:ind w:left="43"/>
        <w:jc w:val="both"/>
      </w:pPr>
      <w:r w:rsidRPr="00D517C6">
        <w:rPr>
          <w:i/>
          <w:iCs/>
        </w:rPr>
        <w:t xml:space="preserve">Aivars </w:t>
      </w:r>
      <w:proofErr w:type="spellStart"/>
      <w:r w:rsidRPr="00D517C6">
        <w:rPr>
          <w:i/>
          <w:iCs/>
        </w:rPr>
        <w:t>Kokins-</w:t>
      </w:r>
      <w:proofErr w:type="spellEnd"/>
      <w:r w:rsidRPr="00D517C6">
        <w:rPr>
          <w:i/>
          <w:iCs/>
        </w:rPr>
        <w:t xml:space="preserve"> </w:t>
      </w:r>
      <w:r w:rsidRPr="00C77C6C">
        <w:t>Jelgavas novada pašvaldības Informācijas tehnoloģiju nodaļas vadītājs;</w:t>
      </w:r>
    </w:p>
    <w:p w:rsidR="001709DE" w:rsidRDefault="001709DE" w:rsidP="001709DE">
      <w:pPr>
        <w:ind w:left="43"/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1709DE" w:rsidRPr="005D2AC3" w:rsidRDefault="001709DE" w:rsidP="001709DE">
      <w:pPr>
        <w:ind w:left="43"/>
        <w:jc w:val="both"/>
      </w:pPr>
      <w:r w:rsidRPr="007E509C">
        <w:rPr>
          <w:rStyle w:val="CaptionChar"/>
        </w:rPr>
        <w:t xml:space="preserve">Līga </w:t>
      </w:r>
      <w:proofErr w:type="spellStart"/>
      <w:r w:rsidRPr="007E509C">
        <w:rPr>
          <w:rStyle w:val="CaptionChar"/>
        </w:rPr>
        <w:t>Lonerte</w:t>
      </w:r>
      <w:r w:rsidRPr="007E509C">
        <w:t>-</w:t>
      </w:r>
      <w:proofErr w:type="spellEnd"/>
      <w:r w:rsidRPr="007E509C">
        <w:t xml:space="preserve"> Jelgavas novada pašvaldības Attīstības nodaļas vadītāja;</w:t>
      </w:r>
    </w:p>
    <w:p w:rsidR="001709DE" w:rsidRPr="005D2AC3" w:rsidRDefault="001709DE" w:rsidP="001709DE">
      <w:pPr>
        <w:ind w:left="43"/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709DE" w:rsidRPr="00B76685" w:rsidTr="00C345A3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1709DE" w:rsidRPr="005D2AC3" w:rsidRDefault="001709DE" w:rsidP="00C345A3">
            <w:pPr>
              <w:ind w:left="43"/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1709DE" w:rsidRPr="005D2AC3" w:rsidRDefault="002A7CBF" w:rsidP="002A7CBF">
            <w:pPr>
              <w:ind w:left="43"/>
              <w:jc w:val="both"/>
            </w:pPr>
            <w:r>
              <w:t>Jānis Šmits</w:t>
            </w:r>
            <w:r w:rsidR="00325347">
              <w:t>-</w:t>
            </w:r>
            <w:r w:rsidR="00BC5A5A" w:rsidRPr="00BC5A5A">
              <w:t xml:space="preserve"> </w:t>
            </w:r>
            <w:r w:rsidR="00325347">
              <w:t xml:space="preserve">iepirkuma </w:t>
            </w:r>
            <w:r w:rsidR="00BC5A5A" w:rsidRPr="00BC5A5A">
              <w:t>tehniskās specifikācijas “</w:t>
            </w:r>
            <w:r w:rsidRPr="002A7CBF">
              <w:t>Autobusu piegāde Jelgavas novada pašvaldībai</w:t>
            </w:r>
            <w:r w:rsidR="00BC5A5A" w:rsidRPr="00BC5A5A">
              <w:t>” sagatavotājs</w:t>
            </w:r>
            <w:r w:rsidR="00325347">
              <w:t>.</w:t>
            </w:r>
          </w:p>
        </w:tc>
      </w:tr>
    </w:tbl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5E2666">
        <w:t>2017</w:t>
      </w:r>
      <w:r w:rsidR="00C87252">
        <w:t xml:space="preserve">.gada </w:t>
      </w:r>
      <w:r w:rsidR="00BA5841">
        <w:t>13.jūnijā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W w:w="105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2"/>
        <w:gridCol w:w="2089"/>
        <w:gridCol w:w="1585"/>
        <w:gridCol w:w="1654"/>
        <w:gridCol w:w="1591"/>
        <w:gridCol w:w="1514"/>
        <w:gridCol w:w="1514"/>
      </w:tblGrid>
      <w:tr w:rsidR="006845D6" w:rsidRPr="00CF3AB3" w:rsidTr="00F63A53">
        <w:trPr>
          <w:cantSplit/>
          <w:trHeight w:val="119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845D6" w:rsidRDefault="006845D6" w:rsidP="00E4392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845D6" w:rsidRDefault="006845D6" w:rsidP="00E43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845D6" w:rsidRDefault="006845D6" w:rsidP="00E43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845D6" w:rsidRPr="003D4632" w:rsidRDefault="006845D6" w:rsidP="00E43923">
            <w:pPr>
              <w:jc w:val="center"/>
              <w:rPr>
                <w:sz w:val="20"/>
                <w:szCs w:val="20"/>
              </w:rPr>
            </w:pPr>
            <w:proofErr w:type="spellStart"/>
            <w:r w:rsidRPr="005F2117">
              <w:rPr>
                <w:sz w:val="20"/>
                <w:szCs w:val="20"/>
              </w:rPr>
              <w:t>Transport</w:t>
            </w:r>
            <w:proofErr w:type="spellEnd"/>
            <w:r w:rsidRPr="005F2117">
              <w:rPr>
                <w:sz w:val="20"/>
                <w:szCs w:val="20"/>
              </w:rPr>
              <w:t xml:space="preserve"> līdzekļa modelis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845D6" w:rsidRPr="003D4632" w:rsidRDefault="006845D6" w:rsidP="00E43923">
            <w:pPr>
              <w:jc w:val="center"/>
              <w:rPr>
                <w:sz w:val="20"/>
                <w:szCs w:val="20"/>
              </w:rPr>
            </w:pPr>
            <w:r w:rsidRPr="005F2117">
              <w:rPr>
                <w:sz w:val="20"/>
                <w:szCs w:val="20"/>
              </w:rPr>
              <w:t>Cena par vienu autobusu, bez PVN (EUR)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845D6" w:rsidRPr="00CF3AB3" w:rsidRDefault="006845D6" w:rsidP="00E43923">
            <w:pPr>
              <w:jc w:val="center"/>
              <w:rPr>
                <w:sz w:val="20"/>
                <w:szCs w:val="20"/>
              </w:rPr>
            </w:pPr>
            <w:r w:rsidRPr="005F2117">
              <w:rPr>
                <w:sz w:val="20"/>
                <w:szCs w:val="20"/>
              </w:rPr>
              <w:t>Cena par 2 (divi) autobusiem, bez PVN (EUR)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845D6" w:rsidRPr="00CF3AB3" w:rsidRDefault="006845D6" w:rsidP="00E43923">
            <w:pPr>
              <w:jc w:val="center"/>
              <w:rPr>
                <w:sz w:val="20"/>
                <w:szCs w:val="20"/>
              </w:rPr>
            </w:pPr>
            <w:r w:rsidRPr="005F2117">
              <w:rPr>
                <w:sz w:val="20"/>
                <w:szCs w:val="20"/>
              </w:rPr>
              <w:t>Cena par 2 (divi) autobusiem ar PVN (EUR)</w:t>
            </w:r>
          </w:p>
        </w:tc>
      </w:tr>
      <w:tr w:rsidR="006845D6" w:rsidTr="00F63A53">
        <w:trPr>
          <w:cantSplit/>
          <w:trHeight w:val="309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D6" w:rsidRDefault="006845D6" w:rsidP="00E43923">
            <w:r>
              <w:t>1.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D6" w:rsidRPr="009260DC" w:rsidRDefault="006845D6" w:rsidP="00E43923">
            <w:proofErr w:type="spellStart"/>
            <w:r w:rsidRPr="009260DC">
              <w:t>SIA”Dardedze</w:t>
            </w:r>
            <w:proofErr w:type="spellEnd"/>
            <w:r w:rsidRPr="009260DC">
              <w:t xml:space="preserve"> K”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D6" w:rsidRPr="00F63A53" w:rsidRDefault="006845D6" w:rsidP="00E43923">
            <w:pPr>
              <w:jc w:val="both"/>
              <w:rPr>
                <w:sz w:val="20"/>
                <w:szCs w:val="20"/>
              </w:rPr>
            </w:pPr>
            <w:r w:rsidRPr="00F63A53">
              <w:rPr>
                <w:sz w:val="20"/>
                <w:szCs w:val="20"/>
              </w:rPr>
              <w:t>09.06.2017 9 00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D6" w:rsidRDefault="006845D6" w:rsidP="00E43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Ford </w:t>
            </w:r>
            <w:proofErr w:type="spellStart"/>
            <w:r>
              <w:rPr>
                <w:color w:val="000000"/>
              </w:rPr>
              <w:t>Transit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Trend</w:t>
            </w:r>
            <w:proofErr w:type="spellEnd"/>
            <w:r>
              <w:rPr>
                <w:color w:val="000000"/>
              </w:rPr>
              <w:t xml:space="preserve"> 460 L4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D6" w:rsidRDefault="006845D6" w:rsidP="00E43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35275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D6" w:rsidRDefault="006845D6" w:rsidP="00E43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70550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D6" w:rsidRDefault="006845D6" w:rsidP="00E43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85365.50</w:t>
            </w:r>
          </w:p>
        </w:tc>
      </w:tr>
    </w:tbl>
    <w:p w:rsidR="00270DC1" w:rsidRDefault="00270DC1" w:rsidP="00270DC1">
      <w:pPr>
        <w:jc w:val="both"/>
        <w:rPr>
          <w:b/>
          <w:u w:val="single"/>
        </w:rPr>
      </w:pPr>
      <w:proofErr w:type="gramStart"/>
      <w:r w:rsidRPr="00D420C0">
        <w:rPr>
          <w:b/>
          <w:u w:val="single"/>
        </w:rPr>
        <w:t>Pamatojums atbilstoši</w:t>
      </w:r>
      <w:proofErr w:type="gramEnd"/>
      <w:r w:rsidRPr="00D420C0">
        <w:rPr>
          <w:b/>
          <w:u w:val="single"/>
        </w:rPr>
        <w:t xml:space="preserve"> </w:t>
      </w:r>
      <w:r w:rsidR="00F74BEA">
        <w:rPr>
          <w:b/>
          <w:u w:val="single"/>
        </w:rPr>
        <w:t>MK noteikumiem Nr.107, 19.punktam</w:t>
      </w:r>
      <w:r w:rsidRPr="00D420C0">
        <w:rPr>
          <w:b/>
          <w:u w:val="single"/>
        </w:rPr>
        <w:t>:</w:t>
      </w:r>
    </w:p>
    <w:p w:rsidR="00270DC1" w:rsidRPr="008F45DC" w:rsidRDefault="00270DC1" w:rsidP="00270DC1">
      <w:pPr>
        <w:jc w:val="both"/>
      </w:pPr>
      <w:r w:rsidRPr="009226A9">
        <w:t xml:space="preserve">Piedāvājumu </w:t>
      </w:r>
      <w:r w:rsidRPr="008F45DC">
        <w:t xml:space="preserve">(iepirkumā) atklātā konkursā ir iesniedzis </w:t>
      </w:r>
      <w:r w:rsidRPr="00F74BEA">
        <w:rPr>
          <w:u w:val="single"/>
        </w:rPr>
        <w:t>viens pretendents</w:t>
      </w:r>
      <w:r w:rsidR="00F63A53">
        <w:t xml:space="preserve">. </w:t>
      </w:r>
      <w:r w:rsidR="00F63A53" w:rsidRPr="00F63A53">
        <w:t xml:space="preserve">Atklāta konkursa nolikumā ietvertās pretendentu atlases prasības ir objektīvas un samērīgas. </w:t>
      </w:r>
      <w:r w:rsidR="00F63A53">
        <w:t>Par iepirkuma procedūru ir interesējušies vairāki pretendenti, ir</w:t>
      </w:r>
      <w:r w:rsidRPr="008F45DC">
        <w:t xml:space="preserve"> saņemti ieinteresēto piegādātāju jautājumi par atklāta konkursa nolikuma nosacījumiem. </w:t>
      </w:r>
      <w:r w:rsidR="00F63A53">
        <w:t>Lai ne</w:t>
      </w:r>
      <w:r w:rsidR="00F63A53" w:rsidRPr="00F63A53">
        <w:t>ierobe</w:t>
      </w:r>
      <w:r w:rsidR="00F63A53">
        <w:t>žotu iespējamo piegādātāju loku, nodrošinātu vienlīdz</w:t>
      </w:r>
      <w:r w:rsidR="000242FD">
        <w:t>īgu attieksmi pret visiem ieinteresētajiem pretendentiem, komisija veica precizējumus Nolikuma tehniskajā specifikācijā</w:t>
      </w:r>
      <w:r w:rsidR="004D09C7">
        <w:t xml:space="preserve"> (25.05.2017 protokols Nr.2, 30</w:t>
      </w:r>
      <w:r w:rsidR="004D09C7" w:rsidRPr="004D09C7">
        <w:t>.05.2017 protokols Nr.</w:t>
      </w:r>
      <w:r w:rsidR="004D09C7">
        <w:t>3).</w:t>
      </w:r>
      <w:r w:rsidR="00B1394A">
        <w:t xml:space="preserve"> Turpmāk n</w:t>
      </w:r>
      <w:r w:rsidRPr="008F45DC">
        <w:t>av izteikti nekādi iebildumi par atklāta konkursa nolikumā ietvertajām pretendentu atlases prasībām vai citiem nolikuma nosacījumiem.</w:t>
      </w:r>
      <w:r w:rsidR="003C17C7" w:rsidRPr="003C17C7">
        <w:t xml:space="preserve"> </w:t>
      </w:r>
      <w:r w:rsidR="003C17C7">
        <w:t>Konkursa Nolikumā</w:t>
      </w:r>
      <w:r w:rsidR="003C17C7" w:rsidRPr="003C17C7">
        <w:t xml:space="preserve"> netiek izvirzīti speciāli noteikumi, kas ierobežotu iespējamo piegādātāju loku</w:t>
      </w:r>
      <w:r w:rsidR="003C17C7">
        <w:t>.</w:t>
      </w:r>
    </w:p>
    <w:p w:rsidR="00270DC1" w:rsidRPr="009226A9" w:rsidRDefault="00270DC1" w:rsidP="00270DC1">
      <w:pPr>
        <w:jc w:val="both"/>
      </w:pPr>
      <w:r>
        <w:t xml:space="preserve">Konkrētajā tirgū ir </w:t>
      </w:r>
      <w:r w:rsidR="008F1645">
        <w:t>daudz autotransporta piegādātāji,</w:t>
      </w:r>
      <w:r>
        <w:t xml:space="preserve"> taču konkrētajā iepirkuma procedūrā piegādātāji nav iesnieguši piedāvājumus nevis atlase</w:t>
      </w:r>
      <w:r w:rsidR="008F1645">
        <w:t>s prasību, bet citu iemeslu dēļ</w:t>
      </w:r>
      <w:r>
        <w:t xml:space="preserve">. </w:t>
      </w:r>
      <w:r w:rsidRPr="009226A9">
        <w:t>Pasūtītājs nekādā veidā nevar ietekmēt ieinteresēto piegādātāju /pretendentu vēlmi iesniegt vai nē piedāvājumu atklātā konkursā.</w:t>
      </w: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E50B6F" w:rsidRPr="00E50B6F">
        <w:t>SIA</w:t>
      </w:r>
      <w:r w:rsidR="00E50B6F">
        <w:t xml:space="preserve"> </w:t>
      </w:r>
      <w:r w:rsidR="00E50B6F" w:rsidRPr="00E50B6F">
        <w:t>”Dardedze K”</w:t>
      </w:r>
      <w:r w:rsidR="003C0F92">
        <w:t>,</w:t>
      </w:r>
      <w:r w:rsidR="00717283" w:rsidRPr="00717283">
        <w:t xml:space="preserve"> juridiskā </w:t>
      </w:r>
      <w:proofErr w:type="spellStart"/>
      <w:r w:rsidR="00717283" w:rsidRPr="00717283">
        <w:t>adrese:</w:t>
      </w:r>
      <w:r w:rsidR="00E50B6F">
        <w:t>Bērzuanes</w:t>
      </w:r>
      <w:proofErr w:type="spellEnd"/>
      <w:r w:rsidR="00E50B6F">
        <w:t xml:space="preserve"> iela 31a-3</w:t>
      </w:r>
      <w:r w:rsidR="008B126C">
        <w:t>,</w:t>
      </w:r>
      <w:r w:rsidR="00E50B6F">
        <w:t xml:space="preserve"> Rīga,</w:t>
      </w:r>
      <w:proofErr w:type="gramStart"/>
      <w:r w:rsidR="00E50B6F">
        <w:t xml:space="preserve">  </w:t>
      </w:r>
      <w:proofErr w:type="gramEnd"/>
      <w:r w:rsidR="00E50B6F">
        <w:t>LV-1039</w:t>
      </w:r>
      <w:r w:rsidR="00127132">
        <w:t>,</w:t>
      </w:r>
      <w:r w:rsidR="0004699E">
        <w:t xml:space="preserve"> reģistrācijas Nr.</w:t>
      </w:r>
      <w:r w:rsidR="00E50B6F">
        <w:t>40003338395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8B126C">
        <w:t xml:space="preserve"> </w:t>
      </w:r>
      <w:r w:rsidR="00E50B6F">
        <w:t xml:space="preserve">70550 </w:t>
      </w:r>
      <w:r w:rsidR="0080793D" w:rsidRPr="00BC05BA">
        <w:t>bez PVN</w:t>
      </w:r>
      <w:r w:rsidR="00442509" w:rsidRPr="00BC05BA">
        <w:t>.</w:t>
      </w:r>
    </w:p>
    <w:p w:rsidR="002C668E" w:rsidRDefault="002C668E" w:rsidP="00FE0390">
      <w:pPr>
        <w:jc w:val="both"/>
      </w:pPr>
    </w:p>
    <w:p w:rsidR="002C668E" w:rsidRPr="00B8272B" w:rsidRDefault="002C668E" w:rsidP="002C668E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2C668E" w:rsidRPr="00B8272B" w:rsidRDefault="002C668E" w:rsidP="002C668E">
      <w:pPr>
        <w:jc w:val="both"/>
      </w:pPr>
    </w:p>
    <w:p w:rsidR="002C668E" w:rsidRPr="00B8272B" w:rsidRDefault="002C668E" w:rsidP="002C668E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bookmarkStart w:id="0" w:name="_GoBack"/>
      <w:bookmarkEnd w:id="0"/>
      <w:proofErr w:type="spellEnd"/>
    </w:p>
    <w:sectPr w:rsidR="002C668E" w:rsidRPr="00B8272B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E9066C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066C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E9066C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EF66D22"/>
    <w:multiLevelType w:val="multilevel"/>
    <w:tmpl w:val="25A20A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2"/>
  </w:num>
  <w:num w:numId="11">
    <w:abstractNumId w:val="7"/>
  </w:num>
  <w:num w:numId="12">
    <w:abstractNumId w:val="3"/>
  </w:num>
  <w:num w:numId="13">
    <w:abstractNumId w:val="6"/>
  </w:num>
  <w:num w:numId="14">
    <w:abstractNumId w:val="12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242FD"/>
    <w:rsid w:val="00033C4D"/>
    <w:rsid w:val="00043332"/>
    <w:rsid w:val="0004699E"/>
    <w:rsid w:val="0005613F"/>
    <w:rsid w:val="00070536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0F6C58"/>
    <w:rsid w:val="00103BD3"/>
    <w:rsid w:val="00110CE5"/>
    <w:rsid w:val="00110DC7"/>
    <w:rsid w:val="00122162"/>
    <w:rsid w:val="0012442F"/>
    <w:rsid w:val="00127132"/>
    <w:rsid w:val="00136CE4"/>
    <w:rsid w:val="0014220D"/>
    <w:rsid w:val="00157561"/>
    <w:rsid w:val="001709DE"/>
    <w:rsid w:val="00170D48"/>
    <w:rsid w:val="00172F10"/>
    <w:rsid w:val="00181BF6"/>
    <w:rsid w:val="00184657"/>
    <w:rsid w:val="00192551"/>
    <w:rsid w:val="00196929"/>
    <w:rsid w:val="001A2B70"/>
    <w:rsid w:val="001A40CA"/>
    <w:rsid w:val="001D3EF3"/>
    <w:rsid w:val="001D58EB"/>
    <w:rsid w:val="001F1595"/>
    <w:rsid w:val="001F512E"/>
    <w:rsid w:val="001F7451"/>
    <w:rsid w:val="00213EF8"/>
    <w:rsid w:val="00226003"/>
    <w:rsid w:val="00242F30"/>
    <w:rsid w:val="002465BB"/>
    <w:rsid w:val="00270DC1"/>
    <w:rsid w:val="002950C8"/>
    <w:rsid w:val="002A3236"/>
    <w:rsid w:val="002A62F0"/>
    <w:rsid w:val="002A7CBF"/>
    <w:rsid w:val="002B78A5"/>
    <w:rsid w:val="002C668E"/>
    <w:rsid w:val="002D276A"/>
    <w:rsid w:val="002D4965"/>
    <w:rsid w:val="002E16E1"/>
    <w:rsid w:val="002F0358"/>
    <w:rsid w:val="002F5D92"/>
    <w:rsid w:val="003077D1"/>
    <w:rsid w:val="00325347"/>
    <w:rsid w:val="00336F79"/>
    <w:rsid w:val="0034617E"/>
    <w:rsid w:val="00356838"/>
    <w:rsid w:val="00360EC0"/>
    <w:rsid w:val="003774CE"/>
    <w:rsid w:val="003B6EF3"/>
    <w:rsid w:val="003C0F92"/>
    <w:rsid w:val="003C17C7"/>
    <w:rsid w:val="003C388B"/>
    <w:rsid w:val="003E0ABC"/>
    <w:rsid w:val="003F5572"/>
    <w:rsid w:val="00403487"/>
    <w:rsid w:val="0040448D"/>
    <w:rsid w:val="00404975"/>
    <w:rsid w:val="0040629C"/>
    <w:rsid w:val="004205A7"/>
    <w:rsid w:val="00421DE3"/>
    <w:rsid w:val="00442509"/>
    <w:rsid w:val="00443DD1"/>
    <w:rsid w:val="0046466D"/>
    <w:rsid w:val="00470D51"/>
    <w:rsid w:val="0047262D"/>
    <w:rsid w:val="0048178D"/>
    <w:rsid w:val="0048468A"/>
    <w:rsid w:val="00484CBD"/>
    <w:rsid w:val="00486A18"/>
    <w:rsid w:val="004871F5"/>
    <w:rsid w:val="004973D8"/>
    <w:rsid w:val="004A5CC0"/>
    <w:rsid w:val="004C7DBF"/>
    <w:rsid w:val="004D09C7"/>
    <w:rsid w:val="004D467B"/>
    <w:rsid w:val="004D7016"/>
    <w:rsid w:val="0050018F"/>
    <w:rsid w:val="00507B26"/>
    <w:rsid w:val="00515D47"/>
    <w:rsid w:val="005164C9"/>
    <w:rsid w:val="00520FD2"/>
    <w:rsid w:val="005406EB"/>
    <w:rsid w:val="00553719"/>
    <w:rsid w:val="005631D0"/>
    <w:rsid w:val="00565EF6"/>
    <w:rsid w:val="0057441A"/>
    <w:rsid w:val="005802DE"/>
    <w:rsid w:val="00581EF3"/>
    <w:rsid w:val="00586964"/>
    <w:rsid w:val="00591A50"/>
    <w:rsid w:val="00592702"/>
    <w:rsid w:val="005940B9"/>
    <w:rsid w:val="005B112C"/>
    <w:rsid w:val="005B47D5"/>
    <w:rsid w:val="005D5534"/>
    <w:rsid w:val="005E088B"/>
    <w:rsid w:val="005E2666"/>
    <w:rsid w:val="005E2CF3"/>
    <w:rsid w:val="005E65FB"/>
    <w:rsid w:val="005E73AE"/>
    <w:rsid w:val="005F0732"/>
    <w:rsid w:val="005F23A3"/>
    <w:rsid w:val="00617FC9"/>
    <w:rsid w:val="00626D2E"/>
    <w:rsid w:val="006445CF"/>
    <w:rsid w:val="00653942"/>
    <w:rsid w:val="00660E46"/>
    <w:rsid w:val="00663F62"/>
    <w:rsid w:val="00666152"/>
    <w:rsid w:val="006674D7"/>
    <w:rsid w:val="006735C6"/>
    <w:rsid w:val="0067465E"/>
    <w:rsid w:val="006760D2"/>
    <w:rsid w:val="00680FDB"/>
    <w:rsid w:val="006845D6"/>
    <w:rsid w:val="00692176"/>
    <w:rsid w:val="006926E2"/>
    <w:rsid w:val="00697657"/>
    <w:rsid w:val="0069779F"/>
    <w:rsid w:val="006A6BB9"/>
    <w:rsid w:val="006D3AFA"/>
    <w:rsid w:val="006F5184"/>
    <w:rsid w:val="00707A93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B2192"/>
    <w:rsid w:val="007B32C3"/>
    <w:rsid w:val="007D41DE"/>
    <w:rsid w:val="007D5805"/>
    <w:rsid w:val="007D6E2F"/>
    <w:rsid w:val="007E794C"/>
    <w:rsid w:val="007F28D2"/>
    <w:rsid w:val="007F6A21"/>
    <w:rsid w:val="0080793D"/>
    <w:rsid w:val="008104A6"/>
    <w:rsid w:val="008153F6"/>
    <w:rsid w:val="00817827"/>
    <w:rsid w:val="008330AE"/>
    <w:rsid w:val="00836463"/>
    <w:rsid w:val="00842347"/>
    <w:rsid w:val="008445C1"/>
    <w:rsid w:val="00853CE7"/>
    <w:rsid w:val="008629C9"/>
    <w:rsid w:val="00864052"/>
    <w:rsid w:val="00873F58"/>
    <w:rsid w:val="00886E28"/>
    <w:rsid w:val="008A0FA7"/>
    <w:rsid w:val="008A5060"/>
    <w:rsid w:val="008A51DC"/>
    <w:rsid w:val="008B126C"/>
    <w:rsid w:val="008B6CA6"/>
    <w:rsid w:val="008C0197"/>
    <w:rsid w:val="008C1469"/>
    <w:rsid w:val="008D0BD6"/>
    <w:rsid w:val="008D1E2D"/>
    <w:rsid w:val="008D34E4"/>
    <w:rsid w:val="008F1645"/>
    <w:rsid w:val="009019C2"/>
    <w:rsid w:val="00907AC7"/>
    <w:rsid w:val="00912AC7"/>
    <w:rsid w:val="00920F7B"/>
    <w:rsid w:val="00927429"/>
    <w:rsid w:val="0094742D"/>
    <w:rsid w:val="00956553"/>
    <w:rsid w:val="00981867"/>
    <w:rsid w:val="00986CAB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566D7"/>
    <w:rsid w:val="00A612A0"/>
    <w:rsid w:val="00A732F6"/>
    <w:rsid w:val="00A768FC"/>
    <w:rsid w:val="00A8139E"/>
    <w:rsid w:val="00AB5015"/>
    <w:rsid w:val="00AD13F6"/>
    <w:rsid w:val="00AD3530"/>
    <w:rsid w:val="00AF4AA3"/>
    <w:rsid w:val="00AF641F"/>
    <w:rsid w:val="00B138C9"/>
    <w:rsid w:val="00B1394A"/>
    <w:rsid w:val="00B1776B"/>
    <w:rsid w:val="00B333B1"/>
    <w:rsid w:val="00B33AB8"/>
    <w:rsid w:val="00B4045E"/>
    <w:rsid w:val="00B44468"/>
    <w:rsid w:val="00B47430"/>
    <w:rsid w:val="00B504E8"/>
    <w:rsid w:val="00B60808"/>
    <w:rsid w:val="00B63B48"/>
    <w:rsid w:val="00B65C6A"/>
    <w:rsid w:val="00B74730"/>
    <w:rsid w:val="00B9559B"/>
    <w:rsid w:val="00B95C05"/>
    <w:rsid w:val="00B97DC5"/>
    <w:rsid w:val="00BA5841"/>
    <w:rsid w:val="00BB7588"/>
    <w:rsid w:val="00BC05BA"/>
    <w:rsid w:val="00BC5A5A"/>
    <w:rsid w:val="00BC7FF3"/>
    <w:rsid w:val="00BD7734"/>
    <w:rsid w:val="00C03685"/>
    <w:rsid w:val="00C147FB"/>
    <w:rsid w:val="00C27F8A"/>
    <w:rsid w:val="00C320F0"/>
    <w:rsid w:val="00C52A32"/>
    <w:rsid w:val="00C550E9"/>
    <w:rsid w:val="00C601AD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472A"/>
    <w:rsid w:val="00D355E6"/>
    <w:rsid w:val="00D40617"/>
    <w:rsid w:val="00D4321F"/>
    <w:rsid w:val="00D53656"/>
    <w:rsid w:val="00D706D2"/>
    <w:rsid w:val="00D77409"/>
    <w:rsid w:val="00D80B44"/>
    <w:rsid w:val="00D8796E"/>
    <w:rsid w:val="00D93924"/>
    <w:rsid w:val="00DA7089"/>
    <w:rsid w:val="00DA725A"/>
    <w:rsid w:val="00DB1214"/>
    <w:rsid w:val="00DD56DE"/>
    <w:rsid w:val="00E03E9B"/>
    <w:rsid w:val="00E214AB"/>
    <w:rsid w:val="00E32A4C"/>
    <w:rsid w:val="00E3436D"/>
    <w:rsid w:val="00E36391"/>
    <w:rsid w:val="00E50B6F"/>
    <w:rsid w:val="00E5187A"/>
    <w:rsid w:val="00E57501"/>
    <w:rsid w:val="00E63FDE"/>
    <w:rsid w:val="00E75DBE"/>
    <w:rsid w:val="00E9066C"/>
    <w:rsid w:val="00E94BB6"/>
    <w:rsid w:val="00EB01D0"/>
    <w:rsid w:val="00EB359F"/>
    <w:rsid w:val="00EB4098"/>
    <w:rsid w:val="00EB6FBB"/>
    <w:rsid w:val="00EC1ABB"/>
    <w:rsid w:val="00ED359C"/>
    <w:rsid w:val="00ED4147"/>
    <w:rsid w:val="00EE32AD"/>
    <w:rsid w:val="00F07A14"/>
    <w:rsid w:val="00F1426F"/>
    <w:rsid w:val="00F362CE"/>
    <w:rsid w:val="00F42E61"/>
    <w:rsid w:val="00F46F70"/>
    <w:rsid w:val="00F47116"/>
    <w:rsid w:val="00F53E5C"/>
    <w:rsid w:val="00F57631"/>
    <w:rsid w:val="00F60555"/>
    <w:rsid w:val="00F63A53"/>
    <w:rsid w:val="00F6536A"/>
    <w:rsid w:val="00F74BEA"/>
    <w:rsid w:val="00F76A1B"/>
    <w:rsid w:val="00F87225"/>
    <w:rsid w:val="00F9054A"/>
    <w:rsid w:val="00F94E2D"/>
    <w:rsid w:val="00FA7513"/>
    <w:rsid w:val="00FC16E4"/>
    <w:rsid w:val="00FC232E"/>
    <w:rsid w:val="00FD2DFD"/>
    <w:rsid w:val="00FD5445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4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Char Char Rakstz. Rakstz. Char Char Rakstz. Rakstz."/>
    <w:basedOn w:val="Normal"/>
    <w:rsid w:val="00C52A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5E73A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  <w:style w:type="paragraph" w:customStyle="1" w:styleId="CharCharRakstzRakstzCharCharRakstzRakstzd">
    <w:name w:val=" Char Char Rakstz. Rakstz. Char Char Rakstz. Rakstz."/>
    <w:basedOn w:val="Normal"/>
    <w:rsid w:val="006845D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4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Char Char Rakstz. Rakstz. Char Char Rakstz. Rakstz."/>
    <w:basedOn w:val="Normal"/>
    <w:rsid w:val="00C52A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5E73A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  <w:style w:type="paragraph" w:customStyle="1" w:styleId="CharCharRakstzRakstzCharCharRakstzRakstzd">
    <w:name w:val=" Char Char Rakstz. Rakstz. Char Char Rakstz. Rakstz."/>
    <w:basedOn w:val="Normal"/>
    <w:rsid w:val="006845D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47F22-7656-4BA8-B6E6-40EF9BC8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2205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202</cp:revision>
  <cp:lastPrinted>2017-06-13T12:28:00Z</cp:lastPrinted>
  <dcterms:created xsi:type="dcterms:W3CDTF">2015-01-08T08:53:00Z</dcterms:created>
  <dcterms:modified xsi:type="dcterms:W3CDTF">2017-06-13T12:29:00Z</dcterms:modified>
</cp:coreProperties>
</file>