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F6FE" w14:textId="77777777" w:rsidR="00E17C2F" w:rsidRDefault="00E17C2F" w:rsidP="00E17C2F">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1F276B9" w14:textId="77777777" w:rsidR="00E17C2F" w:rsidRDefault="00E17C2F" w:rsidP="00E17C2F">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2022.gada 15.novembrī Jelgavas novada pašvaldības izsoļu komisijas lēmumu</w:t>
      </w:r>
    </w:p>
    <w:p w14:paraId="1DC141D8" w14:textId="77777777" w:rsidR="00E17C2F" w:rsidRDefault="00E17C2F" w:rsidP="00E17C2F">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JNP/2-38.1/22/46 )</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34F336B"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937DB6">
        <w:rPr>
          <w:rFonts w:ascii="Times New Roman" w:hAnsi="Times New Roman" w:cs="Times New Roman"/>
          <w:b/>
          <w:sz w:val="24"/>
          <w:szCs w:val="24"/>
        </w:rPr>
        <w:t>PACEPLĪŠI</w:t>
      </w:r>
      <w:r w:rsidR="00372505" w:rsidRPr="006D407D">
        <w:rPr>
          <w:rFonts w:ascii="Times New Roman" w:hAnsi="Times New Roman" w:cs="Times New Roman"/>
          <w:b/>
          <w:sz w:val="24"/>
          <w:szCs w:val="24"/>
        </w:rPr>
        <w:t xml:space="preserve">”, </w:t>
      </w:r>
      <w:r w:rsidR="00937DB6">
        <w:rPr>
          <w:rFonts w:ascii="Times New Roman" w:hAnsi="Times New Roman" w:cs="Times New Roman"/>
          <w:b/>
          <w:sz w:val="24"/>
          <w:szCs w:val="24"/>
        </w:rPr>
        <w:t>NĀKOTNE, GLŪDAS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486F57">
      <w:pPr>
        <w:pStyle w:val="ListParagraph"/>
        <w:numPr>
          <w:ilvl w:val="0"/>
          <w:numId w:val="2"/>
        </w:numPr>
        <w:shd w:val="clear" w:color="auto" w:fill="FFFFFF" w:themeFill="background1"/>
        <w:suppressAutoHyphens/>
        <w:spacing w:after="0" w:line="240" w:lineRule="auto"/>
        <w:ind w:left="567" w:hanging="207"/>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24D4560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486F57">
        <w:rPr>
          <w:rFonts w:ascii="Times New Roman" w:hAnsi="Times New Roman" w:cs="Times New Roman"/>
          <w:b/>
          <w:bCs/>
          <w:sz w:val="24"/>
          <w:szCs w:val="24"/>
        </w:rPr>
        <w:t>Paceplīši</w:t>
      </w:r>
      <w:r w:rsidR="00F15E85" w:rsidRPr="006D407D">
        <w:rPr>
          <w:rFonts w:ascii="Times New Roman" w:hAnsi="Times New Roman" w:cs="Times New Roman"/>
          <w:b/>
          <w:bCs/>
          <w:sz w:val="24"/>
          <w:szCs w:val="24"/>
        </w:rPr>
        <w:t xml:space="preserve">”, </w:t>
      </w:r>
      <w:bookmarkEnd w:id="0"/>
      <w:bookmarkEnd w:id="1"/>
      <w:r w:rsidR="00486F57">
        <w:rPr>
          <w:rFonts w:ascii="Times New Roman" w:hAnsi="Times New Roman" w:cs="Times New Roman"/>
          <w:b/>
          <w:bCs/>
          <w:sz w:val="24"/>
          <w:szCs w:val="24"/>
        </w:rPr>
        <w:t>Nākotnē, Glūdas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07213D55" w14:textId="6A653DA7" w:rsidR="00937DB6" w:rsidRPr="00486F57" w:rsidRDefault="00266337" w:rsidP="00486F57">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486F57">
        <w:rPr>
          <w:rFonts w:ascii="Times New Roman" w:hAnsi="Times New Roman" w:cs="Times New Roman"/>
          <w:b/>
          <w:bCs/>
          <w:sz w:val="24"/>
          <w:szCs w:val="24"/>
        </w:rPr>
        <w:t>Paceplīši</w:t>
      </w:r>
      <w:r w:rsidR="00674EA1" w:rsidRPr="006D407D">
        <w:rPr>
          <w:rFonts w:ascii="Times New Roman" w:hAnsi="Times New Roman" w:cs="Times New Roman"/>
          <w:b/>
          <w:bCs/>
          <w:sz w:val="24"/>
          <w:szCs w:val="24"/>
        </w:rPr>
        <w:t xml:space="preserve">”, </w:t>
      </w:r>
      <w:r w:rsidR="00486F57">
        <w:rPr>
          <w:rFonts w:ascii="Times New Roman" w:hAnsi="Times New Roman" w:cs="Times New Roman"/>
          <w:b/>
          <w:bCs/>
          <w:sz w:val="24"/>
          <w:szCs w:val="24"/>
        </w:rPr>
        <w:t>Nākotnē, Glūdas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6D407D">
        <w:rPr>
          <w:rFonts w:ascii="Times New Roman" w:hAnsi="Times New Roman" w:cs="Times New Roman"/>
          <w:sz w:val="24"/>
          <w:szCs w:val="24"/>
        </w:rPr>
        <w:t xml:space="preserve">kadastra </w:t>
      </w:r>
      <w:r w:rsidR="0079652E" w:rsidRPr="006D407D">
        <w:rPr>
          <w:rFonts w:ascii="Times New Roman" w:hAnsi="Times New Roman" w:cs="Times New Roman"/>
          <w:sz w:val="24"/>
          <w:szCs w:val="24"/>
        </w:rPr>
        <w:t>Nr.</w:t>
      </w:r>
      <w:r w:rsidR="00486F57">
        <w:rPr>
          <w:rFonts w:ascii="Times New Roman" w:hAnsi="Times New Roman" w:cs="Times New Roman"/>
          <w:sz w:val="24"/>
          <w:szCs w:val="24"/>
        </w:rPr>
        <w:t>54520040446</w:t>
      </w:r>
      <w:r w:rsidR="0079652E" w:rsidRPr="006D407D">
        <w:rPr>
          <w:rFonts w:ascii="Times New Roman" w:hAnsi="Times New Roman" w:cs="Times New Roman"/>
          <w:sz w:val="24"/>
          <w:szCs w:val="24"/>
        </w:rPr>
        <w:t>,</w:t>
      </w:r>
      <w:bookmarkEnd w:id="3"/>
      <w:r w:rsidR="0009209C" w:rsidRPr="006D407D">
        <w:rPr>
          <w:rFonts w:ascii="Times New Roman" w:hAnsi="Times New Roman" w:cs="Times New Roman"/>
          <w:sz w:val="24"/>
          <w:szCs w:val="24"/>
        </w:rPr>
        <w:t xml:space="preserve"> </w:t>
      </w:r>
      <w:bookmarkStart w:id="4" w:name="_Hlk114577729"/>
      <w:r w:rsidR="0009209C" w:rsidRPr="006D407D">
        <w:rPr>
          <w:rFonts w:ascii="Times New Roman" w:hAnsi="Times New Roman" w:cs="Times New Roman"/>
          <w:sz w:val="24"/>
          <w:szCs w:val="24"/>
        </w:rPr>
        <w:t xml:space="preserve">kas sastāv no zemes vienības </w:t>
      </w:r>
      <w:r w:rsidR="00F15E85" w:rsidRPr="006D407D">
        <w:rPr>
          <w:rFonts w:ascii="Times New Roman" w:hAnsi="Times New Roman" w:cs="Times New Roman"/>
          <w:sz w:val="24"/>
          <w:szCs w:val="24"/>
        </w:rPr>
        <w:t>0,</w:t>
      </w:r>
      <w:r w:rsidR="00486F57">
        <w:rPr>
          <w:rFonts w:ascii="Times New Roman" w:hAnsi="Times New Roman" w:cs="Times New Roman"/>
          <w:sz w:val="24"/>
          <w:szCs w:val="24"/>
        </w:rPr>
        <w:t>4548</w:t>
      </w:r>
      <w:r w:rsidR="0009209C" w:rsidRPr="006D407D">
        <w:rPr>
          <w:rFonts w:ascii="Times New Roman" w:hAnsi="Times New Roman" w:cs="Times New Roman"/>
          <w:sz w:val="24"/>
          <w:szCs w:val="24"/>
        </w:rPr>
        <w:t xml:space="preserve"> ha platībā ar kadastra apzīmējumu </w:t>
      </w:r>
      <w:bookmarkEnd w:id="4"/>
      <w:r w:rsidR="00516856">
        <w:rPr>
          <w:rFonts w:ascii="Times New Roman" w:hAnsi="Times New Roman" w:cs="Times New Roman"/>
          <w:sz w:val="24"/>
          <w:szCs w:val="24"/>
        </w:rPr>
        <w:t>54520040445</w:t>
      </w:r>
      <w:r w:rsidR="00B24B01">
        <w:rPr>
          <w:rFonts w:ascii="Times New Roman" w:hAnsi="Times New Roman" w:cs="Times New Roman"/>
          <w:sz w:val="24"/>
          <w:szCs w:val="24"/>
        </w:rPr>
        <w:t>,</w:t>
      </w:r>
      <w:r w:rsidR="0001788B">
        <w:rPr>
          <w:rFonts w:ascii="Times New Roman" w:hAnsi="Times New Roman" w:cs="Times New Roman"/>
          <w:sz w:val="24"/>
          <w:szCs w:val="24"/>
        </w:rPr>
        <w:t xml:space="preserve"> </w:t>
      </w:r>
      <w:r w:rsidR="00B24B01">
        <w:rPr>
          <w:rFonts w:ascii="Times New Roman" w:hAnsi="Times New Roman" w:cs="Times New Roman"/>
          <w:sz w:val="24"/>
          <w:szCs w:val="24"/>
        </w:rPr>
        <w:t>plānotais izmantošanas veids- ir individuālo dzīvojamo māju apbūve (DzM)</w:t>
      </w:r>
      <w:r w:rsidR="000B6169">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w:t>
      </w:r>
      <w:r w:rsidR="00486F57">
        <w:rPr>
          <w:rFonts w:ascii="Times New Roman" w:hAnsi="Times New Roman" w:cs="Times New Roman"/>
          <w:sz w:val="24"/>
          <w:szCs w:val="24"/>
        </w:rPr>
        <w:t xml:space="preserve"> Zemes vienība</w:t>
      </w:r>
      <w:r w:rsidR="00486F57">
        <w:rPr>
          <w:rFonts w:ascii="Times New Roman" w:eastAsia="Times New Roman" w:hAnsi="Times New Roman" w:cs="Times New Roman"/>
          <w:sz w:val="24"/>
          <w:szCs w:val="24"/>
        </w:rPr>
        <w:t xml:space="preserve"> ir iznomāta</w:t>
      </w:r>
      <w:r w:rsidR="0002025E">
        <w:rPr>
          <w:rFonts w:ascii="Times New Roman" w:eastAsia="Times New Roman" w:hAnsi="Times New Roman" w:cs="Times New Roman"/>
          <w:sz w:val="24"/>
          <w:szCs w:val="24"/>
        </w:rPr>
        <w:t>, n</w:t>
      </w:r>
      <w:r w:rsidR="00486F57">
        <w:rPr>
          <w:rFonts w:ascii="Times New Roman" w:eastAsia="Times New Roman" w:hAnsi="Times New Roman" w:cs="Times New Roman"/>
          <w:sz w:val="24"/>
          <w:szCs w:val="24"/>
        </w:rPr>
        <w:t>omas līgums spēkā līdz 2022.gada 31.decembrim.</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1D869312"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29D3E26D"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243B3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E6FC5">
        <w:rPr>
          <w:rFonts w:ascii="Times New Roman" w:eastAsia="Times New Roman" w:hAnsi="Times New Roman" w:cs="Times New Roman"/>
          <w:sz w:val="24"/>
          <w:szCs w:val="24"/>
        </w:rPr>
        <w:t>3800</w:t>
      </w:r>
      <w:r w:rsidR="00A05513" w:rsidRPr="006D407D">
        <w:rPr>
          <w:rFonts w:ascii="Times New Roman" w:eastAsia="Times New Roman" w:hAnsi="Times New Roman" w:cs="Times New Roman"/>
          <w:sz w:val="24"/>
          <w:szCs w:val="24"/>
        </w:rPr>
        <w:t>,00 EUR (</w:t>
      </w:r>
      <w:r w:rsidR="003E6FC5">
        <w:rPr>
          <w:rFonts w:ascii="Times New Roman" w:eastAsia="Times New Roman" w:hAnsi="Times New Roman" w:cs="Times New Roman"/>
          <w:i/>
          <w:iCs/>
          <w:sz w:val="24"/>
          <w:szCs w:val="24"/>
        </w:rPr>
        <w:t>trīs tūkstoši</w:t>
      </w:r>
      <w:r w:rsidR="00F15E85" w:rsidRPr="006D407D">
        <w:rPr>
          <w:rFonts w:ascii="Times New Roman" w:eastAsia="Times New Roman" w:hAnsi="Times New Roman" w:cs="Times New Roman"/>
          <w:i/>
          <w:iCs/>
          <w:sz w:val="24"/>
          <w:szCs w:val="24"/>
        </w:rPr>
        <w:t xml:space="preserve"> astoņi simti </w:t>
      </w:r>
      <w:r w:rsidR="00A05513" w:rsidRPr="006D407D">
        <w:rPr>
          <w:rFonts w:ascii="Times New Roman" w:eastAsia="Times New Roman" w:hAnsi="Times New Roman" w:cs="Times New Roman"/>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bookmarkStart w:id="5" w:name="_Hlk110708574"/>
      <w:r w:rsidR="003E6FC5">
        <w:rPr>
          <w:rFonts w:ascii="Times New Roman" w:eastAsia="Times New Roman" w:hAnsi="Times New Roman" w:cs="Times New Roman"/>
          <w:b/>
          <w:bCs/>
          <w:sz w:val="24"/>
          <w:szCs w:val="24"/>
        </w:rPr>
        <w:t>380</w:t>
      </w:r>
      <w:r w:rsidR="00243B33">
        <w:rPr>
          <w:rFonts w:ascii="Times New Roman" w:eastAsia="Times New Roman" w:hAnsi="Times New Roman" w:cs="Times New Roman"/>
          <w:b/>
          <w:sz w:val="24"/>
          <w:szCs w:val="24"/>
        </w:rPr>
        <w:t> </w:t>
      </w:r>
      <w:r w:rsidRPr="006D407D">
        <w:rPr>
          <w:rFonts w:ascii="Times New Roman" w:eastAsia="Times New Roman" w:hAnsi="Times New Roman" w:cs="Times New Roman"/>
          <w:b/>
          <w:sz w:val="24"/>
          <w:szCs w:val="24"/>
        </w:rPr>
        <w:t>EUR</w:t>
      </w:r>
      <w:r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b/>
          <w:sz w:val="24"/>
          <w:szCs w:val="24"/>
        </w:rPr>
        <w:t>(</w:t>
      </w:r>
      <w:r w:rsidR="003E6FC5">
        <w:rPr>
          <w:rFonts w:ascii="Times New Roman" w:eastAsia="Times New Roman" w:hAnsi="Times New Roman" w:cs="Times New Roman"/>
          <w:b/>
          <w:sz w:val="24"/>
          <w:szCs w:val="24"/>
        </w:rPr>
        <w:t>trīs simti astoņdesmit</w:t>
      </w:r>
      <w:r w:rsidR="000C14B6" w:rsidRPr="006D407D">
        <w:rPr>
          <w:rFonts w:ascii="Times New Roman" w:eastAsia="Times New Roman" w:hAnsi="Times New Roman" w:cs="Times New Roman"/>
          <w:b/>
          <w:sz w:val="24"/>
          <w:szCs w:val="24"/>
        </w:rPr>
        <w:t xml:space="preserve"> </w:t>
      </w:r>
      <w:r w:rsidR="000C14B6" w:rsidRPr="006D407D">
        <w:rPr>
          <w:rFonts w:ascii="Times New Roman" w:eastAsia="Times New Roman" w:hAnsi="Times New Roman" w:cs="Times New Roman"/>
          <w:b/>
          <w:i/>
          <w:iCs/>
          <w:sz w:val="24"/>
          <w:szCs w:val="24"/>
        </w:rPr>
        <w:t>euro</w:t>
      </w:r>
      <w:r w:rsidRPr="006D407D">
        <w:rPr>
          <w:rFonts w:ascii="Times New Roman" w:eastAsia="Times New Roman" w:hAnsi="Times New Roman" w:cs="Times New Roman"/>
          <w:b/>
          <w:sz w:val="24"/>
          <w:szCs w:val="24"/>
        </w:rPr>
        <w:t>)</w:t>
      </w:r>
      <w:bookmarkEnd w:id="5"/>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w:t>
      </w:r>
      <w:r w:rsidR="000A0A3E">
        <w:rPr>
          <w:rFonts w:ascii="Times New Roman" w:hAnsi="Times New Roman" w:cs="Times New Roman"/>
          <w:sz w:val="24"/>
          <w:szCs w:val="24"/>
        </w:rPr>
        <w:t xml:space="preserve"> </w:t>
      </w:r>
      <w:r w:rsidRPr="006D407D">
        <w:rPr>
          <w:rFonts w:ascii="Times New Roman" w:hAnsi="Times New Roman" w:cs="Times New Roman"/>
          <w:sz w:val="24"/>
          <w:szCs w:val="24"/>
        </w:rPr>
        <w:t>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486F57">
        <w:rPr>
          <w:rFonts w:ascii="Times New Roman" w:eastAsia="Times New Roman" w:hAnsi="Times New Roman" w:cs="Times New Roman"/>
          <w:sz w:val="24"/>
          <w:szCs w:val="24"/>
        </w:rPr>
        <w:t>Paceplīši</w:t>
      </w:r>
      <w:r w:rsidR="00674EA1" w:rsidRPr="006D407D">
        <w:rPr>
          <w:rFonts w:ascii="Times New Roman" w:eastAsia="Times New Roman" w:hAnsi="Times New Roman" w:cs="Times New Roman"/>
          <w:sz w:val="24"/>
          <w:szCs w:val="24"/>
        </w:rPr>
        <w:t xml:space="preserve">, </w:t>
      </w:r>
      <w:r w:rsidR="003E6FC5">
        <w:rPr>
          <w:rFonts w:ascii="Times New Roman" w:eastAsia="Times New Roman" w:hAnsi="Times New Roman" w:cs="Times New Roman"/>
          <w:sz w:val="24"/>
          <w:szCs w:val="24"/>
        </w:rPr>
        <w:t>Glūdas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EE5E4D0" w:rsidR="00861A78" w:rsidRPr="006D407D" w:rsidRDefault="00D244C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724FE" w:rsidRPr="00D724FE">
        <w:rPr>
          <w:rFonts w:ascii="Times New Roman" w:eastAsia="Times New Roman" w:hAnsi="Times New Roman" w:cs="Times New Roman"/>
          <w:b/>
          <w:bCs/>
          <w:sz w:val="24"/>
          <w:szCs w:val="24"/>
        </w:rPr>
        <w:t>3800,00 EUR (</w:t>
      </w:r>
      <w:r w:rsidR="00D724FE" w:rsidRPr="00CC6293">
        <w:rPr>
          <w:rFonts w:ascii="Times New Roman" w:eastAsia="Times New Roman" w:hAnsi="Times New Roman" w:cs="Times New Roman"/>
          <w:b/>
          <w:bCs/>
          <w:sz w:val="24"/>
          <w:szCs w:val="24"/>
        </w:rPr>
        <w:t>trīs tūkstoši astoņi simti</w:t>
      </w:r>
      <w:r w:rsidR="00D724FE" w:rsidRPr="00D724FE">
        <w:rPr>
          <w:rFonts w:ascii="Times New Roman" w:eastAsia="Times New Roman" w:hAnsi="Times New Roman" w:cs="Times New Roman"/>
          <w:b/>
          <w:bCs/>
          <w:i/>
          <w:iCs/>
          <w:sz w:val="24"/>
          <w:szCs w:val="24"/>
        </w:rPr>
        <w:t xml:space="preserve"> euro</w:t>
      </w:r>
      <w:r w:rsidR="00D724FE" w:rsidRPr="00D724FE">
        <w:rPr>
          <w:rFonts w:ascii="Times New Roman" w:eastAsia="Times New Roman" w:hAnsi="Times New Roman" w:cs="Times New Roman"/>
          <w:b/>
          <w:bCs/>
          <w:sz w:val="24"/>
          <w:szCs w:val="24"/>
        </w:rPr>
        <w:t>)</w:t>
      </w:r>
      <w:r w:rsidR="00D724FE">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285973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8A3770">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75E84" w:rsidRPr="006D407D">
        <w:rPr>
          <w:rFonts w:ascii="Times New Roman" w:eastAsia="Times New Roman" w:hAnsi="Times New Roman" w:cs="Times New Roman"/>
          <w:b/>
          <w:sz w:val="24"/>
          <w:szCs w:val="24"/>
          <w:shd w:val="clear" w:color="auto" w:fill="FFFFFF" w:themeFill="background1"/>
        </w:rPr>
        <w:t>100</w:t>
      </w:r>
      <w:r w:rsidRPr="006D407D">
        <w:rPr>
          <w:rFonts w:ascii="Times New Roman" w:eastAsia="Times New Roman" w:hAnsi="Times New Roman" w:cs="Times New Roman"/>
          <w:b/>
          <w:sz w:val="24"/>
          <w:szCs w:val="24"/>
          <w:shd w:val="clear" w:color="auto" w:fill="FFFFFF" w:themeFill="background1"/>
        </w:rPr>
        <w:t>,00 EUR</w:t>
      </w:r>
      <w:r w:rsidRPr="006D407D">
        <w:rPr>
          <w:rFonts w:ascii="Times New Roman" w:eastAsia="Times New Roman" w:hAnsi="Times New Roman" w:cs="Times New Roman"/>
          <w:sz w:val="24"/>
          <w:szCs w:val="24"/>
          <w:shd w:val="clear" w:color="auto" w:fill="FFFFFF" w:themeFill="background1"/>
        </w:rPr>
        <w:t xml:space="preserve"> </w:t>
      </w:r>
      <w:r w:rsidRPr="0090163D">
        <w:rPr>
          <w:rFonts w:ascii="Times New Roman" w:eastAsia="Times New Roman" w:hAnsi="Times New Roman" w:cs="Times New Roman"/>
          <w:b/>
          <w:bCs/>
          <w:sz w:val="24"/>
          <w:szCs w:val="24"/>
          <w:shd w:val="clear" w:color="auto" w:fill="FFFFFF" w:themeFill="background1"/>
        </w:rPr>
        <w:t>(</w:t>
      </w:r>
      <w:r w:rsidR="00F75E84" w:rsidRPr="0090163D">
        <w:rPr>
          <w:rFonts w:ascii="Times New Roman" w:eastAsia="Times New Roman" w:hAnsi="Times New Roman" w:cs="Times New Roman"/>
          <w:b/>
          <w:bCs/>
          <w:sz w:val="24"/>
          <w:szCs w:val="24"/>
          <w:shd w:val="clear" w:color="auto" w:fill="FFFFFF" w:themeFill="background1"/>
        </w:rPr>
        <w:t>viens simts</w:t>
      </w:r>
      <w:r w:rsidRPr="00EC1874">
        <w:rPr>
          <w:rFonts w:ascii="Times New Roman" w:eastAsia="Times New Roman" w:hAnsi="Times New Roman" w:cs="Times New Roman"/>
          <w:b/>
          <w:bCs/>
          <w:sz w:val="24"/>
          <w:szCs w:val="24"/>
          <w:shd w:val="clear" w:color="auto" w:fill="FFFFFF" w:themeFill="background1"/>
        </w:rPr>
        <w:t xml:space="preserve"> </w:t>
      </w:r>
      <w:r w:rsidRPr="00EC1874">
        <w:rPr>
          <w:rFonts w:ascii="Times New Roman" w:eastAsia="Times New Roman" w:hAnsi="Times New Roman" w:cs="Times New Roman"/>
          <w:b/>
          <w:bCs/>
          <w:i/>
          <w:iCs/>
          <w:sz w:val="24"/>
          <w:szCs w:val="24"/>
          <w:shd w:val="clear" w:color="auto" w:fill="FFFFFF" w:themeFill="background1"/>
        </w:rPr>
        <w:t>euro</w:t>
      </w:r>
      <w:r w:rsidRPr="0090163D">
        <w:rPr>
          <w:rFonts w:ascii="Times New Roman" w:eastAsia="Times New Roman" w:hAnsi="Times New Roman" w:cs="Times New Roman"/>
          <w:b/>
          <w:bCs/>
          <w:sz w:val="24"/>
          <w:szCs w:val="24"/>
          <w:shd w:val="clear" w:color="auto" w:fill="FFFFFF" w:themeFill="background1"/>
        </w:rPr>
        <w:t>)</w:t>
      </w:r>
      <w:r w:rsidRPr="00EC1874">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3F5E3334" w14:textId="526B15F5" w:rsidR="00DE6C81" w:rsidRPr="006D407D" w:rsidRDefault="00DE6C81" w:rsidP="006319A5">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sidRPr="006D407D">
        <w:rPr>
          <w:rFonts w:ascii="Times New Roman" w:hAnsi="Times New Roman" w:cs="Times New Roman"/>
          <w:sz w:val="24"/>
          <w:szCs w:val="24"/>
        </w:rPr>
        <w:t>7</w:t>
      </w:r>
      <w:r w:rsidRPr="006D407D">
        <w:rPr>
          <w:rFonts w:ascii="Times New Roman" w:hAnsi="Times New Roman" w:cs="Times New Roman"/>
          <w:sz w:val="24"/>
          <w:szCs w:val="24"/>
        </w:rPr>
        <w:t xml:space="preserve">.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w:t>
      </w:r>
      <w:r w:rsidRPr="006D407D">
        <w:rPr>
          <w:rFonts w:ascii="Times New Roman" w:hAnsi="Times New Roman" w:cs="Times New Roman"/>
          <w:sz w:val="24"/>
          <w:szCs w:val="24"/>
        </w:rPr>
        <w:lastRenderedPageBreak/>
        <w:t>150</w:t>
      </w:r>
      <w:r w:rsidR="00D314E0" w:rsidRPr="006D407D">
        <w:rPr>
          <w:rFonts w:ascii="Times New Roman" w:hAnsi="Times New Roman" w:cs="Times New Roman"/>
          <w:sz w:val="24"/>
          <w:szCs w:val="24"/>
        </w:rPr>
        <w:t> </w:t>
      </w:r>
      <w:r w:rsidRPr="006D407D">
        <w:rPr>
          <w:rFonts w:ascii="Times New Roman" w:hAnsi="Times New Roman" w:cs="Times New Roman"/>
          <w:sz w:val="24"/>
          <w:szCs w:val="24"/>
        </w:rPr>
        <w:t>EUR, kā arī maksājumu (nodokļi, nomas maksājumi utt.) parādu attiecībā pret Jelgavas novada pašvaldību (turpmāk-Pašvaldība).</w:t>
      </w:r>
    </w:p>
    <w:p w14:paraId="1BDF3852" w14:textId="368503AB" w:rsidR="00DE6C81" w:rsidRPr="006D407D" w:rsidRDefault="00DE6C81" w:rsidP="006319A5">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2927033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092323">
        <w:rPr>
          <w:rFonts w:ascii="Times New Roman" w:hAnsi="Times New Roman" w:cs="Times New Roman"/>
          <w:b/>
          <w:sz w:val="24"/>
          <w:szCs w:val="24"/>
        </w:rPr>
        <w:t xml:space="preserve">2022.gada </w:t>
      </w:r>
      <w:r w:rsidR="008F0FFD">
        <w:rPr>
          <w:rFonts w:ascii="Times New Roman" w:eastAsia="Times New Roman" w:hAnsi="Times New Roman" w:cs="Times New Roman"/>
          <w:b/>
          <w:bCs/>
          <w:sz w:val="24"/>
          <w:szCs w:val="24"/>
        </w:rPr>
        <w:t xml:space="preserve">17.novembra pl.13.00 līdz 2022.gada 7.decembrim pl.23.59 </w:t>
      </w:r>
      <w:r w:rsidRPr="006D407D">
        <w:rPr>
          <w:rFonts w:ascii="Times New Roman" w:eastAsia="Times New Roman" w:hAnsi="Times New Roman" w:cs="Times New Roman"/>
          <w:sz w:val="24"/>
          <w:szCs w:val="24"/>
        </w:rPr>
        <w:t xml:space="preserve">elektronisko izsoļu vietnē </w:t>
      </w:r>
      <w:hyperlink r:id="rId9" w:history="1">
        <w:r w:rsidRPr="006D407D">
          <w:rPr>
            <w:rStyle w:val="Hyperlink"/>
            <w:rFonts w:ascii="Times New Roman" w:eastAsia="Times New Roman" w:hAnsi="Times New Roman" w:cs="Times New Roman"/>
            <w:color w:val="auto"/>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6D407D">
          <w:rPr>
            <w:rStyle w:val="Hyperlink"/>
            <w:rFonts w:ascii="Times New Roman" w:eastAsia="Times New Roman" w:hAnsi="Times New Roman" w:cs="Times New Roman"/>
            <w:color w:val="auto"/>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95E3CD5" w:rsidR="00512488" w:rsidRPr="006D407D"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6D407D">
        <w:rPr>
          <w:rFonts w:ascii="Times New Roman" w:hAnsi="Times New Roman" w:cs="Times New Roman"/>
          <w:sz w:val="24"/>
          <w:szCs w:val="24"/>
        </w:rPr>
        <w:t>, iepriekš sazinoties</w:t>
      </w:r>
      <w:r w:rsidRPr="006D407D">
        <w:rPr>
          <w:rFonts w:ascii="Times New Roman" w:hAnsi="Times New Roman" w:cs="Times New Roman"/>
          <w:sz w:val="24"/>
          <w:szCs w:val="24"/>
        </w:rPr>
        <w:t xml:space="preserve"> pa tālruni</w:t>
      </w:r>
      <w:r w:rsidR="00A67E8B" w:rsidRPr="006D407D">
        <w:rPr>
          <w:rFonts w:ascii="Times New Roman" w:hAnsi="Times New Roman" w:cs="Times New Roman"/>
          <w:sz w:val="24"/>
          <w:szCs w:val="24"/>
        </w:rPr>
        <w:t xml:space="preserve"> </w:t>
      </w:r>
      <w:r w:rsidR="00025BDF" w:rsidRPr="006D407D">
        <w:rPr>
          <w:rFonts w:ascii="Times New Roman" w:hAnsi="Times New Roman" w:cs="Times New Roman"/>
          <w:sz w:val="24"/>
          <w:szCs w:val="24"/>
        </w:rPr>
        <w:t>25640976</w:t>
      </w:r>
      <w:r w:rsidR="00A67E8B" w:rsidRPr="006D407D">
        <w:rPr>
          <w:rFonts w:ascii="Times New Roman" w:hAnsi="Times New Roman" w:cs="Times New Roman"/>
          <w:sz w:val="24"/>
          <w:szCs w:val="24"/>
        </w:rPr>
        <w:t xml:space="preserve"> </w:t>
      </w:r>
      <w:r w:rsidRPr="006D407D">
        <w:rPr>
          <w:rFonts w:ascii="Times New Roman" w:hAnsi="Times New Roman" w:cs="Times New Roman"/>
          <w:sz w:val="24"/>
          <w:szCs w:val="24"/>
        </w:rPr>
        <w:t>va</w:t>
      </w:r>
      <w:r w:rsidR="00BB5729" w:rsidRPr="006D407D">
        <w:rPr>
          <w:rFonts w:ascii="Times New Roman" w:hAnsi="Times New Roman" w:cs="Times New Roman"/>
          <w:sz w:val="24"/>
          <w:szCs w:val="24"/>
        </w:rPr>
        <w:t>i</w:t>
      </w:r>
      <w:r w:rsidR="00512488" w:rsidRPr="006D407D">
        <w:rPr>
          <w:rFonts w:ascii="Times New Roman" w:hAnsi="Times New Roman" w:cs="Times New Roman"/>
          <w:sz w:val="24"/>
          <w:szCs w:val="24"/>
        </w:rPr>
        <w:t xml:space="preserve"> e-pastā</w:t>
      </w:r>
      <w:r w:rsidR="00A67E8B" w:rsidRPr="006D407D">
        <w:rPr>
          <w:rFonts w:ascii="Times New Roman" w:eastAsia="Times New Roman" w:hAnsi="Times New Roman" w:cs="Times New Roman"/>
          <w:sz w:val="24"/>
          <w:szCs w:val="24"/>
        </w:rPr>
        <w:t xml:space="preserve">: </w:t>
      </w:r>
      <w:hyperlink r:id="rId11" w:history="1">
        <w:r w:rsidR="00025BDF" w:rsidRPr="00914C06">
          <w:rPr>
            <w:rStyle w:val="Hyperlink"/>
            <w:rFonts w:ascii="Times New Roman" w:eastAsia="Times New Roman" w:hAnsi="Times New Roman" w:cs="Times New Roman"/>
            <w:color w:val="0070C0"/>
            <w:sz w:val="24"/>
            <w:szCs w:val="24"/>
          </w:rPr>
          <w:t>iveta.ritere@jelgavasnovads.lv</w:t>
        </w:r>
      </w:hyperlink>
      <w:r w:rsidR="00A67E8B" w:rsidRPr="006D407D">
        <w:rPr>
          <w:rFonts w:ascii="Times New Roman" w:eastAsia="Times New Roman" w:hAnsi="Times New Roman" w:cs="Times New Roman"/>
          <w:sz w:val="24"/>
          <w:szCs w:val="24"/>
        </w:rPr>
        <w:t>.</w:t>
      </w:r>
    </w:p>
    <w:p w14:paraId="639E46CB" w14:textId="77777777" w:rsidR="00512488" w:rsidRPr="006D407D"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6D407D"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6D407D">
        <w:rPr>
          <w:rFonts w:ascii="Times New Roman" w:hAnsi="Times New Roman" w:cs="Times New Roman"/>
          <w:b/>
          <w:sz w:val="24"/>
          <w:szCs w:val="24"/>
        </w:rPr>
        <w:t xml:space="preserve">5. </w:t>
      </w:r>
      <w:r w:rsidR="00A67E8B" w:rsidRPr="006D407D">
        <w:rPr>
          <w:rFonts w:ascii="Times New Roman" w:hAnsi="Times New Roman" w:cs="Times New Roman"/>
          <w:b/>
          <w:sz w:val="24"/>
          <w:szCs w:val="24"/>
        </w:rPr>
        <w:t xml:space="preserve"> </w:t>
      </w:r>
      <w:r w:rsidR="00146447" w:rsidRPr="006D407D">
        <w:rPr>
          <w:rFonts w:ascii="Times New Roman" w:hAnsi="Times New Roman" w:cs="Times New Roman"/>
          <w:b/>
          <w:sz w:val="24"/>
          <w:szCs w:val="24"/>
        </w:rPr>
        <w:t>Izsoles</w:t>
      </w:r>
      <w:r w:rsidRPr="006D407D">
        <w:rPr>
          <w:rFonts w:ascii="Times New Roman" w:hAnsi="Times New Roman" w:cs="Times New Roman"/>
          <w:b/>
          <w:sz w:val="24"/>
          <w:szCs w:val="24"/>
        </w:rPr>
        <w:t xml:space="preserve"> norise</w:t>
      </w:r>
    </w:p>
    <w:p w14:paraId="33FD7148" w14:textId="323E4C9D" w:rsidR="00B33F01" w:rsidRPr="00B47BC5"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6D407D">
        <w:rPr>
          <w:rFonts w:ascii="Times New Roman" w:hAnsi="Times New Roman" w:cs="Times New Roman"/>
          <w:sz w:val="24"/>
          <w:szCs w:val="24"/>
        </w:rPr>
        <w:t xml:space="preserve">Izsole sākas elektronisko izsoļu vietnē </w:t>
      </w:r>
      <w:hyperlink r:id="rId12" w:history="1">
        <w:r w:rsidRPr="00914C06">
          <w:rPr>
            <w:rStyle w:val="Hyperlink"/>
            <w:rFonts w:ascii="Times New Roman" w:hAnsi="Times New Roman" w:cs="Times New Roman"/>
            <w:color w:val="0070C0"/>
            <w:sz w:val="24"/>
            <w:szCs w:val="24"/>
          </w:rPr>
          <w:t>https://izsoles.ta.gov.lv</w:t>
        </w:r>
      </w:hyperlink>
      <w:r w:rsidRPr="006D407D">
        <w:rPr>
          <w:rFonts w:ascii="Times New Roman" w:hAnsi="Times New Roman" w:cs="Times New Roman"/>
          <w:sz w:val="24"/>
          <w:szCs w:val="24"/>
        </w:rPr>
        <w:t xml:space="preserve"> </w:t>
      </w:r>
      <w:r w:rsidR="00490D8A" w:rsidRPr="00B47BC5">
        <w:rPr>
          <w:rFonts w:ascii="Times New Roman" w:hAnsi="Times New Roman" w:cs="Times New Roman"/>
          <w:b/>
          <w:sz w:val="24"/>
          <w:szCs w:val="24"/>
        </w:rPr>
        <w:t>2022.gada</w:t>
      </w:r>
      <w:r w:rsidR="00FA14D9">
        <w:rPr>
          <w:rFonts w:ascii="Times New Roman" w:hAnsi="Times New Roman" w:cs="Times New Roman"/>
          <w:b/>
          <w:sz w:val="24"/>
          <w:szCs w:val="24"/>
        </w:rPr>
        <w:t xml:space="preserve"> 17.novembrī pl.13.00 un noslēdzas 2022.gada 19.decembrī  plkst.13.00.</w:t>
      </w:r>
    </w:p>
    <w:p w14:paraId="1CEFAB01"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28557B40"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Pēc izsoles slēgšanas sistēma automātiski sagatavo izsoles aktu, kuru izsoles komisija apstiprina septiņu dienu laikā</w:t>
      </w:r>
      <w:r w:rsidR="0022439A">
        <w:rPr>
          <w:rFonts w:ascii="Times New Roman" w:hAnsi="Times New Roman" w:cs="Times New Roman"/>
          <w:sz w:val="24"/>
          <w:szCs w:val="24"/>
        </w:rPr>
        <w:t xml:space="preserve"> pēc izsoles</w:t>
      </w:r>
      <w:r w:rsidRPr="006D407D">
        <w:rPr>
          <w:rFonts w:ascii="Times New Roman" w:hAnsi="Times New Roman" w:cs="Times New Roman"/>
          <w:sz w:val="24"/>
          <w:szCs w:val="24"/>
        </w:rPr>
        <w:t xml:space="preserve">. </w:t>
      </w:r>
    </w:p>
    <w:p w14:paraId="341E3945" w14:textId="2DABFE58" w:rsidR="0042133D" w:rsidRPr="006D407D" w:rsidRDefault="0042133D" w:rsidP="006319A5">
      <w:pPr>
        <w:pStyle w:val="ListParagraph"/>
        <w:numPr>
          <w:ilvl w:val="1"/>
          <w:numId w:val="7"/>
        </w:numPr>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w:t>
      </w:r>
      <w:r w:rsidR="00A2772E">
        <w:rPr>
          <w:rFonts w:ascii="Times New Roman" w:hAnsi="Times New Roman" w:cs="Times New Roman"/>
          <w:sz w:val="24"/>
          <w:szCs w:val="24"/>
        </w:rPr>
        <w:t>-</w:t>
      </w:r>
      <w:r w:rsidRPr="006D407D">
        <w:rPr>
          <w:rFonts w:ascii="Times New Roman" w:hAnsi="Times New Roman" w:cs="Times New Roman"/>
          <w:sz w:val="24"/>
          <w:szCs w:val="24"/>
        </w:rPr>
        <w:t xml:space="preserve"> dalībnieka kredītiestādes kontā, no kuras summa saņemta. </w:t>
      </w:r>
    </w:p>
    <w:p w14:paraId="2E0BBD40" w14:textId="77777777" w:rsidR="00B33F01" w:rsidRPr="006D407D" w:rsidRDefault="00B33F01" w:rsidP="006319A5">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6319A5">
      <w:pPr>
        <w:pStyle w:val="ListParagraph"/>
        <w:shd w:val="clear" w:color="auto" w:fill="FFFFFF" w:themeFill="background1"/>
        <w:tabs>
          <w:tab w:val="left" w:pos="709"/>
        </w:tabs>
        <w:suppressAutoHyphens/>
        <w:spacing w:after="0" w:line="240" w:lineRule="auto"/>
        <w:ind w:left="0"/>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35D4855" w14:textId="68C5F873"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D407D">
        <w:rPr>
          <w:rFonts w:ascii="Times New Roman" w:eastAsia="Times New Roman" w:hAnsi="Times New Roman" w:cs="Times New Roman"/>
          <w:b/>
          <w:sz w:val="24"/>
          <w:szCs w:val="24"/>
        </w:rPr>
        <w:t xml:space="preserve">viena mēneša laikā no izsoles </w:t>
      </w:r>
      <w:r w:rsidR="00EB29D8" w:rsidRPr="006D407D">
        <w:rPr>
          <w:rFonts w:ascii="Times New Roman" w:eastAsia="Times New Roman" w:hAnsi="Times New Roman" w:cs="Times New Roman"/>
          <w:b/>
          <w:sz w:val="24"/>
          <w:szCs w:val="24"/>
        </w:rPr>
        <w:t>noslēguma</w:t>
      </w:r>
      <w:r w:rsidRPr="006D407D">
        <w:rPr>
          <w:rFonts w:ascii="Times New Roman" w:eastAsia="Times New Roman" w:hAnsi="Times New Roman" w:cs="Times New Roman"/>
          <w:b/>
          <w:sz w:val="24"/>
          <w:szCs w:val="24"/>
        </w:rPr>
        <w:t xml:space="preserve"> dienas, </w:t>
      </w:r>
      <w:r w:rsidRPr="006D407D">
        <w:rPr>
          <w:rFonts w:ascii="Times New Roman" w:eastAsia="Times New Roman" w:hAnsi="Times New Roman" w:cs="Times New Roman"/>
          <w:sz w:val="24"/>
          <w:szCs w:val="24"/>
        </w:rPr>
        <w:t>tās iemaksu veicot Pašvaldības kontā, kas norādīts šo noteikumu 1.</w:t>
      </w:r>
      <w:r w:rsidR="00942548" w:rsidRPr="006D407D">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.punktā.</w:t>
      </w:r>
      <w:r w:rsidRPr="006D407D">
        <w:rPr>
          <w:rFonts w:ascii="Times New Roman" w:eastAsia="Times New Roman" w:hAnsi="Times New Roman" w:cs="Times New Roman"/>
          <w:b/>
          <w:sz w:val="24"/>
          <w:szCs w:val="24"/>
        </w:rPr>
        <w:t xml:space="preserve"> </w:t>
      </w:r>
    </w:p>
    <w:p w14:paraId="4CACAE7F" w14:textId="3000F3B3"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Ja izsoles uzvarētājs noteikumu 6.1.punktā noteiktajā termiņā nav veicis pilnas pirkuma summas samaksu vai atsaucis savu piedāvājumu, tas zaudē iesniegto </w:t>
      </w:r>
      <w:r w:rsidRPr="006D407D">
        <w:rPr>
          <w:rFonts w:ascii="Times New Roman" w:eastAsia="Times New Roman" w:hAnsi="Times New Roman" w:cs="Times New Roman"/>
          <w:sz w:val="24"/>
          <w:szCs w:val="24"/>
        </w:rPr>
        <w:lastRenderedPageBreak/>
        <w:t>nodrošinājumu (1.</w:t>
      </w:r>
      <w:r w:rsidR="00942548" w:rsidRPr="006D407D">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.punkts) un izsoles komisija rakstveidā informē pircēju, kurš nosolījis nākamo augstāko cenu. </w:t>
      </w:r>
    </w:p>
    <w:p w14:paraId="32FF95FA" w14:textId="019375C6" w:rsidR="00B33F01" w:rsidRPr="00146D68"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1119DDB6" w14:textId="77777777" w:rsidR="00146D68" w:rsidRPr="006D407D" w:rsidRDefault="00146D68" w:rsidP="00146D68">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p>
    <w:p w14:paraId="5AEEB295" w14:textId="77777777" w:rsidR="00B33F01" w:rsidRPr="006D407D" w:rsidRDefault="00B33F01" w:rsidP="00146D68">
      <w:pPr>
        <w:pStyle w:val="ListParagraph"/>
        <w:shd w:val="clear" w:color="auto" w:fill="FFFFFF" w:themeFill="background1"/>
        <w:suppressAutoHyphens/>
        <w:spacing w:after="0" w:line="240" w:lineRule="auto"/>
        <w:ind w:left="0"/>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338C5076"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6801BB31" w14:textId="30F78C02"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599C3A79"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5AAAF393" w14:textId="20FF07B1"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Dome var atzīt izsoli par spēkā neesošu, ja:</w:t>
      </w:r>
    </w:p>
    <w:p w14:paraId="5A6AFA4B" w14:textId="77777777" w:rsidR="00B33F01" w:rsidRPr="006D407D" w:rsidRDefault="00B33F01" w:rsidP="006319A5">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6D407D" w:rsidRDefault="00B33F01" w:rsidP="006319A5">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tiek konstatēts, ka bijusi noruna attu</w:t>
      </w:r>
      <w:r w:rsidR="009E2DFB" w:rsidRPr="006D407D">
        <w:rPr>
          <w:rFonts w:ascii="Times New Roman" w:eastAsia="Times New Roman" w:hAnsi="Times New Roman" w:cs="Times New Roman"/>
          <w:sz w:val="24"/>
          <w:szCs w:val="24"/>
        </w:rPr>
        <w:t>rēt kādu no piedalīšanas izsolē.</w:t>
      </w:r>
      <w:r w:rsidRPr="006D407D">
        <w:rPr>
          <w:rFonts w:ascii="Times New Roman" w:eastAsia="Times New Roman" w:hAnsi="Times New Roman" w:cs="Times New Roman"/>
          <w:sz w:val="24"/>
          <w:szCs w:val="24"/>
        </w:rPr>
        <w:t xml:space="preserve"> </w:t>
      </w:r>
    </w:p>
    <w:p w14:paraId="05DEB641" w14:textId="77777777"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6D410974" w:rsidR="00B33F01" w:rsidRPr="006D407D" w:rsidRDefault="00B33F01"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1AFB3716" w14:textId="0FCA97C7" w:rsidR="00B33F01" w:rsidRPr="006D407D" w:rsidRDefault="00B33F01" w:rsidP="006319A5">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var apstrīdēt Domē 14 (četrpadsmit)</w:t>
      </w:r>
      <w:r w:rsidR="00942548"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dienu laikā pēc izsoles noslēguma dienas.</w:t>
      </w:r>
    </w:p>
    <w:p w14:paraId="327CFD64" w14:textId="6E7A5013" w:rsidR="00B33F01" w:rsidRPr="006D407D" w:rsidRDefault="00B33F01" w:rsidP="006319A5">
      <w:pPr>
        <w:jc w:val="both"/>
        <w:rPr>
          <w:rFonts w:ascii="Times New Roman" w:eastAsia="Times New Roman" w:hAnsi="Times New Roman" w:cs="Times New Roman"/>
          <w:b/>
          <w:sz w:val="24"/>
          <w:szCs w:val="24"/>
        </w:rPr>
      </w:pPr>
    </w:p>
    <w:p w14:paraId="4321EED4" w14:textId="69A08D3A"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FA3FA4" w:rsidRPr="006D407D">
        <w:rPr>
          <w:rFonts w:ascii="Times New Roman" w:eastAsia="Times New Roman" w:hAnsi="Times New Roman" w:cs="Times New Roman"/>
          <w:bCs/>
          <w:sz w:val="24"/>
          <w:szCs w:val="24"/>
        </w:rPr>
        <w:t>I.Persidska</w:t>
      </w:r>
    </w:p>
    <w:sectPr w:rsidR="00AD6E00" w:rsidRPr="006D407D"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1788B"/>
    <w:rsid w:val="0002025E"/>
    <w:rsid w:val="00025BDF"/>
    <w:rsid w:val="00054D27"/>
    <w:rsid w:val="00063474"/>
    <w:rsid w:val="0009209C"/>
    <w:rsid w:val="00092323"/>
    <w:rsid w:val="000A0A3E"/>
    <w:rsid w:val="000A3216"/>
    <w:rsid w:val="000A5BAB"/>
    <w:rsid w:val="000A6CB3"/>
    <w:rsid w:val="000B6169"/>
    <w:rsid w:val="000C0079"/>
    <w:rsid w:val="000C14B6"/>
    <w:rsid w:val="000C1FC9"/>
    <w:rsid w:val="000C7D8E"/>
    <w:rsid w:val="000F1A17"/>
    <w:rsid w:val="00115E16"/>
    <w:rsid w:val="00146447"/>
    <w:rsid w:val="00146D68"/>
    <w:rsid w:val="001654CB"/>
    <w:rsid w:val="001A557A"/>
    <w:rsid w:val="001A60FE"/>
    <w:rsid w:val="001C5531"/>
    <w:rsid w:val="001D0245"/>
    <w:rsid w:val="001E1738"/>
    <w:rsid w:val="001F3D29"/>
    <w:rsid w:val="001F5DA3"/>
    <w:rsid w:val="00211B7F"/>
    <w:rsid w:val="00216F8F"/>
    <w:rsid w:val="00217EEA"/>
    <w:rsid w:val="0022439A"/>
    <w:rsid w:val="00234D87"/>
    <w:rsid w:val="00243B33"/>
    <w:rsid w:val="00266337"/>
    <w:rsid w:val="00285A1A"/>
    <w:rsid w:val="002A2FC8"/>
    <w:rsid w:val="002A6D61"/>
    <w:rsid w:val="002E56D4"/>
    <w:rsid w:val="0030017F"/>
    <w:rsid w:val="00314DC5"/>
    <w:rsid w:val="0034363E"/>
    <w:rsid w:val="00372505"/>
    <w:rsid w:val="003A1FF4"/>
    <w:rsid w:val="003A63C7"/>
    <w:rsid w:val="003D6874"/>
    <w:rsid w:val="003E6FC5"/>
    <w:rsid w:val="003F45FF"/>
    <w:rsid w:val="0042133D"/>
    <w:rsid w:val="00444D00"/>
    <w:rsid w:val="004829B6"/>
    <w:rsid w:val="00486F57"/>
    <w:rsid w:val="00490D8A"/>
    <w:rsid w:val="00512488"/>
    <w:rsid w:val="00516856"/>
    <w:rsid w:val="00527B1A"/>
    <w:rsid w:val="00551610"/>
    <w:rsid w:val="005E40D1"/>
    <w:rsid w:val="005F7665"/>
    <w:rsid w:val="0060723E"/>
    <w:rsid w:val="00616DAE"/>
    <w:rsid w:val="0062516E"/>
    <w:rsid w:val="006319A5"/>
    <w:rsid w:val="00631DDD"/>
    <w:rsid w:val="00674EA1"/>
    <w:rsid w:val="006A04AF"/>
    <w:rsid w:val="006A2670"/>
    <w:rsid w:val="006B64C2"/>
    <w:rsid w:val="006D407D"/>
    <w:rsid w:val="006D6EBB"/>
    <w:rsid w:val="006E1B30"/>
    <w:rsid w:val="0070399F"/>
    <w:rsid w:val="007436ED"/>
    <w:rsid w:val="00752E9C"/>
    <w:rsid w:val="00754607"/>
    <w:rsid w:val="00756AD1"/>
    <w:rsid w:val="00761905"/>
    <w:rsid w:val="0079652E"/>
    <w:rsid w:val="007A2DFF"/>
    <w:rsid w:val="007A45A7"/>
    <w:rsid w:val="007F5060"/>
    <w:rsid w:val="00810E18"/>
    <w:rsid w:val="00844B57"/>
    <w:rsid w:val="00861A78"/>
    <w:rsid w:val="0087452E"/>
    <w:rsid w:val="008841B6"/>
    <w:rsid w:val="00894460"/>
    <w:rsid w:val="008A3770"/>
    <w:rsid w:val="008D7A3C"/>
    <w:rsid w:val="008E0677"/>
    <w:rsid w:val="008F0FFD"/>
    <w:rsid w:val="0090163D"/>
    <w:rsid w:val="00904908"/>
    <w:rsid w:val="0090591F"/>
    <w:rsid w:val="00907670"/>
    <w:rsid w:val="00907AB1"/>
    <w:rsid w:val="00914C06"/>
    <w:rsid w:val="0092290F"/>
    <w:rsid w:val="00935C43"/>
    <w:rsid w:val="00937DB6"/>
    <w:rsid w:val="00942548"/>
    <w:rsid w:val="00947872"/>
    <w:rsid w:val="009549A5"/>
    <w:rsid w:val="00974374"/>
    <w:rsid w:val="009C5199"/>
    <w:rsid w:val="009E2DFB"/>
    <w:rsid w:val="00A05513"/>
    <w:rsid w:val="00A05AD9"/>
    <w:rsid w:val="00A2772E"/>
    <w:rsid w:val="00A403AF"/>
    <w:rsid w:val="00A41A93"/>
    <w:rsid w:val="00A67E8B"/>
    <w:rsid w:val="00AA5797"/>
    <w:rsid w:val="00AC019F"/>
    <w:rsid w:val="00AD6E00"/>
    <w:rsid w:val="00AF43BB"/>
    <w:rsid w:val="00AF4663"/>
    <w:rsid w:val="00B06A4E"/>
    <w:rsid w:val="00B16081"/>
    <w:rsid w:val="00B24B01"/>
    <w:rsid w:val="00B331B9"/>
    <w:rsid w:val="00B33F01"/>
    <w:rsid w:val="00B47BC5"/>
    <w:rsid w:val="00B806C5"/>
    <w:rsid w:val="00BB5729"/>
    <w:rsid w:val="00BE16D5"/>
    <w:rsid w:val="00BE3462"/>
    <w:rsid w:val="00BE7EC9"/>
    <w:rsid w:val="00C41B02"/>
    <w:rsid w:val="00C72A97"/>
    <w:rsid w:val="00C73555"/>
    <w:rsid w:val="00C94782"/>
    <w:rsid w:val="00C970EE"/>
    <w:rsid w:val="00CB38DB"/>
    <w:rsid w:val="00CB61ED"/>
    <w:rsid w:val="00CC381D"/>
    <w:rsid w:val="00CC6293"/>
    <w:rsid w:val="00CD3292"/>
    <w:rsid w:val="00CF161F"/>
    <w:rsid w:val="00D04852"/>
    <w:rsid w:val="00D244CC"/>
    <w:rsid w:val="00D314E0"/>
    <w:rsid w:val="00D53F8A"/>
    <w:rsid w:val="00D55676"/>
    <w:rsid w:val="00D611AC"/>
    <w:rsid w:val="00D724FE"/>
    <w:rsid w:val="00D80F05"/>
    <w:rsid w:val="00D81027"/>
    <w:rsid w:val="00DB31AB"/>
    <w:rsid w:val="00DB3FEC"/>
    <w:rsid w:val="00DC06F9"/>
    <w:rsid w:val="00DD2B83"/>
    <w:rsid w:val="00DE36C5"/>
    <w:rsid w:val="00DE6C81"/>
    <w:rsid w:val="00E0766E"/>
    <w:rsid w:val="00E17C2F"/>
    <w:rsid w:val="00E231A3"/>
    <w:rsid w:val="00E308AD"/>
    <w:rsid w:val="00E62E53"/>
    <w:rsid w:val="00E63D84"/>
    <w:rsid w:val="00E74B37"/>
    <w:rsid w:val="00E768BA"/>
    <w:rsid w:val="00E8024B"/>
    <w:rsid w:val="00E86F03"/>
    <w:rsid w:val="00EA32E1"/>
    <w:rsid w:val="00EA68E3"/>
    <w:rsid w:val="00EB29D8"/>
    <w:rsid w:val="00EB2C6A"/>
    <w:rsid w:val="00EB5EBE"/>
    <w:rsid w:val="00EC1874"/>
    <w:rsid w:val="00ED0735"/>
    <w:rsid w:val="00ED21E8"/>
    <w:rsid w:val="00F0374E"/>
    <w:rsid w:val="00F15E85"/>
    <w:rsid w:val="00F172EA"/>
    <w:rsid w:val="00F21B00"/>
    <w:rsid w:val="00F75E84"/>
    <w:rsid w:val="00F91F86"/>
    <w:rsid w:val="00FA14D9"/>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21460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7373</Words>
  <Characters>4204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67</cp:revision>
  <dcterms:created xsi:type="dcterms:W3CDTF">2022-10-31T16:50:00Z</dcterms:created>
  <dcterms:modified xsi:type="dcterms:W3CDTF">2022-11-15T14:45:00Z</dcterms:modified>
</cp:coreProperties>
</file>