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3F9" w:rsidRDefault="008473F9" w:rsidP="008473F9">
      <w:pPr>
        <w:spacing w:after="120" w:line="240" w:lineRule="auto"/>
        <w:jc w:val="center"/>
        <w:rPr>
          <w:rFonts w:ascii="Calibri" w:hAnsi="Calibri" w:cs="Calibri"/>
          <w:b/>
          <w:sz w:val="36"/>
          <w:lang w:val="lv-LV"/>
        </w:rPr>
      </w:pPr>
      <w:bookmarkStart w:id="0" w:name="_Hlk75768752"/>
      <w:bookmarkEnd w:id="0"/>
    </w:p>
    <w:p w:rsidR="008473F9" w:rsidRDefault="008473F9" w:rsidP="008473F9">
      <w:pPr>
        <w:pStyle w:val="Body"/>
        <w:ind w:left="360"/>
        <w:jc w:val="center"/>
        <w:rPr>
          <w:rFonts w:ascii="Times New Roman" w:hAnsi="Times New Roman"/>
          <w:sz w:val="40"/>
          <w:szCs w:val="40"/>
        </w:rPr>
      </w:pPr>
      <w:r>
        <w:rPr>
          <w:rFonts w:ascii="Times New Roman" w:hAnsi="Times New Roman"/>
          <w:sz w:val="40"/>
          <w:szCs w:val="40"/>
        </w:rPr>
        <w:t>Jelgavas novada Ozolnieku administrācijas rīkoto</w:t>
      </w:r>
    </w:p>
    <w:p w:rsidR="008473F9" w:rsidRDefault="008473F9" w:rsidP="008473F9">
      <w:pPr>
        <w:pStyle w:val="Body"/>
        <w:ind w:left="360"/>
        <w:jc w:val="center"/>
        <w:rPr>
          <w:rFonts w:ascii="Times New Roman" w:eastAsia="Times New Roman" w:hAnsi="Times New Roman" w:cs="Times New Roman"/>
          <w:sz w:val="40"/>
          <w:szCs w:val="40"/>
        </w:rPr>
      </w:pPr>
      <w:r>
        <w:rPr>
          <w:rFonts w:ascii="Times New Roman" w:hAnsi="Times New Roman"/>
          <w:sz w:val="40"/>
          <w:szCs w:val="40"/>
        </w:rPr>
        <w:t>3x3 basketbola sacensību</w:t>
      </w:r>
    </w:p>
    <w:p w:rsidR="008473F9" w:rsidRDefault="008473F9" w:rsidP="008473F9">
      <w:pPr>
        <w:pStyle w:val="Body"/>
        <w:ind w:left="360"/>
        <w:jc w:val="center"/>
        <w:rPr>
          <w:rFonts w:ascii="Times New Roman" w:hAnsi="Times New Roman"/>
          <w:b/>
          <w:sz w:val="40"/>
          <w:szCs w:val="40"/>
        </w:rPr>
      </w:pPr>
      <w:r>
        <w:rPr>
          <w:rFonts w:ascii="Times New Roman" w:hAnsi="Times New Roman"/>
          <w:b/>
          <w:sz w:val="40"/>
          <w:szCs w:val="40"/>
        </w:rPr>
        <w:t>“OZOLNIEKU NAKTS 3X3 BASKETBOLA TURNĪRS”</w:t>
      </w:r>
    </w:p>
    <w:p w:rsidR="008473F9" w:rsidRDefault="008473F9" w:rsidP="008473F9">
      <w:pPr>
        <w:pStyle w:val="Body"/>
        <w:ind w:left="360"/>
        <w:jc w:val="center"/>
        <w:rPr>
          <w:rFonts w:ascii="Times New Roman" w:hAnsi="Times New Roman"/>
          <w:sz w:val="40"/>
          <w:szCs w:val="40"/>
        </w:rPr>
      </w:pPr>
    </w:p>
    <w:p w:rsidR="008473F9" w:rsidRPr="00792826" w:rsidRDefault="008473F9" w:rsidP="008473F9">
      <w:pPr>
        <w:pStyle w:val="Body"/>
        <w:ind w:left="360"/>
        <w:jc w:val="center"/>
        <w:rPr>
          <w:rFonts w:ascii="Times New Roman" w:hAnsi="Times New Roman"/>
          <w:sz w:val="36"/>
          <w:szCs w:val="36"/>
        </w:rPr>
      </w:pPr>
      <w:r w:rsidRPr="00792826">
        <w:rPr>
          <w:rFonts w:ascii="Times New Roman" w:hAnsi="Times New Roman"/>
          <w:sz w:val="36"/>
          <w:szCs w:val="36"/>
        </w:rPr>
        <w:t>NOLIKUMS</w:t>
      </w:r>
    </w:p>
    <w:p w:rsidR="008473F9" w:rsidRPr="003B00A1" w:rsidRDefault="008473F9" w:rsidP="008473F9">
      <w:pPr>
        <w:pStyle w:val="Body"/>
        <w:ind w:left="360"/>
        <w:jc w:val="center"/>
        <w:rPr>
          <w:rFonts w:ascii="Times New Roman" w:eastAsia="Times New Roman" w:hAnsi="Times New Roman" w:cs="Times New Roman"/>
          <w:b/>
          <w:sz w:val="40"/>
          <w:szCs w:val="40"/>
        </w:rPr>
      </w:pPr>
    </w:p>
    <w:p w:rsidR="008473F9" w:rsidRPr="005932F9" w:rsidRDefault="008473F9" w:rsidP="008473F9">
      <w:pPr>
        <w:pStyle w:val="Sarakstarindkopa"/>
        <w:numPr>
          <w:ilvl w:val="0"/>
          <w:numId w:val="1"/>
        </w:numPr>
        <w:spacing w:after="240" w:line="276" w:lineRule="auto"/>
        <w:jc w:val="both"/>
        <w:rPr>
          <w:rFonts w:cstheme="minorHAnsi"/>
          <w:b/>
          <w:lang w:val="lv-LV"/>
        </w:rPr>
      </w:pPr>
      <w:r w:rsidRPr="005932F9">
        <w:rPr>
          <w:rFonts w:cstheme="minorHAnsi"/>
          <w:b/>
          <w:lang w:val="lv-LV"/>
        </w:rPr>
        <w:t>Mērķis un uzdevumi</w:t>
      </w:r>
    </w:p>
    <w:p w:rsidR="008473F9" w:rsidRPr="003B00A1" w:rsidRDefault="008473F9" w:rsidP="008473F9">
      <w:pPr>
        <w:pStyle w:val="Sarakstarindkopa"/>
        <w:numPr>
          <w:ilvl w:val="1"/>
          <w:numId w:val="1"/>
        </w:numPr>
        <w:spacing w:after="240" w:line="276" w:lineRule="auto"/>
        <w:jc w:val="both"/>
        <w:rPr>
          <w:rFonts w:cstheme="majorHAnsi"/>
          <w:lang w:val="lv-LV"/>
        </w:rPr>
      </w:pPr>
      <w:r w:rsidRPr="003B00A1">
        <w:rPr>
          <w:rFonts w:cstheme="majorHAnsi"/>
        </w:rPr>
        <w:t>Popularizēt 3x3 basketbolu Jelgavas novadā, Latvijā un pasaulē;</w:t>
      </w:r>
    </w:p>
    <w:p w:rsidR="008473F9" w:rsidRPr="003B00A1" w:rsidRDefault="008473F9" w:rsidP="008473F9">
      <w:pPr>
        <w:pStyle w:val="Sarakstarindkopa"/>
        <w:numPr>
          <w:ilvl w:val="1"/>
          <w:numId w:val="1"/>
        </w:numPr>
        <w:spacing w:after="240" w:line="276" w:lineRule="auto"/>
        <w:jc w:val="both"/>
        <w:rPr>
          <w:rFonts w:cstheme="minorHAnsi"/>
          <w:lang w:val="lv-LV"/>
        </w:rPr>
      </w:pPr>
      <w:r w:rsidRPr="003B00A1">
        <w:rPr>
          <w:rFonts w:cstheme="minorHAnsi"/>
          <w:lang w:val="lv-LV"/>
        </w:rPr>
        <w:t xml:space="preserve">Veicināt </w:t>
      </w:r>
      <w:r>
        <w:rPr>
          <w:rFonts w:cstheme="minorHAnsi"/>
          <w:lang w:val="lv-LV"/>
        </w:rPr>
        <w:t>Latvijas 3x3 basketbola attīstī</w:t>
      </w:r>
      <w:r w:rsidRPr="003B00A1">
        <w:rPr>
          <w:rFonts w:cstheme="minorHAnsi"/>
          <w:lang w:val="lv-LV"/>
        </w:rPr>
        <w:t>bu;</w:t>
      </w:r>
    </w:p>
    <w:p w:rsidR="008473F9" w:rsidRPr="003B00A1" w:rsidRDefault="008473F9" w:rsidP="008473F9">
      <w:pPr>
        <w:pStyle w:val="Sarakstarindkopa"/>
        <w:numPr>
          <w:ilvl w:val="1"/>
          <w:numId w:val="1"/>
        </w:numPr>
        <w:spacing w:after="240" w:line="276" w:lineRule="auto"/>
        <w:jc w:val="both"/>
        <w:rPr>
          <w:rFonts w:cstheme="minorHAnsi"/>
          <w:lang w:val="lv-LV"/>
        </w:rPr>
      </w:pPr>
      <w:r w:rsidRPr="003B00A1">
        <w:rPr>
          <w:rFonts w:cstheme="minorHAnsi"/>
          <w:lang w:val="lv-LV"/>
        </w:rPr>
        <w:t>Nodrošināt iespēju sava novada iedzīvotājiem un citiem fiziski aktīviem cilvēkiem aktīvi un produktīvi pavadīt brīvo laiku;</w:t>
      </w:r>
    </w:p>
    <w:p w:rsidR="008473F9" w:rsidRPr="003B00A1" w:rsidRDefault="008473F9" w:rsidP="008473F9">
      <w:pPr>
        <w:pStyle w:val="Sarakstarindkopa"/>
        <w:numPr>
          <w:ilvl w:val="1"/>
          <w:numId w:val="1"/>
        </w:numPr>
        <w:spacing w:after="240" w:line="276" w:lineRule="auto"/>
        <w:jc w:val="both"/>
        <w:rPr>
          <w:rFonts w:cstheme="minorHAnsi"/>
          <w:lang w:val="lv-LV"/>
        </w:rPr>
      </w:pPr>
      <w:r w:rsidRPr="003B00A1">
        <w:rPr>
          <w:rFonts w:cstheme="minorHAnsi"/>
          <w:lang w:val="lv-LV"/>
        </w:rPr>
        <w:t xml:space="preserve">Noskaidrot </w:t>
      </w:r>
      <w:r>
        <w:rPr>
          <w:rFonts w:cstheme="minorHAnsi"/>
          <w:lang w:val="lv-LV"/>
        </w:rPr>
        <w:t xml:space="preserve">sacensību </w:t>
      </w:r>
      <w:r w:rsidRPr="003B00A1">
        <w:rPr>
          <w:rFonts w:cstheme="minorHAnsi"/>
          <w:lang w:val="lv-LV"/>
        </w:rPr>
        <w:t>3x3 basketbola spēcīgāk</w:t>
      </w:r>
      <w:r>
        <w:rPr>
          <w:rFonts w:cstheme="minorHAnsi"/>
          <w:lang w:val="lv-LV"/>
        </w:rPr>
        <w:t>ās</w:t>
      </w:r>
      <w:r w:rsidRPr="003B00A1">
        <w:rPr>
          <w:rFonts w:cstheme="minorHAnsi"/>
          <w:lang w:val="lv-LV"/>
        </w:rPr>
        <w:t xml:space="preserve"> komand</w:t>
      </w:r>
      <w:r>
        <w:rPr>
          <w:rFonts w:cstheme="minorHAnsi"/>
          <w:lang w:val="lv-LV"/>
        </w:rPr>
        <w:t>as</w:t>
      </w:r>
      <w:r w:rsidRPr="003B00A1">
        <w:rPr>
          <w:rFonts w:cstheme="minorHAnsi"/>
          <w:lang w:val="lv-LV"/>
        </w:rPr>
        <w:t>.</w:t>
      </w:r>
    </w:p>
    <w:p w:rsidR="008473F9" w:rsidRPr="005932F9" w:rsidRDefault="008473F9" w:rsidP="008473F9">
      <w:pPr>
        <w:pStyle w:val="Sarakstarindkopa"/>
        <w:spacing w:after="240" w:line="276" w:lineRule="auto"/>
        <w:ind w:left="792"/>
        <w:jc w:val="both"/>
        <w:rPr>
          <w:rFonts w:cstheme="minorHAnsi"/>
          <w:lang w:val="lv-LV"/>
        </w:rPr>
      </w:pPr>
    </w:p>
    <w:p w:rsidR="008473F9" w:rsidRPr="005932F9" w:rsidRDefault="008473F9" w:rsidP="008473F9">
      <w:pPr>
        <w:pStyle w:val="Sarakstarindkopa"/>
        <w:numPr>
          <w:ilvl w:val="0"/>
          <w:numId w:val="1"/>
        </w:numPr>
        <w:spacing w:after="240" w:line="276" w:lineRule="auto"/>
        <w:jc w:val="both"/>
        <w:rPr>
          <w:rFonts w:cstheme="minorHAnsi"/>
          <w:b/>
          <w:lang w:val="lv-LV"/>
        </w:rPr>
      </w:pPr>
      <w:r w:rsidRPr="005932F9">
        <w:rPr>
          <w:rFonts w:cstheme="minorHAnsi"/>
          <w:b/>
          <w:lang w:val="lv-LV"/>
        </w:rPr>
        <w:t>Sacensību organizatori</w:t>
      </w:r>
    </w:p>
    <w:p w:rsidR="008473F9" w:rsidRDefault="008473F9" w:rsidP="008473F9">
      <w:pPr>
        <w:pStyle w:val="Sarakstarindkopa"/>
        <w:numPr>
          <w:ilvl w:val="1"/>
          <w:numId w:val="1"/>
        </w:numPr>
        <w:spacing w:after="240" w:line="276" w:lineRule="auto"/>
        <w:jc w:val="both"/>
        <w:rPr>
          <w:rFonts w:cstheme="minorHAnsi"/>
          <w:lang w:val="lv-LV"/>
        </w:rPr>
      </w:pPr>
      <w:r w:rsidRPr="005932F9">
        <w:rPr>
          <w:rFonts w:cstheme="minorHAnsi"/>
          <w:lang w:val="lv-LV"/>
        </w:rPr>
        <w:t xml:space="preserve">Sacensības organizē </w:t>
      </w:r>
      <w:r>
        <w:rPr>
          <w:rFonts w:cstheme="minorHAnsi"/>
          <w:lang w:val="lv-LV"/>
        </w:rPr>
        <w:t xml:space="preserve">Jelgavas novada Ozolnieku administrācija. </w:t>
      </w:r>
    </w:p>
    <w:p w:rsidR="008473F9" w:rsidRPr="005F7C06" w:rsidRDefault="008473F9" w:rsidP="008473F9">
      <w:pPr>
        <w:pStyle w:val="Sarakstarindkopa"/>
        <w:numPr>
          <w:ilvl w:val="1"/>
          <w:numId w:val="1"/>
        </w:numPr>
        <w:spacing w:after="0" w:line="276" w:lineRule="auto"/>
        <w:jc w:val="both"/>
        <w:rPr>
          <w:rFonts w:cstheme="minorHAnsi"/>
          <w:lang w:val="lv-LV"/>
        </w:rPr>
      </w:pPr>
      <w:r>
        <w:rPr>
          <w:rFonts w:cstheme="minorHAnsi"/>
          <w:lang w:val="lv-LV"/>
        </w:rPr>
        <w:t>Administrācija</w:t>
      </w:r>
      <w:r w:rsidRPr="005F7C06">
        <w:rPr>
          <w:rFonts w:cstheme="minorHAnsi"/>
          <w:lang w:val="lv-LV"/>
        </w:rPr>
        <w:t xml:space="preserve"> </w:t>
      </w:r>
      <w:r>
        <w:rPr>
          <w:rFonts w:cstheme="minorHAnsi"/>
          <w:lang w:val="lv-LV"/>
        </w:rPr>
        <w:t xml:space="preserve">(turpmāk tekstā – Organizators) </w:t>
      </w:r>
      <w:r w:rsidRPr="005F7C06">
        <w:rPr>
          <w:rFonts w:cstheme="minorHAnsi"/>
          <w:lang w:val="lv-LV"/>
        </w:rPr>
        <w:t xml:space="preserve">ir atbildīgas par sacensību vietas kvalitāti un to nodrošinājumu. </w:t>
      </w:r>
    </w:p>
    <w:p w:rsidR="008473F9" w:rsidRDefault="008473F9" w:rsidP="008473F9">
      <w:pPr>
        <w:pStyle w:val="Sarakstarindkopa"/>
        <w:numPr>
          <w:ilvl w:val="1"/>
          <w:numId w:val="1"/>
        </w:numPr>
        <w:spacing w:after="0" w:line="276" w:lineRule="auto"/>
        <w:jc w:val="both"/>
        <w:rPr>
          <w:rFonts w:cstheme="minorHAnsi"/>
          <w:lang w:val="lv-LV"/>
        </w:rPr>
      </w:pPr>
      <w:r>
        <w:rPr>
          <w:rFonts w:cstheme="minorHAnsi"/>
          <w:lang w:val="lv-LV"/>
        </w:rPr>
        <w:t>Organizators</w:t>
      </w:r>
      <w:r w:rsidRPr="005932F9">
        <w:rPr>
          <w:rFonts w:cstheme="minorHAnsi"/>
          <w:lang w:val="lv-LV"/>
        </w:rPr>
        <w:t xml:space="preserve"> ir atbildīg</w:t>
      </w:r>
      <w:r>
        <w:rPr>
          <w:rFonts w:cstheme="minorHAnsi"/>
          <w:lang w:val="lv-LV"/>
        </w:rPr>
        <w:t>s</w:t>
      </w:r>
      <w:r w:rsidRPr="005932F9">
        <w:rPr>
          <w:rFonts w:cstheme="minorHAnsi"/>
          <w:lang w:val="lv-LV"/>
        </w:rPr>
        <w:t xml:space="preserve"> par tiesnešu un apkalpojošā personāla nodrošinājumu sacensībās.</w:t>
      </w:r>
    </w:p>
    <w:p w:rsidR="008473F9" w:rsidRPr="005932F9" w:rsidRDefault="008473F9" w:rsidP="008473F9">
      <w:pPr>
        <w:pStyle w:val="Sarakstarindkopa"/>
        <w:numPr>
          <w:ilvl w:val="1"/>
          <w:numId w:val="1"/>
        </w:numPr>
        <w:spacing w:after="240" w:line="276" w:lineRule="auto"/>
        <w:jc w:val="both"/>
        <w:rPr>
          <w:rFonts w:cstheme="minorHAnsi"/>
          <w:lang w:val="lv-LV"/>
        </w:rPr>
      </w:pPr>
      <w:r>
        <w:rPr>
          <w:rFonts w:cstheme="minorHAnsi"/>
          <w:lang w:val="lv-LV"/>
        </w:rPr>
        <w:t>Sacensību organizatori un koordinatori</w:t>
      </w:r>
      <w:r w:rsidRPr="005932F9">
        <w:rPr>
          <w:rFonts w:cstheme="minorHAnsi"/>
          <w:lang w:val="lv-LV"/>
        </w:rPr>
        <w:t xml:space="preserve">: </w:t>
      </w:r>
    </w:p>
    <w:p w:rsidR="008473F9" w:rsidRPr="003B00A1" w:rsidRDefault="008473F9" w:rsidP="008473F9">
      <w:pPr>
        <w:pStyle w:val="Sarakstarindkopa"/>
        <w:numPr>
          <w:ilvl w:val="2"/>
          <w:numId w:val="1"/>
        </w:numPr>
        <w:spacing w:after="240" w:line="276" w:lineRule="auto"/>
        <w:jc w:val="both"/>
        <w:rPr>
          <w:rStyle w:val="Hipersaite"/>
          <w:rFonts w:cstheme="minorHAnsi"/>
          <w:color w:val="auto"/>
          <w:u w:val="none"/>
          <w:lang w:val="lv-LV"/>
        </w:rPr>
      </w:pPr>
      <w:r>
        <w:rPr>
          <w:rFonts w:cstheme="minorHAnsi"/>
          <w:b/>
          <w:lang w:val="lv-LV"/>
        </w:rPr>
        <w:t xml:space="preserve"> Galvenais koordinators: </w:t>
      </w:r>
      <w:r>
        <w:rPr>
          <w:rFonts w:cstheme="minorHAnsi"/>
          <w:lang w:val="lv-LV"/>
        </w:rPr>
        <w:t>Kārlis TRANKALIS</w:t>
      </w:r>
      <w:r w:rsidRPr="005932F9">
        <w:rPr>
          <w:rFonts w:cstheme="minorHAnsi"/>
          <w:lang w:val="lv-LV"/>
        </w:rPr>
        <w:t xml:space="preserve"> – mob. tel. nr.: 2</w:t>
      </w:r>
      <w:r>
        <w:rPr>
          <w:rFonts w:cstheme="minorHAnsi"/>
          <w:lang w:val="lv-LV"/>
        </w:rPr>
        <w:t>0084087</w:t>
      </w:r>
      <w:r w:rsidRPr="005932F9">
        <w:rPr>
          <w:rFonts w:cstheme="minorHAnsi"/>
          <w:lang w:val="lv-LV"/>
        </w:rPr>
        <w:t xml:space="preserve">, e-pasts: </w:t>
      </w:r>
      <w:hyperlink r:id="rId5" w:history="1">
        <w:r w:rsidRPr="0017054D">
          <w:rPr>
            <w:rStyle w:val="Hipersaite"/>
            <w:rFonts w:cstheme="minorHAnsi"/>
            <w:lang w:val="lv-LV"/>
          </w:rPr>
          <w:t>karlis.trankalis@jelgavasnovads.lv</w:t>
        </w:r>
      </w:hyperlink>
    </w:p>
    <w:p w:rsidR="008473F9" w:rsidRPr="00C5083C" w:rsidRDefault="008473F9" w:rsidP="008473F9">
      <w:pPr>
        <w:numPr>
          <w:ilvl w:val="1"/>
          <w:numId w:val="1"/>
        </w:numPr>
        <w:spacing w:after="0" w:line="276" w:lineRule="auto"/>
        <w:ind w:left="788" w:hanging="431"/>
        <w:jc w:val="both"/>
      </w:pPr>
      <w:r>
        <w:t>Sacensību atbildīgie koordinatori</w:t>
      </w:r>
      <w:r w:rsidRPr="00550BB7">
        <w:t xml:space="preserve"> organizē noteikto epidemioloģisko drošības pasākumu īstenošanu </w:t>
      </w:r>
      <w:proofErr w:type="gramStart"/>
      <w:r w:rsidRPr="00550BB7">
        <w:t>un</w:t>
      </w:r>
      <w:proofErr w:type="gramEnd"/>
      <w:r w:rsidRPr="00550BB7">
        <w:t xml:space="preserve"> laikus informē sportistus un sporta darbiniekus par drošības pasākumiem</w:t>
      </w:r>
      <w:r>
        <w:t xml:space="preserve"> </w:t>
      </w:r>
      <w:r w:rsidRPr="00AE683F">
        <w:t>(</w:t>
      </w:r>
      <w:r>
        <w:t>pielikums</w:t>
      </w:r>
      <w:r w:rsidRPr="00AE683F">
        <w:t xml:space="preserve"> nr.</w:t>
      </w:r>
      <w:r>
        <w:t>2</w:t>
      </w:r>
      <w:r w:rsidRPr="00AE683F">
        <w:t>).</w:t>
      </w:r>
    </w:p>
    <w:p w:rsidR="008473F9" w:rsidRPr="005932F9" w:rsidRDefault="008473F9" w:rsidP="008473F9">
      <w:pPr>
        <w:pStyle w:val="Sarakstarindkopa"/>
        <w:spacing w:after="240" w:line="276" w:lineRule="auto"/>
        <w:ind w:left="1224"/>
        <w:jc w:val="both"/>
        <w:rPr>
          <w:rFonts w:cstheme="minorHAnsi"/>
          <w:b/>
          <w:lang w:val="lv-LV"/>
        </w:rPr>
      </w:pPr>
    </w:p>
    <w:p w:rsidR="008473F9" w:rsidRPr="005932F9" w:rsidRDefault="008473F9" w:rsidP="008473F9">
      <w:pPr>
        <w:pStyle w:val="Sarakstarindkopa"/>
        <w:numPr>
          <w:ilvl w:val="0"/>
          <w:numId w:val="1"/>
        </w:numPr>
        <w:spacing w:after="240" w:line="276" w:lineRule="auto"/>
        <w:jc w:val="both"/>
        <w:rPr>
          <w:rFonts w:cstheme="minorHAnsi"/>
          <w:b/>
          <w:lang w:val="lv-LV"/>
        </w:rPr>
      </w:pPr>
      <w:r w:rsidRPr="005932F9">
        <w:rPr>
          <w:rFonts w:cstheme="minorHAnsi"/>
          <w:b/>
          <w:lang w:val="lv-LV"/>
        </w:rPr>
        <w:t>Sacensību norises laik</w:t>
      </w:r>
      <w:r>
        <w:rPr>
          <w:rFonts w:cstheme="minorHAnsi"/>
          <w:b/>
          <w:lang w:val="lv-LV"/>
        </w:rPr>
        <w:t xml:space="preserve">s, </w:t>
      </w:r>
      <w:r w:rsidRPr="005932F9">
        <w:rPr>
          <w:rFonts w:cstheme="minorHAnsi"/>
          <w:b/>
          <w:lang w:val="lv-LV"/>
        </w:rPr>
        <w:t>vieta</w:t>
      </w:r>
      <w:r>
        <w:rPr>
          <w:rFonts w:cstheme="minorHAnsi"/>
          <w:b/>
          <w:lang w:val="lv-LV"/>
        </w:rPr>
        <w:t xml:space="preserve"> un pieteikšanās</w:t>
      </w:r>
    </w:p>
    <w:p w:rsidR="008473F9" w:rsidRPr="00812E89" w:rsidRDefault="008473F9" w:rsidP="008473F9">
      <w:pPr>
        <w:pStyle w:val="Sarakstarindkopa"/>
        <w:numPr>
          <w:ilvl w:val="1"/>
          <w:numId w:val="1"/>
        </w:numPr>
        <w:spacing w:after="240" w:line="276" w:lineRule="auto"/>
        <w:jc w:val="both"/>
        <w:rPr>
          <w:rFonts w:cstheme="minorHAnsi"/>
          <w:lang w:val="lv-LV"/>
        </w:rPr>
      </w:pPr>
      <w:r>
        <w:rPr>
          <w:rFonts w:cstheme="minorHAnsi"/>
          <w:b/>
          <w:lang w:val="lv-LV"/>
        </w:rPr>
        <w:t>Ozolnieki</w:t>
      </w:r>
      <w:r w:rsidRPr="00A362D4">
        <w:rPr>
          <w:rFonts w:cstheme="minorHAnsi"/>
          <w:b/>
          <w:lang w:val="lv-LV"/>
        </w:rPr>
        <w:t xml:space="preserve"> – </w:t>
      </w:r>
      <w:r>
        <w:rPr>
          <w:rFonts w:cstheme="minorHAnsi"/>
          <w:b/>
          <w:lang w:val="lv-LV"/>
        </w:rPr>
        <w:t>03. septembrī plkst. 19.00</w:t>
      </w:r>
      <w:r w:rsidRPr="00FD0519">
        <w:rPr>
          <w:rFonts w:cstheme="minorHAnsi"/>
          <w:lang w:val="lv-LV"/>
        </w:rPr>
        <w:t xml:space="preserve">, </w:t>
      </w:r>
      <w:r w:rsidRPr="00FD0519">
        <w:rPr>
          <w:rFonts w:cstheme="minorHAnsi"/>
          <w:shd w:val="clear" w:color="auto" w:fill="FFFFFF"/>
        </w:rPr>
        <w:t>Ozolnieku vidusskolas stadions, Jelgavas iela 35</w:t>
      </w:r>
      <w:r>
        <w:rPr>
          <w:rFonts w:cstheme="minorHAnsi"/>
          <w:shd w:val="clear" w:color="auto" w:fill="FFFFFF"/>
        </w:rPr>
        <w:t>.</w:t>
      </w:r>
    </w:p>
    <w:p w:rsidR="008473F9" w:rsidRPr="00637C31" w:rsidRDefault="008473F9" w:rsidP="008473F9">
      <w:pPr>
        <w:pStyle w:val="Sarakstarindkopa"/>
        <w:numPr>
          <w:ilvl w:val="1"/>
          <w:numId w:val="1"/>
        </w:numPr>
        <w:spacing w:after="240" w:line="276" w:lineRule="auto"/>
        <w:jc w:val="both"/>
        <w:rPr>
          <w:rFonts w:cstheme="minorHAnsi"/>
          <w:lang w:val="lv-LV"/>
        </w:rPr>
      </w:pPr>
      <w:r>
        <w:rPr>
          <w:rFonts w:cstheme="minorHAnsi"/>
          <w:lang w:val="lv-LV"/>
        </w:rPr>
        <w:t xml:space="preserve">Iepriekš pieteikšanās elektroniski vai uz vietas līdz 3. septembrim plkst. 18.30. </w:t>
      </w:r>
    </w:p>
    <w:p w:rsidR="008473F9" w:rsidRPr="00FD0519" w:rsidRDefault="008473F9" w:rsidP="008473F9">
      <w:pPr>
        <w:pStyle w:val="Sarakstarindkopa"/>
        <w:numPr>
          <w:ilvl w:val="1"/>
          <w:numId w:val="1"/>
        </w:numPr>
        <w:spacing w:after="240" w:line="276" w:lineRule="auto"/>
        <w:jc w:val="both"/>
        <w:rPr>
          <w:rFonts w:cstheme="minorHAnsi"/>
          <w:lang w:val="lv-LV"/>
        </w:rPr>
      </w:pPr>
      <w:r w:rsidRPr="00FD0519">
        <w:rPr>
          <w:rFonts w:cstheme="minorHAnsi"/>
          <w:lang w:val="lv-LV"/>
        </w:rPr>
        <w:t>Komandas, kuras nav pieteikušās sacensībām norādītajā laikā, netiek pielaistas sacensībām.</w:t>
      </w:r>
    </w:p>
    <w:p w:rsidR="008473F9" w:rsidRDefault="008473F9" w:rsidP="008473F9">
      <w:pPr>
        <w:pStyle w:val="Sarakstarindkopa"/>
        <w:spacing w:after="240" w:line="276" w:lineRule="auto"/>
        <w:ind w:left="792"/>
        <w:jc w:val="both"/>
        <w:rPr>
          <w:rFonts w:cstheme="minorHAnsi"/>
          <w:lang w:val="lv-LV"/>
        </w:rPr>
      </w:pPr>
    </w:p>
    <w:p w:rsidR="008473F9" w:rsidRDefault="008473F9" w:rsidP="008473F9">
      <w:pPr>
        <w:pStyle w:val="Sarakstarindkopa"/>
        <w:numPr>
          <w:ilvl w:val="0"/>
          <w:numId w:val="1"/>
        </w:numPr>
        <w:spacing w:after="240" w:line="276" w:lineRule="auto"/>
        <w:jc w:val="both"/>
        <w:rPr>
          <w:rFonts w:cstheme="minorHAnsi"/>
          <w:b/>
          <w:lang w:val="lv-LV"/>
        </w:rPr>
      </w:pPr>
      <w:r w:rsidRPr="005932F9">
        <w:rPr>
          <w:rFonts w:cstheme="minorHAnsi"/>
          <w:b/>
          <w:lang w:val="lv-LV"/>
        </w:rPr>
        <w:t>Sacensību dalībnieki</w:t>
      </w:r>
      <w:r>
        <w:rPr>
          <w:rFonts w:cstheme="minorHAnsi"/>
          <w:b/>
          <w:lang w:val="lv-LV"/>
        </w:rPr>
        <w:t xml:space="preserve"> un reģistrēšanās</w:t>
      </w:r>
    </w:p>
    <w:p w:rsidR="008473F9" w:rsidRDefault="008473F9" w:rsidP="008473F9">
      <w:pPr>
        <w:pStyle w:val="Sarakstarindkopa"/>
        <w:numPr>
          <w:ilvl w:val="1"/>
          <w:numId w:val="1"/>
        </w:numPr>
        <w:jc w:val="both"/>
        <w:rPr>
          <w:sz w:val="23"/>
          <w:szCs w:val="23"/>
          <w:lang w:val="lv-LV"/>
        </w:rPr>
      </w:pPr>
      <w:r w:rsidRPr="00863255">
        <w:rPr>
          <w:sz w:val="23"/>
          <w:szCs w:val="23"/>
          <w:lang w:val="lv-LV"/>
        </w:rPr>
        <w:t>Sacensībās piedalās tikai basketbolisti, kuri ir izveidojuši</w:t>
      </w:r>
      <w:r>
        <w:rPr>
          <w:sz w:val="23"/>
          <w:szCs w:val="23"/>
          <w:lang w:val="lv-LV"/>
        </w:rPr>
        <w:t xml:space="preserve"> (pielikums nr.3)</w:t>
      </w:r>
      <w:r w:rsidRPr="00863255">
        <w:rPr>
          <w:sz w:val="23"/>
          <w:szCs w:val="23"/>
          <w:lang w:val="lv-LV"/>
        </w:rPr>
        <w:t xml:space="preserve"> un apstiprinājuši Starptautiskās Basketbola federācijas (FIBA) 3x3 basketbola spēlētāja profilu (</w:t>
      </w:r>
      <w:hyperlink r:id="rId6" w:history="1">
        <w:r w:rsidRPr="0017054D">
          <w:rPr>
            <w:rStyle w:val="Hipersaite"/>
            <w:sz w:val="23"/>
            <w:szCs w:val="23"/>
            <w:lang w:val="lv-LV"/>
          </w:rPr>
          <w:t>https://play.fiba3x3.com/</w:t>
        </w:r>
      </w:hyperlink>
      <w:r>
        <w:rPr>
          <w:rStyle w:val="Hipersaite"/>
          <w:sz w:val="23"/>
          <w:szCs w:val="23"/>
          <w:lang w:val="lv-LV"/>
        </w:rPr>
        <w:t>)</w:t>
      </w:r>
      <w:r>
        <w:rPr>
          <w:rStyle w:val="Hipersaite"/>
          <w:sz w:val="23"/>
          <w:szCs w:val="23"/>
          <w:u w:val="none"/>
          <w:lang w:val="lv-LV"/>
        </w:rPr>
        <w:t>.</w:t>
      </w:r>
    </w:p>
    <w:p w:rsidR="008473F9" w:rsidRPr="004C2E07" w:rsidRDefault="008473F9" w:rsidP="008473F9">
      <w:pPr>
        <w:pStyle w:val="Sarakstarindkopa"/>
        <w:numPr>
          <w:ilvl w:val="1"/>
          <w:numId w:val="1"/>
        </w:numPr>
        <w:jc w:val="both"/>
        <w:rPr>
          <w:sz w:val="23"/>
          <w:szCs w:val="23"/>
          <w:lang w:val="lv-LV"/>
        </w:rPr>
      </w:pPr>
      <w:r>
        <w:rPr>
          <w:sz w:val="23"/>
          <w:szCs w:val="23"/>
          <w:lang w:val="lv-LV"/>
        </w:rPr>
        <w:t>Sacensības notiek vienā grupas ieskaitē - 2005. gadā dzimušie un vecāki.</w:t>
      </w:r>
    </w:p>
    <w:p w:rsidR="008473F9" w:rsidRPr="004C2E07" w:rsidRDefault="008473F9" w:rsidP="008473F9">
      <w:pPr>
        <w:pStyle w:val="Sarakstarindkopa"/>
        <w:numPr>
          <w:ilvl w:val="1"/>
          <w:numId w:val="1"/>
        </w:numPr>
        <w:jc w:val="both"/>
        <w:rPr>
          <w:sz w:val="23"/>
          <w:szCs w:val="23"/>
          <w:lang w:val="lv-LV"/>
        </w:rPr>
      </w:pPr>
      <w:r w:rsidRPr="004C2E07">
        <w:t xml:space="preserve">Pieteikumā jānorāda visu spēlētāju vārdi, uzvārdi, </w:t>
      </w:r>
      <w:r w:rsidRPr="00B61A1A">
        <w:t>dzim</w:t>
      </w:r>
      <w:r>
        <w:t xml:space="preserve">šanas diena, mēnesis </w:t>
      </w:r>
      <w:proofErr w:type="gramStart"/>
      <w:r>
        <w:t>un</w:t>
      </w:r>
      <w:proofErr w:type="gramEnd"/>
      <w:r>
        <w:t xml:space="preserve"> gads,</w:t>
      </w:r>
      <w:r w:rsidRPr="004C2E07">
        <w:t xml:space="preserve"> komandas nosaukums</w:t>
      </w:r>
      <w:r>
        <w:t xml:space="preserve"> </w:t>
      </w:r>
      <w:r w:rsidRPr="00B61A1A">
        <w:t>un pārstāvētā pilsēta (apdzīvotā vieta)</w:t>
      </w:r>
      <w:r w:rsidRPr="004C2E07">
        <w:t>. Kom</w:t>
      </w:r>
      <w:r>
        <w:t xml:space="preserve">andas pieteikumus pieņem līdz 3. </w:t>
      </w:r>
      <w:proofErr w:type="gramStart"/>
      <w:r>
        <w:t>septembrim</w:t>
      </w:r>
      <w:proofErr w:type="gramEnd"/>
      <w:r w:rsidR="00D71FF5">
        <w:t xml:space="preserve"> plkst. </w:t>
      </w:r>
      <w:proofErr w:type="gramStart"/>
      <w:r w:rsidR="00D71FF5">
        <w:t>18</w:t>
      </w:r>
      <w:bookmarkStart w:id="1" w:name="_GoBack"/>
      <w:bookmarkEnd w:id="1"/>
      <w:r w:rsidR="00D71FF5">
        <w:t>.3</w:t>
      </w:r>
      <w:r w:rsidRPr="004C2E07">
        <w:t>0</w:t>
      </w:r>
      <w:proofErr w:type="gramEnd"/>
      <w:r w:rsidRPr="004C2E07">
        <w:t xml:space="preserve"> e-pastā: </w:t>
      </w:r>
      <w:hyperlink r:id="rId7" w:history="1">
        <w:r w:rsidR="00D71FF5" w:rsidRPr="0082350C">
          <w:rPr>
            <w:rStyle w:val="Hipersaite"/>
          </w:rPr>
          <w:t>karlis.trankalis@jelgavasnovads.lv</w:t>
        </w:r>
      </w:hyperlink>
      <w:r w:rsidR="00D71FF5">
        <w:rPr>
          <w:rStyle w:val="Hipersaite"/>
        </w:rPr>
        <w:t xml:space="preserve"> . </w:t>
      </w:r>
    </w:p>
    <w:p w:rsidR="008473F9" w:rsidRPr="004C2E07" w:rsidRDefault="008473F9" w:rsidP="008473F9">
      <w:pPr>
        <w:pStyle w:val="Sarakstarindkopa"/>
        <w:numPr>
          <w:ilvl w:val="1"/>
          <w:numId w:val="1"/>
        </w:numPr>
        <w:jc w:val="both"/>
        <w:rPr>
          <w:sz w:val="23"/>
          <w:szCs w:val="23"/>
          <w:lang w:val="lv-LV"/>
        </w:rPr>
      </w:pPr>
      <w:r w:rsidRPr="004C2E07">
        <w:t>Katra komanda turnīram var pieteikt 3 - 4 spēlētājus.</w:t>
      </w:r>
    </w:p>
    <w:p w:rsidR="008473F9" w:rsidRPr="004C2E07" w:rsidRDefault="008473F9" w:rsidP="008473F9">
      <w:pPr>
        <w:pStyle w:val="Sarakstarindkopa"/>
        <w:numPr>
          <w:ilvl w:val="1"/>
          <w:numId w:val="1"/>
        </w:numPr>
        <w:jc w:val="both"/>
        <w:rPr>
          <w:sz w:val="23"/>
          <w:szCs w:val="23"/>
          <w:lang w:val="lv-LV"/>
        </w:rPr>
      </w:pPr>
      <w:r w:rsidRPr="004C2E07">
        <w:t xml:space="preserve">Komandas, kuras apstiprinājušas savu dalību turnīrā, apņemas pildīt šā nolikuma prasības </w:t>
      </w:r>
      <w:proofErr w:type="gramStart"/>
      <w:r w:rsidRPr="004C2E07">
        <w:t>un</w:t>
      </w:r>
      <w:proofErr w:type="gramEnd"/>
      <w:r w:rsidRPr="004C2E07">
        <w:t xml:space="preserve"> ievērot godīgas spēles principus.</w:t>
      </w:r>
    </w:p>
    <w:p w:rsidR="008473F9" w:rsidRPr="004C2E07" w:rsidRDefault="008473F9" w:rsidP="008473F9">
      <w:pPr>
        <w:pStyle w:val="Sarakstarindkopa"/>
        <w:numPr>
          <w:ilvl w:val="1"/>
          <w:numId w:val="1"/>
        </w:numPr>
        <w:jc w:val="both"/>
        <w:rPr>
          <w:sz w:val="23"/>
          <w:szCs w:val="23"/>
          <w:lang w:val="lv-LV"/>
        </w:rPr>
      </w:pPr>
      <w:r w:rsidRPr="004C2E07">
        <w:t>Komandas pieteikuma izmaiņu gadījumā, komandas atbildīgā persona šīs izmaiņas sekretariātam iesniedz turnīra dienā pirms pirmās spēles.</w:t>
      </w:r>
    </w:p>
    <w:p w:rsidR="008473F9" w:rsidRPr="004C2E07" w:rsidRDefault="008473F9" w:rsidP="008473F9">
      <w:pPr>
        <w:pStyle w:val="Sarakstarindkopa"/>
        <w:numPr>
          <w:ilvl w:val="1"/>
          <w:numId w:val="1"/>
        </w:numPr>
        <w:jc w:val="both"/>
        <w:rPr>
          <w:sz w:val="23"/>
          <w:szCs w:val="23"/>
          <w:lang w:val="lv-LV"/>
        </w:rPr>
      </w:pPr>
      <w:r w:rsidRPr="004C2E07">
        <w:lastRenderedPageBreak/>
        <w:t>Traumu gadījumā komandām atļauts veikt spēlētāja maiņu vai pāreju, nomainot traumēto spēlētāju pret jaunu. Atteiktais spēlētājs pēc atteikuma no komandas sastāva atkārtoti vairs nedrīkst tikt pieteikts.</w:t>
      </w:r>
    </w:p>
    <w:p w:rsidR="008473F9" w:rsidRPr="00637C31" w:rsidRDefault="008473F9" w:rsidP="008473F9">
      <w:pPr>
        <w:pStyle w:val="Sarakstarindkopa"/>
        <w:numPr>
          <w:ilvl w:val="1"/>
          <w:numId w:val="1"/>
        </w:numPr>
        <w:jc w:val="both"/>
        <w:rPr>
          <w:sz w:val="23"/>
          <w:szCs w:val="23"/>
          <w:lang w:val="lv-LV"/>
        </w:rPr>
      </w:pPr>
      <w:r w:rsidRPr="004C2E07">
        <w:rPr>
          <w:lang w:val="de-DE"/>
        </w:rPr>
        <w:t>Turni</w:t>
      </w:r>
      <w:r w:rsidRPr="004C2E07">
        <w:t>̄</w:t>
      </w:r>
      <w:r w:rsidRPr="004C2E07">
        <w:rPr>
          <w:lang w:val="it-IT"/>
        </w:rPr>
        <w:t>ra dali</w:t>
      </w:r>
      <w:r w:rsidRPr="004C2E07">
        <w:t>̄bnieki ir atbildīgi par savu veselī</w:t>
      </w:r>
      <w:r w:rsidRPr="004C2E07">
        <w:rPr>
          <w:lang w:val="de-DE"/>
        </w:rPr>
        <w:t>bas sta</w:t>
      </w:r>
      <w:r w:rsidRPr="004C2E07">
        <w:t>̄vokli, regulāru veselī</w:t>
      </w:r>
      <w:r w:rsidRPr="004C2E07">
        <w:rPr>
          <w:lang w:val="pt-PT"/>
        </w:rPr>
        <w:t>bas pa</w:t>
      </w:r>
      <w:r w:rsidRPr="004C2E07">
        <w:t>̄</w:t>
      </w:r>
      <w:r w:rsidRPr="004C2E07">
        <w:rPr>
          <w:lang w:val="de-DE"/>
        </w:rPr>
        <w:t>rbauz</w:t>
      </w:r>
      <w:r w:rsidRPr="004C2E07">
        <w:t>̌u veikšanu, savas veselības un dzīvī</w:t>
      </w:r>
      <w:r w:rsidRPr="004C2E07">
        <w:rPr>
          <w:lang w:val="pt-PT"/>
        </w:rPr>
        <w:t>bas apdros</w:t>
      </w:r>
      <w:r w:rsidRPr="004C2E07">
        <w:t>̌ināšanu. Par nepilngadīgu dalībnieku veselī</w:t>
      </w:r>
      <w:r w:rsidRPr="004C2E07">
        <w:rPr>
          <w:lang w:val="pt-PT"/>
        </w:rPr>
        <w:t>bas apru</w:t>
      </w:r>
      <w:r w:rsidRPr="004C2E07">
        <w:t>̄pi, regulāru veselī</w:t>
      </w:r>
      <w:r w:rsidRPr="004C2E07">
        <w:rPr>
          <w:lang w:val="pt-PT"/>
        </w:rPr>
        <w:t>bas pa</w:t>
      </w:r>
      <w:r w:rsidRPr="004C2E07">
        <w:t>̄</w:t>
      </w:r>
      <w:r w:rsidRPr="004C2E07">
        <w:rPr>
          <w:lang w:val="de-DE"/>
        </w:rPr>
        <w:t>rbauz</w:t>
      </w:r>
      <w:r w:rsidRPr="004C2E07">
        <w:t xml:space="preserve">̌u veikšanu, veselības </w:t>
      </w:r>
      <w:proofErr w:type="gramStart"/>
      <w:r w:rsidRPr="004C2E07">
        <w:t>un</w:t>
      </w:r>
      <w:proofErr w:type="gramEnd"/>
      <w:r w:rsidRPr="004C2E07">
        <w:t xml:space="preserve"> dzīvī</w:t>
      </w:r>
      <w:r w:rsidRPr="004C2E07">
        <w:rPr>
          <w:lang w:val="pt-PT"/>
        </w:rPr>
        <w:t>bas apdros</w:t>
      </w:r>
      <w:r w:rsidRPr="004C2E07">
        <w:t>̌ināšanu ir atbildī</w:t>
      </w:r>
      <w:r w:rsidRPr="004C2E07">
        <w:rPr>
          <w:lang w:val="it-IT"/>
        </w:rPr>
        <w:t>gi veca</w:t>
      </w:r>
      <w:r w:rsidRPr="004C2E07">
        <w:t>̄</w:t>
      </w:r>
      <w:r w:rsidRPr="004C2E07">
        <w:rPr>
          <w:lang w:val="es-ES_tradnl"/>
        </w:rPr>
        <w:t>ki (personas, kas realize</w:t>
      </w:r>
      <w:r w:rsidRPr="004C2E07">
        <w:t>̄ aizgādniecī</w:t>
      </w:r>
      <w:r w:rsidRPr="004C2E07">
        <w:rPr>
          <w:lang w:val="es-ES_tradnl"/>
        </w:rPr>
        <w:t xml:space="preserve">bas </w:t>
      </w:r>
      <w:r w:rsidRPr="004C2E07">
        <w:t>tiesī</w:t>
      </w:r>
      <w:r w:rsidRPr="004C2E07">
        <w:rPr>
          <w:lang w:val="it-IT"/>
        </w:rPr>
        <w:t>bas) un attieci</w:t>
      </w:r>
      <w:r w:rsidRPr="004C2E07">
        <w:t>̄go klubu, komandu vadītāji. Turnīra organizatori atbildī</w:t>
      </w:r>
      <w:r w:rsidRPr="004C2E07">
        <w:rPr>
          <w:lang w:val="pt-PT"/>
        </w:rPr>
        <w:t>bu par nelaimes gadi</w:t>
      </w:r>
      <w:r w:rsidRPr="004C2E07">
        <w:t>̄jumiem turnīra norises laikā neuzņ</w:t>
      </w:r>
      <w:r w:rsidRPr="004C2E07">
        <w:rPr>
          <w:lang w:val="pt-PT"/>
        </w:rPr>
        <w:t>emas.</w:t>
      </w:r>
    </w:p>
    <w:p w:rsidR="008473F9" w:rsidRPr="00637C31" w:rsidRDefault="008473F9" w:rsidP="008473F9">
      <w:pPr>
        <w:pStyle w:val="Sarakstarindkopa"/>
        <w:numPr>
          <w:ilvl w:val="1"/>
          <w:numId w:val="1"/>
        </w:numPr>
        <w:spacing w:after="0" w:line="276" w:lineRule="auto"/>
        <w:jc w:val="both"/>
        <w:rPr>
          <w:rFonts w:cstheme="minorHAnsi"/>
          <w:bCs/>
          <w:lang w:val="lv-LV"/>
        </w:rPr>
      </w:pPr>
      <w:r>
        <w:t xml:space="preserve">Komanda aizpilda pieteikuma veidlapu (pielikums nr.1) un iesniedz 30 minūtes pirms spēļu sākuma, parakstoties par to, ka spēlētājs pats atbild par savu veselības stāvokli, ka nav iebildumu pret personīgo datu (vārds, uzvārds, dzimšanas gads), fotogrāfiju publicēšanu interneta vietnēs un sociālajos tīklos un ka ievēros Ministru kabineta noteikumus nr. </w:t>
      </w:r>
      <w:proofErr w:type="gramStart"/>
      <w:r>
        <w:t>360</w:t>
      </w:r>
      <w:proofErr w:type="gramEnd"/>
      <w:r>
        <w:t xml:space="preserve"> </w:t>
      </w:r>
      <w:r>
        <w:rPr>
          <w:i/>
        </w:rPr>
        <w:t>“Epidemioloģiskas drošības pasākumi Covid-19 infekcijas izplatības ierobežošanai”</w:t>
      </w:r>
      <w:r>
        <w:t xml:space="preserve"> prasības.</w:t>
      </w:r>
    </w:p>
    <w:p w:rsidR="008473F9" w:rsidRPr="005932F9" w:rsidRDefault="008473F9" w:rsidP="008473F9">
      <w:pPr>
        <w:pStyle w:val="Sarakstarindkopa"/>
        <w:spacing w:after="240" w:line="276" w:lineRule="auto"/>
        <w:ind w:left="1224"/>
        <w:jc w:val="both"/>
        <w:rPr>
          <w:rFonts w:cstheme="minorHAnsi"/>
          <w:lang w:val="lv-LV"/>
        </w:rPr>
      </w:pPr>
    </w:p>
    <w:p w:rsidR="008473F9" w:rsidRPr="005932F9" w:rsidRDefault="008473F9" w:rsidP="008473F9">
      <w:pPr>
        <w:pStyle w:val="Sarakstarindkopa"/>
        <w:numPr>
          <w:ilvl w:val="0"/>
          <w:numId w:val="1"/>
        </w:numPr>
        <w:spacing w:after="240" w:line="276" w:lineRule="auto"/>
        <w:jc w:val="both"/>
        <w:rPr>
          <w:rFonts w:cstheme="minorHAnsi"/>
          <w:b/>
          <w:lang w:val="lv-LV"/>
        </w:rPr>
      </w:pPr>
      <w:r w:rsidRPr="005932F9">
        <w:rPr>
          <w:rFonts w:cstheme="minorHAnsi"/>
          <w:b/>
          <w:lang w:val="lv-LV"/>
        </w:rPr>
        <w:t>Sacensību noteikumi</w:t>
      </w:r>
    </w:p>
    <w:p w:rsidR="008473F9" w:rsidRDefault="008473F9" w:rsidP="008473F9">
      <w:pPr>
        <w:pStyle w:val="Sarakstarindkopa"/>
        <w:numPr>
          <w:ilvl w:val="1"/>
          <w:numId w:val="1"/>
        </w:numPr>
        <w:spacing w:after="240" w:line="276" w:lineRule="auto"/>
        <w:jc w:val="both"/>
        <w:rPr>
          <w:rFonts w:cstheme="minorHAnsi"/>
          <w:lang w:val="lv-LV"/>
        </w:rPr>
      </w:pPr>
      <w:r>
        <w:rPr>
          <w:rFonts w:cstheme="minorHAnsi"/>
          <w:lang w:val="lv-LV"/>
        </w:rPr>
        <w:t xml:space="preserve">Sacensības notiek pēc FIBA 3x3 basketbola noteikumiem. Noteikumi mājas lapā </w:t>
      </w:r>
      <w:hyperlink r:id="rId8" w:history="1">
        <w:r w:rsidRPr="00A70592">
          <w:rPr>
            <w:rStyle w:val="Hipersaite"/>
            <w:rFonts w:cstheme="minorHAnsi"/>
            <w:lang w:val="lv-LV"/>
          </w:rPr>
          <w:t>https://fiba3x3.com/en/rules.html</w:t>
        </w:r>
      </w:hyperlink>
    </w:p>
    <w:p w:rsidR="008473F9" w:rsidRPr="001F7686" w:rsidRDefault="008473F9" w:rsidP="008473F9">
      <w:pPr>
        <w:pStyle w:val="Sarakstarindkopa"/>
        <w:numPr>
          <w:ilvl w:val="1"/>
          <w:numId w:val="1"/>
        </w:numPr>
        <w:spacing w:after="240" w:line="276" w:lineRule="auto"/>
        <w:jc w:val="both"/>
        <w:rPr>
          <w:rFonts w:cstheme="minorHAnsi"/>
          <w:lang w:val="lv-LV"/>
        </w:rPr>
      </w:pPr>
      <w:r>
        <w:t>Komandai spēle jāuzsāk trīs spēlētāju sastāvā.</w:t>
      </w:r>
    </w:p>
    <w:p w:rsidR="008473F9" w:rsidRDefault="008473F9" w:rsidP="008473F9">
      <w:pPr>
        <w:pStyle w:val="Sarakstarindkopa"/>
        <w:numPr>
          <w:ilvl w:val="1"/>
          <w:numId w:val="1"/>
        </w:numPr>
        <w:spacing w:after="240" w:line="276" w:lineRule="auto"/>
        <w:jc w:val="both"/>
        <w:rPr>
          <w:rFonts w:cstheme="minorHAnsi"/>
          <w:lang w:val="lv-LV"/>
        </w:rPr>
      </w:pPr>
      <w:r w:rsidRPr="001F7686">
        <w:rPr>
          <w:rFonts w:cstheme="minorHAnsi"/>
          <w:lang w:val="lv-LV"/>
        </w:rPr>
        <w:t>Nolikumā neatrunātos jautājumus un konfliktsituācijas risina posma galvenais koordinators.</w:t>
      </w:r>
    </w:p>
    <w:p w:rsidR="008473F9" w:rsidRDefault="008473F9" w:rsidP="008473F9">
      <w:pPr>
        <w:pStyle w:val="Sarakstarindkopa"/>
        <w:spacing w:after="240" w:line="276" w:lineRule="auto"/>
        <w:ind w:left="792"/>
        <w:jc w:val="both"/>
        <w:rPr>
          <w:rFonts w:cstheme="minorHAnsi"/>
          <w:lang w:val="lv-LV"/>
        </w:rPr>
      </w:pPr>
    </w:p>
    <w:p w:rsidR="008473F9" w:rsidRPr="005932F9" w:rsidRDefault="008473F9" w:rsidP="008473F9">
      <w:pPr>
        <w:pStyle w:val="Sarakstarindkopa"/>
        <w:numPr>
          <w:ilvl w:val="0"/>
          <w:numId w:val="1"/>
        </w:numPr>
        <w:spacing w:after="240" w:line="276" w:lineRule="auto"/>
        <w:jc w:val="both"/>
        <w:rPr>
          <w:rFonts w:cstheme="minorHAnsi"/>
          <w:b/>
          <w:lang w:val="lv-LV"/>
        </w:rPr>
      </w:pPr>
      <w:r w:rsidRPr="005932F9">
        <w:rPr>
          <w:rFonts w:cstheme="minorHAnsi"/>
          <w:b/>
          <w:lang w:val="lv-LV"/>
        </w:rPr>
        <w:t>Sacensību kārtība un izspēles sistēma</w:t>
      </w:r>
    </w:p>
    <w:p w:rsidR="008473F9" w:rsidRPr="00C97353" w:rsidRDefault="008473F9" w:rsidP="008473F9">
      <w:pPr>
        <w:pStyle w:val="Sarakstarindkopa"/>
        <w:numPr>
          <w:ilvl w:val="1"/>
          <w:numId w:val="1"/>
        </w:numPr>
        <w:spacing w:after="240" w:line="276" w:lineRule="auto"/>
        <w:jc w:val="both"/>
        <w:rPr>
          <w:rFonts w:cstheme="minorHAnsi"/>
          <w:b/>
          <w:lang w:val="lv-LV"/>
        </w:rPr>
      </w:pPr>
      <w:r w:rsidRPr="00C97353">
        <w:rPr>
          <w:rFonts w:cstheme="minorHAnsi"/>
          <w:lang w:val="lv-LV"/>
        </w:rPr>
        <w:t>Izspēles kārtība tiek noteikta atkarībā no pieteikto komandu skaita.</w:t>
      </w:r>
    </w:p>
    <w:p w:rsidR="008473F9" w:rsidRPr="00C97353" w:rsidRDefault="008473F9" w:rsidP="008473F9">
      <w:pPr>
        <w:pStyle w:val="Sarakstarindkopa"/>
        <w:numPr>
          <w:ilvl w:val="1"/>
          <w:numId w:val="1"/>
        </w:numPr>
        <w:spacing w:after="240" w:line="276" w:lineRule="auto"/>
        <w:jc w:val="both"/>
        <w:rPr>
          <w:rFonts w:cstheme="minorHAnsi"/>
          <w:lang w:val="lv-LV"/>
        </w:rPr>
      </w:pPr>
      <w:r w:rsidRPr="00C97353">
        <w:rPr>
          <w:lang w:val="lv-LV"/>
        </w:rPr>
        <w:t>Par spēles uzvarētāju tiek noteikta komanda, kura pirmā guvusi 11 punktus. Par uzvaru tiek piešķirts viens punkts, par zaudējumu – nulle.</w:t>
      </w:r>
    </w:p>
    <w:p w:rsidR="008473F9" w:rsidRPr="00C97353" w:rsidRDefault="008473F9" w:rsidP="008473F9">
      <w:pPr>
        <w:pStyle w:val="Sarakstarindkopa"/>
        <w:numPr>
          <w:ilvl w:val="1"/>
          <w:numId w:val="1"/>
        </w:numPr>
        <w:spacing w:after="240" w:line="276" w:lineRule="auto"/>
        <w:jc w:val="both"/>
        <w:rPr>
          <w:rFonts w:cstheme="minorHAnsi"/>
          <w:lang w:val="lv-LV"/>
        </w:rPr>
      </w:pPr>
      <w:r w:rsidRPr="00C97353">
        <w:t>Komanda, kura nav ieradusies uz spēli, saņem tehnisko zaudējumu ar rezultātu 0:11, tabulā 0 punkti</w:t>
      </w:r>
    </w:p>
    <w:p w:rsidR="008473F9" w:rsidRPr="00C97353" w:rsidRDefault="008473F9" w:rsidP="008473F9">
      <w:pPr>
        <w:pStyle w:val="Sarakstarindkopa"/>
        <w:ind w:left="360"/>
        <w:rPr>
          <w:rFonts w:ascii="Times New Roman" w:eastAsia="Times New Roman" w:hAnsi="Times New Roman" w:cs="Times New Roman"/>
          <w:lang w:val="lv-LV" w:eastAsia="en-GB"/>
        </w:rPr>
      </w:pPr>
      <w:r w:rsidRPr="00C97353">
        <w:rPr>
          <w:lang w:val="lv-LV"/>
        </w:rPr>
        <w:t xml:space="preserve">6.4. </w:t>
      </w:r>
      <w:r w:rsidRPr="00C97353">
        <w:rPr>
          <w:rFonts w:ascii="Calibri" w:eastAsia="Times New Roman" w:hAnsi="Calibri" w:cs="Calibri"/>
          <w:color w:val="222222"/>
          <w:shd w:val="clear" w:color="auto" w:fill="FFFFFF"/>
          <w:lang w:eastAsia="en-GB"/>
        </w:rPr>
        <w:t>Komandu izvietojums turnīr</w:t>
      </w:r>
      <w:r>
        <w:rPr>
          <w:rFonts w:ascii="Calibri" w:eastAsia="Times New Roman" w:hAnsi="Calibri" w:cs="Calibri"/>
          <w:color w:val="222222"/>
          <w:shd w:val="clear" w:color="auto" w:fill="FFFFFF"/>
          <w:lang w:eastAsia="en-GB"/>
        </w:rPr>
        <w:t>a</w:t>
      </w:r>
      <w:r w:rsidRPr="00C97353">
        <w:rPr>
          <w:rFonts w:ascii="Calibri" w:eastAsia="Times New Roman" w:hAnsi="Calibri" w:cs="Calibri"/>
          <w:color w:val="222222"/>
          <w:shd w:val="clear" w:color="auto" w:fill="FFFFFF"/>
          <w:lang w:eastAsia="en-GB"/>
        </w:rPr>
        <w:t xml:space="preserve"> tabulā tiek noteikts pēc izcīnīto punktu skaita</w:t>
      </w:r>
      <w:r w:rsidRPr="00C97353">
        <w:rPr>
          <w:rFonts w:ascii="Times New Roman" w:eastAsia="Times New Roman" w:hAnsi="Times New Roman" w:cs="Times New Roman"/>
          <w:lang w:val="lv-LV" w:eastAsia="en-GB"/>
        </w:rPr>
        <w:t>:</w:t>
      </w:r>
    </w:p>
    <w:p w:rsidR="008473F9" w:rsidRPr="00C97353" w:rsidRDefault="008473F9" w:rsidP="008473F9">
      <w:pPr>
        <w:pStyle w:val="Sarakstarindkopa"/>
        <w:spacing w:after="0" w:line="276" w:lineRule="auto"/>
        <w:ind w:left="1440"/>
        <w:jc w:val="both"/>
      </w:pPr>
      <w:proofErr w:type="gramStart"/>
      <w:r w:rsidRPr="00C97353">
        <w:t xml:space="preserve">6.4.1. </w:t>
      </w:r>
      <w:r w:rsidRPr="00C97353">
        <w:rPr>
          <w:i/>
        </w:rPr>
        <w:t>Ja</w:t>
      </w:r>
      <w:proofErr w:type="gramEnd"/>
      <w:r w:rsidRPr="00C97353">
        <w:rPr>
          <w:i/>
        </w:rPr>
        <w:t xml:space="preserve"> divām komandām ir vienāds punktu skaits, tad vietas tiek noteiktas pēc komandu savstarpējo spēļu rezultātiem.</w:t>
      </w:r>
    </w:p>
    <w:p w:rsidR="008473F9" w:rsidRPr="00C97353" w:rsidRDefault="008473F9" w:rsidP="008473F9">
      <w:pPr>
        <w:pStyle w:val="Sarakstarindkopa"/>
        <w:spacing w:after="0" w:line="276" w:lineRule="auto"/>
        <w:ind w:left="1440"/>
        <w:jc w:val="both"/>
      </w:pPr>
      <w:r w:rsidRPr="00C97353">
        <w:t xml:space="preserve">6.4.2. </w:t>
      </w:r>
      <w:r w:rsidRPr="00C97353">
        <w:rPr>
          <w:i/>
          <w:iCs/>
          <w:lang w:val="lv-LV"/>
        </w:rPr>
        <w:t xml:space="preserve">Ja trijām vai vairāk komandām ir vienāds uzvaru skaits, tad augstāku vietu ieņem vienība, </w:t>
      </w:r>
      <w:proofErr w:type="gramStart"/>
      <w:r w:rsidRPr="00C97353">
        <w:rPr>
          <w:i/>
          <w:iCs/>
          <w:lang w:val="lv-LV"/>
        </w:rPr>
        <w:t>kura</w:t>
      </w:r>
      <w:proofErr w:type="gramEnd"/>
      <w:r w:rsidRPr="00C97353">
        <w:rPr>
          <w:i/>
          <w:iCs/>
          <w:lang w:val="lv-LV"/>
        </w:rPr>
        <w:t xml:space="preserve"> uzvarējusi vairāk savstarpējo spēļu. Ja šis rādītājs ir vienāds, tad </w:t>
      </w:r>
      <w:r>
        <w:rPr>
          <w:i/>
          <w:iCs/>
          <w:lang w:val="lv-LV"/>
        </w:rPr>
        <w:t xml:space="preserve">vērā </w:t>
      </w:r>
      <w:r w:rsidRPr="00C97353">
        <w:rPr>
          <w:i/>
          <w:iCs/>
          <w:lang w:val="lv-LV"/>
        </w:rPr>
        <w:t>tiek ņemts visās apakšgrupas spēlēs vidēji gūto punktu skaits.</w:t>
      </w:r>
    </w:p>
    <w:p w:rsidR="008473F9" w:rsidRPr="000473BC" w:rsidRDefault="008473F9" w:rsidP="008473F9">
      <w:pPr>
        <w:spacing w:after="0"/>
        <w:jc w:val="both"/>
      </w:pPr>
    </w:p>
    <w:p w:rsidR="008473F9" w:rsidRPr="00345A44" w:rsidRDefault="008473F9" w:rsidP="008473F9">
      <w:pPr>
        <w:pStyle w:val="Sarakstarindkopa"/>
        <w:numPr>
          <w:ilvl w:val="0"/>
          <w:numId w:val="1"/>
        </w:numPr>
        <w:spacing w:after="240" w:line="276" w:lineRule="auto"/>
        <w:jc w:val="both"/>
        <w:rPr>
          <w:rFonts w:cstheme="minorHAnsi"/>
          <w:b/>
          <w:bCs/>
          <w:lang w:val="lv-LV"/>
        </w:rPr>
      </w:pPr>
      <w:r w:rsidRPr="00345A44">
        <w:rPr>
          <w:rFonts w:cstheme="minorHAnsi"/>
          <w:lang w:val="lv-LV"/>
        </w:rPr>
        <w:t xml:space="preserve"> </w:t>
      </w:r>
      <w:r w:rsidRPr="00345A44">
        <w:rPr>
          <w:rFonts w:cstheme="minorHAnsi"/>
          <w:b/>
          <w:bCs/>
          <w:lang w:val="lv-LV"/>
        </w:rPr>
        <w:t>Apbalvošana</w:t>
      </w:r>
    </w:p>
    <w:p w:rsidR="008473F9" w:rsidRDefault="008473F9" w:rsidP="008473F9">
      <w:pPr>
        <w:pStyle w:val="Sarakstarindkopa"/>
        <w:numPr>
          <w:ilvl w:val="1"/>
          <w:numId w:val="1"/>
        </w:numPr>
        <w:spacing w:after="0" w:line="276" w:lineRule="auto"/>
        <w:jc w:val="both"/>
        <w:rPr>
          <w:rFonts w:eastAsia="Times New Roman" w:cstheme="minorHAnsi"/>
          <w:lang w:eastAsia="lv-LV"/>
        </w:rPr>
      </w:pPr>
      <w:r>
        <w:rPr>
          <w:rFonts w:eastAsia="Times New Roman" w:cstheme="minorHAnsi"/>
          <w:lang w:eastAsia="lv-LV"/>
        </w:rPr>
        <w:t>Finālā</w:t>
      </w:r>
      <w:r w:rsidRPr="00F579FD">
        <w:rPr>
          <w:rFonts w:eastAsia="Times New Roman" w:cstheme="minorHAnsi"/>
          <w:lang w:eastAsia="lv-LV"/>
        </w:rPr>
        <w:t xml:space="preserve"> 1.-3.vietas ieguvēj</w:t>
      </w:r>
      <w:r>
        <w:rPr>
          <w:rFonts w:eastAsia="Times New Roman" w:cstheme="minorHAnsi"/>
          <w:lang w:eastAsia="lv-LV"/>
        </w:rPr>
        <w:t xml:space="preserve">as komandas katrs dalībnieks </w:t>
      </w:r>
      <w:r w:rsidRPr="00F579FD">
        <w:rPr>
          <w:rFonts w:eastAsia="Times New Roman" w:cstheme="minorHAnsi"/>
          <w:lang w:eastAsia="lv-LV"/>
        </w:rPr>
        <w:t>tiek apbalvots ar</w:t>
      </w:r>
      <w:r>
        <w:rPr>
          <w:rFonts w:eastAsia="Times New Roman" w:cstheme="minorHAnsi"/>
          <w:lang w:eastAsia="lv-LV"/>
        </w:rPr>
        <w:t xml:space="preserve"> </w:t>
      </w:r>
      <w:r w:rsidRPr="00F579FD">
        <w:rPr>
          <w:rFonts w:eastAsia="Times New Roman" w:cstheme="minorHAnsi"/>
          <w:lang w:eastAsia="lv-LV"/>
        </w:rPr>
        <w:t>balvām.</w:t>
      </w:r>
    </w:p>
    <w:p w:rsidR="008473F9" w:rsidRPr="00F579FD" w:rsidRDefault="008473F9" w:rsidP="008473F9">
      <w:pPr>
        <w:pStyle w:val="Sarakstarindkopa"/>
        <w:spacing w:after="240" w:line="276" w:lineRule="auto"/>
        <w:ind w:left="360"/>
        <w:jc w:val="both"/>
        <w:rPr>
          <w:rFonts w:cstheme="minorHAnsi"/>
          <w:b/>
          <w:lang w:val="lv-LV"/>
        </w:rPr>
      </w:pPr>
    </w:p>
    <w:p w:rsidR="008473F9" w:rsidRPr="005932F9" w:rsidRDefault="008473F9" w:rsidP="008473F9">
      <w:pPr>
        <w:pStyle w:val="Sarakstarindkopa"/>
        <w:numPr>
          <w:ilvl w:val="0"/>
          <w:numId w:val="1"/>
        </w:numPr>
        <w:spacing w:after="240" w:line="276" w:lineRule="auto"/>
        <w:jc w:val="both"/>
        <w:rPr>
          <w:rFonts w:cstheme="minorHAnsi"/>
          <w:b/>
          <w:lang w:val="lv-LV"/>
        </w:rPr>
      </w:pPr>
      <w:r w:rsidRPr="005932F9">
        <w:rPr>
          <w:rFonts w:cstheme="minorHAnsi"/>
          <w:b/>
          <w:lang w:val="lv-LV"/>
        </w:rPr>
        <w:t>Sacensību informācija</w:t>
      </w:r>
    </w:p>
    <w:p w:rsidR="008473F9" w:rsidRPr="005932F9" w:rsidRDefault="008473F9" w:rsidP="008473F9">
      <w:pPr>
        <w:pStyle w:val="Sarakstarindkopa"/>
        <w:spacing w:after="240" w:line="276" w:lineRule="auto"/>
        <w:ind w:left="360"/>
        <w:jc w:val="both"/>
        <w:rPr>
          <w:rFonts w:cstheme="minorHAnsi"/>
          <w:b/>
          <w:lang w:val="lv-LV"/>
        </w:rPr>
      </w:pPr>
      <w:r>
        <w:rPr>
          <w:rFonts w:cstheme="minorHAnsi"/>
          <w:lang w:val="lv-LV"/>
        </w:rPr>
        <w:t xml:space="preserve">Informācija pieejama </w:t>
      </w:r>
      <w:r w:rsidRPr="005932F9">
        <w:rPr>
          <w:rFonts w:cstheme="minorHAnsi"/>
          <w:lang w:val="lv-LV"/>
        </w:rPr>
        <w:t xml:space="preserve">mājas lapā </w:t>
      </w:r>
      <w:r>
        <w:rPr>
          <w:rStyle w:val="Hipersaite"/>
          <w:rFonts w:cstheme="minorHAnsi"/>
          <w:lang w:val="lv-LV"/>
        </w:rPr>
        <w:t>www.ozolnieki.lv</w:t>
      </w:r>
      <w:r w:rsidRPr="005932F9">
        <w:rPr>
          <w:rFonts w:cstheme="minorHAnsi"/>
          <w:lang w:val="lv-LV"/>
        </w:rPr>
        <w:t xml:space="preserve">, novadu mājas lapās, kā arī </w:t>
      </w:r>
      <w:r>
        <w:rPr>
          <w:rFonts w:cstheme="minorHAnsi"/>
          <w:lang w:val="lv-LV"/>
        </w:rPr>
        <w:t>Ozolnieku</w:t>
      </w:r>
      <w:r w:rsidRPr="005932F9">
        <w:rPr>
          <w:rFonts w:cstheme="minorHAnsi"/>
          <w:lang w:val="lv-LV"/>
        </w:rPr>
        <w:t xml:space="preserve"> platformā </w:t>
      </w:r>
      <w:hyperlink r:id="rId9" w:history="1">
        <w:r w:rsidRPr="0017054D">
          <w:rPr>
            <w:rStyle w:val="Hipersaite"/>
            <w:rFonts w:cstheme="minorHAnsi"/>
            <w:lang w:val="lv-LV"/>
          </w:rPr>
          <w:t>www.facebook.com</w:t>
        </w:r>
      </w:hyperlink>
    </w:p>
    <w:p w:rsidR="008473F9" w:rsidRPr="005932F9" w:rsidRDefault="008473F9" w:rsidP="008473F9">
      <w:pPr>
        <w:pStyle w:val="Sarakstarindkopa"/>
        <w:spacing w:after="240" w:line="276" w:lineRule="auto"/>
        <w:ind w:left="360"/>
        <w:jc w:val="both"/>
        <w:rPr>
          <w:rFonts w:cstheme="minorHAnsi"/>
          <w:b/>
          <w:lang w:val="lv-LV"/>
        </w:rPr>
      </w:pPr>
    </w:p>
    <w:p w:rsidR="008473F9" w:rsidRPr="002E3E25" w:rsidRDefault="008473F9" w:rsidP="008473F9">
      <w:pPr>
        <w:pStyle w:val="Sarakstarindkopa"/>
        <w:numPr>
          <w:ilvl w:val="0"/>
          <w:numId w:val="1"/>
        </w:numPr>
        <w:spacing w:after="240" w:line="276" w:lineRule="auto"/>
        <w:jc w:val="both"/>
        <w:rPr>
          <w:rFonts w:cstheme="minorHAnsi"/>
          <w:b/>
          <w:lang w:val="lv-LV"/>
        </w:rPr>
      </w:pPr>
      <w:r w:rsidRPr="002E3E25">
        <w:rPr>
          <w:rFonts w:cstheme="minorHAnsi"/>
          <w:b/>
          <w:lang w:val="lv-LV"/>
        </w:rPr>
        <w:t>Sankcijas</w:t>
      </w:r>
    </w:p>
    <w:p w:rsidR="008473F9" w:rsidRDefault="008473F9" w:rsidP="008473F9">
      <w:pPr>
        <w:pStyle w:val="Sarakstarindkopa"/>
        <w:spacing w:after="240" w:line="276" w:lineRule="auto"/>
        <w:ind w:left="360"/>
        <w:jc w:val="both"/>
        <w:rPr>
          <w:rFonts w:cstheme="minorHAnsi"/>
          <w:lang w:val="lv-LV"/>
        </w:rPr>
      </w:pPr>
      <w:r w:rsidRPr="002E3E25">
        <w:rPr>
          <w:rFonts w:cstheme="minorHAnsi"/>
          <w:lang w:val="lv-LV"/>
        </w:rPr>
        <w:t>Starpgadījumu un pārkāpumu gadījumā, organizatori ir tiesīgi pieņemt lēmumu par sankciju piemērošanu pret attiecīgo komandu</w:t>
      </w:r>
      <w:r>
        <w:rPr>
          <w:rFonts w:cstheme="minorHAnsi"/>
          <w:lang w:val="lv-LV"/>
        </w:rPr>
        <w:t xml:space="preserve"> vai</w:t>
      </w:r>
      <w:r w:rsidRPr="002E3E25">
        <w:rPr>
          <w:rFonts w:cstheme="minorHAnsi"/>
          <w:lang w:val="lv-LV"/>
        </w:rPr>
        <w:t xml:space="preserve"> dalībnieku. </w:t>
      </w:r>
    </w:p>
    <w:p w:rsidR="008473F9" w:rsidRPr="00345A44" w:rsidRDefault="008473F9" w:rsidP="008473F9">
      <w:pPr>
        <w:pStyle w:val="Sarakstarindkopa"/>
        <w:spacing w:after="240" w:line="276" w:lineRule="auto"/>
        <w:ind w:left="360"/>
        <w:jc w:val="both"/>
        <w:rPr>
          <w:rFonts w:cstheme="minorHAnsi"/>
          <w:b/>
          <w:lang w:val="lv-LV"/>
        </w:rPr>
      </w:pPr>
    </w:p>
    <w:p w:rsidR="008473F9" w:rsidRPr="005932F9" w:rsidRDefault="008473F9" w:rsidP="008473F9">
      <w:pPr>
        <w:pStyle w:val="Sarakstarindkopa"/>
        <w:numPr>
          <w:ilvl w:val="0"/>
          <w:numId w:val="1"/>
        </w:numPr>
        <w:spacing w:after="240" w:line="276" w:lineRule="auto"/>
        <w:jc w:val="both"/>
        <w:rPr>
          <w:rFonts w:cstheme="minorHAnsi"/>
          <w:b/>
          <w:lang w:val="lv-LV"/>
        </w:rPr>
      </w:pPr>
      <w:r w:rsidRPr="005932F9">
        <w:rPr>
          <w:rFonts w:cstheme="minorHAnsi"/>
          <w:b/>
          <w:lang w:val="lv-LV"/>
        </w:rPr>
        <w:t>Medicīniskais nodrošinājums</w:t>
      </w:r>
    </w:p>
    <w:p w:rsidR="008473F9" w:rsidRDefault="008473F9" w:rsidP="008473F9">
      <w:pPr>
        <w:pStyle w:val="Sarakstarindkopa"/>
        <w:numPr>
          <w:ilvl w:val="1"/>
          <w:numId w:val="1"/>
        </w:numPr>
        <w:spacing w:after="240" w:line="276" w:lineRule="auto"/>
        <w:ind w:hanging="508"/>
        <w:jc w:val="both"/>
        <w:rPr>
          <w:rFonts w:cstheme="minorHAnsi"/>
          <w:lang w:val="lv-LV"/>
        </w:rPr>
      </w:pPr>
      <w:r w:rsidRPr="005932F9">
        <w:rPr>
          <w:rFonts w:cstheme="minorHAnsi"/>
          <w:lang w:val="lv-LV"/>
        </w:rPr>
        <w:t>Katrs dalībnieks ir atbildīgs par sava veselības stāvokļa atbilstību dalībai sacensībās un to apstiprina ar personīgo parakstu sacensību dienā iesniegtajā komandas pieteikuma.</w:t>
      </w:r>
    </w:p>
    <w:p w:rsidR="008473F9" w:rsidRPr="002729B3" w:rsidRDefault="008473F9" w:rsidP="008473F9">
      <w:pPr>
        <w:pStyle w:val="Sarakstarindkopa"/>
        <w:numPr>
          <w:ilvl w:val="1"/>
          <w:numId w:val="1"/>
        </w:numPr>
        <w:spacing w:after="240" w:line="276" w:lineRule="auto"/>
        <w:ind w:hanging="508"/>
        <w:jc w:val="both"/>
        <w:rPr>
          <w:rFonts w:cstheme="minorHAnsi"/>
          <w:lang w:val="lv-LV"/>
        </w:rPr>
      </w:pPr>
      <w:r w:rsidRPr="002729B3">
        <w:rPr>
          <w:rFonts w:cstheme="minorHAnsi"/>
          <w:lang w:val="lv-LV"/>
        </w:rPr>
        <w:t xml:space="preserve">Traumu gadījumā organizatori nodrošina ātrās medicīniskās palīdzības izsaukšanu. </w:t>
      </w:r>
    </w:p>
    <w:p w:rsidR="008473F9" w:rsidRPr="005D70E0" w:rsidRDefault="008473F9" w:rsidP="008473F9">
      <w:pPr>
        <w:pStyle w:val="Pamatteksts"/>
        <w:numPr>
          <w:ilvl w:val="0"/>
          <w:numId w:val="1"/>
        </w:numPr>
        <w:spacing w:line="276" w:lineRule="auto"/>
        <w:rPr>
          <w:rFonts w:asciiTheme="minorHAnsi" w:hAnsiTheme="minorHAnsi"/>
          <w:b/>
          <w:sz w:val="22"/>
          <w:szCs w:val="22"/>
        </w:rPr>
      </w:pPr>
      <w:r w:rsidRPr="005D70E0">
        <w:rPr>
          <w:rFonts w:asciiTheme="minorHAnsi" w:hAnsiTheme="minorHAnsi"/>
          <w:b/>
          <w:sz w:val="22"/>
          <w:szCs w:val="22"/>
        </w:rPr>
        <w:t xml:space="preserve">Covid-19 izplatības ierobežošanas pasākumi </w:t>
      </w:r>
    </w:p>
    <w:p w:rsidR="008473F9" w:rsidRPr="005551A9" w:rsidRDefault="008473F9" w:rsidP="008473F9">
      <w:pPr>
        <w:pStyle w:val="Sarakstarindkopa"/>
        <w:spacing w:after="240" w:line="276" w:lineRule="auto"/>
        <w:ind w:left="360"/>
        <w:rPr>
          <w:rFonts w:cstheme="minorHAnsi"/>
          <w:lang w:val="lv-LV"/>
        </w:rPr>
      </w:pPr>
      <w:r>
        <w:rPr>
          <w:rFonts w:cstheme="minorHAnsi"/>
          <w:lang w:val="lv-LV"/>
        </w:rPr>
        <w:t>(pielikums Nr.2)</w:t>
      </w:r>
    </w:p>
    <w:p w:rsidR="008473F9" w:rsidRPr="005932F9" w:rsidRDefault="008473F9" w:rsidP="008473F9">
      <w:pPr>
        <w:pStyle w:val="Sarakstarindkopa"/>
        <w:spacing w:after="240" w:line="276" w:lineRule="auto"/>
        <w:ind w:left="360"/>
        <w:rPr>
          <w:rFonts w:cstheme="minorHAnsi"/>
          <w:lang w:val="lv-LV"/>
        </w:rPr>
      </w:pPr>
    </w:p>
    <w:p w:rsidR="008473F9" w:rsidRDefault="008473F9" w:rsidP="008473F9">
      <w:pPr>
        <w:pStyle w:val="Sarakstarindkopa"/>
        <w:spacing w:after="240" w:line="276" w:lineRule="auto"/>
        <w:ind w:left="9000"/>
        <w:rPr>
          <w:rFonts w:cstheme="minorHAnsi"/>
          <w:lang w:val="lv-LV"/>
        </w:rPr>
      </w:pPr>
      <w:r w:rsidRPr="00642A41">
        <w:rPr>
          <w:rFonts w:ascii="Calibri" w:eastAsia="Times New Roman" w:hAnsi="Calibri" w:cs="Times New Roman"/>
          <w:color w:val="000000"/>
          <w:sz w:val="24"/>
          <w:szCs w:val="24"/>
          <w:lang w:val="lv-LV" w:eastAsia="lv-LV"/>
        </w:rPr>
        <w:t>Pielikums nr.</w:t>
      </w:r>
      <w:r>
        <w:rPr>
          <w:rFonts w:ascii="Calibri" w:eastAsia="Times New Roman" w:hAnsi="Calibri" w:cs="Times New Roman"/>
          <w:color w:val="000000"/>
          <w:sz w:val="24"/>
          <w:szCs w:val="24"/>
          <w:lang w:val="lv-LV" w:eastAsia="lv-LV"/>
        </w:rPr>
        <w:t>1</w:t>
      </w:r>
    </w:p>
    <w:p w:rsidR="008473F9" w:rsidRDefault="008473F9" w:rsidP="008473F9">
      <w:pPr>
        <w:pStyle w:val="Body"/>
        <w:jc w:val="center"/>
        <w:rPr>
          <w:rFonts w:ascii="Times New Roman" w:hAnsi="Times New Roman"/>
          <w:b/>
          <w:bCs/>
          <w:sz w:val="32"/>
          <w:szCs w:val="36"/>
        </w:rPr>
      </w:pPr>
    </w:p>
    <w:p w:rsidR="008473F9" w:rsidRPr="00D6663C" w:rsidRDefault="008473F9" w:rsidP="008473F9">
      <w:pPr>
        <w:pStyle w:val="Body"/>
        <w:jc w:val="center"/>
        <w:rPr>
          <w:rFonts w:ascii="Times New Roman" w:eastAsia="Times New Roman" w:hAnsi="Times New Roman" w:cs="Times New Roman"/>
          <w:b/>
          <w:bCs/>
          <w:sz w:val="32"/>
          <w:szCs w:val="36"/>
        </w:rPr>
      </w:pPr>
      <w:r w:rsidRPr="00D6663C">
        <w:rPr>
          <w:rFonts w:ascii="Times New Roman" w:hAnsi="Times New Roman"/>
          <w:b/>
          <w:bCs/>
          <w:sz w:val="32"/>
          <w:szCs w:val="36"/>
        </w:rPr>
        <w:t>EPIDEMIOLOĢ</w:t>
      </w:r>
      <w:r w:rsidRPr="00D6663C">
        <w:rPr>
          <w:rFonts w:ascii="Times New Roman" w:hAnsi="Times New Roman"/>
          <w:b/>
          <w:bCs/>
          <w:sz w:val="32"/>
          <w:szCs w:val="36"/>
          <w:lang w:val="de-DE"/>
        </w:rPr>
        <w:t>ISKA</w:t>
      </w:r>
      <w:r w:rsidRPr="00D6663C">
        <w:rPr>
          <w:rFonts w:ascii="Times New Roman" w:hAnsi="Times New Roman"/>
          <w:b/>
          <w:bCs/>
          <w:sz w:val="32"/>
          <w:szCs w:val="36"/>
        </w:rPr>
        <w:t>̄</w:t>
      </w:r>
      <w:r w:rsidRPr="00D6663C">
        <w:rPr>
          <w:rFonts w:ascii="Times New Roman" w:hAnsi="Times New Roman"/>
          <w:b/>
          <w:bCs/>
          <w:sz w:val="32"/>
          <w:szCs w:val="36"/>
          <w:lang w:val="da-DK"/>
        </w:rPr>
        <w:t>S DROS</w:t>
      </w:r>
      <w:r w:rsidRPr="00D6663C">
        <w:rPr>
          <w:rFonts w:ascii="Times New Roman" w:hAnsi="Times New Roman"/>
          <w:b/>
          <w:bCs/>
          <w:sz w:val="32"/>
          <w:szCs w:val="36"/>
        </w:rPr>
        <w:t>̌ĪBAS PASĀ</w:t>
      </w:r>
      <w:r w:rsidRPr="00D6663C">
        <w:rPr>
          <w:rFonts w:ascii="Times New Roman" w:hAnsi="Times New Roman"/>
          <w:b/>
          <w:bCs/>
          <w:sz w:val="32"/>
          <w:szCs w:val="36"/>
          <w:lang w:val="sv-SE"/>
        </w:rPr>
        <w:t>KUMU I</w:t>
      </w:r>
      <w:r w:rsidRPr="00D6663C">
        <w:rPr>
          <w:rFonts w:ascii="Times New Roman" w:hAnsi="Times New Roman"/>
          <w:b/>
          <w:bCs/>
          <w:sz w:val="32"/>
          <w:szCs w:val="36"/>
        </w:rPr>
        <w:t>̄</w:t>
      </w:r>
      <w:r w:rsidRPr="00D6663C">
        <w:rPr>
          <w:rFonts w:ascii="Times New Roman" w:hAnsi="Times New Roman"/>
          <w:b/>
          <w:bCs/>
          <w:sz w:val="32"/>
          <w:szCs w:val="36"/>
          <w:lang w:val="es-ES_tradnl"/>
        </w:rPr>
        <w:t>STENOS</w:t>
      </w:r>
      <w:r w:rsidRPr="00D6663C">
        <w:rPr>
          <w:rFonts w:ascii="Times New Roman" w:hAnsi="Times New Roman"/>
          <w:b/>
          <w:bCs/>
          <w:sz w:val="32"/>
          <w:szCs w:val="36"/>
        </w:rPr>
        <w:t>̌</w:t>
      </w:r>
      <w:r>
        <w:rPr>
          <w:rFonts w:ascii="Times New Roman" w:hAnsi="Times New Roman"/>
          <w:b/>
          <w:bCs/>
          <w:sz w:val="32"/>
          <w:szCs w:val="36"/>
          <w:lang w:val="es-ES_tradnl"/>
        </w:rPr>
        <w:t>ANAI “COVID- 19”</w:t>
      </w:r>
      <w:r>
        <w:rPr>
          <w:rFonts w:ascii="Times New Roman" w:hAnsi="Times New Roman" w:hint="cs"/>
          <w:b/>
          <w:bCs/>
          <w:sz w:val="32"/>
          <w:szCs w:val="36"/>
          <w:rtl/>
        </w:rPr>
        <w:t xml:space="preserve"> </w:t>
      </w:r>
      <w:r w:rsidRPr="00D6663C">
        <w:rPr>
          <w:rFonts w:ascii="Times New Roman" w:hAnsi="Times New Roman"/>
          <w:b/>
          <w:bCs/>
          <w:sz w:val="32"/>
          <w:szCs w:val="36"/>
          <w:lang w:val="es-ES_tradnl"/>
        </w:rPr>
        <w:t>INFEKCIJAS IZPLATI</w:t>
      </w:r>
      <w:r w:rsidRPr="00D6663C">
        <w:rPr>
          <w:rFonts w:ascii="Times New Roman" w:hAnsi="Times New Roman"/>
          <w:b/>
          <w:bCs/>
          <w:sz w:val="32"/>
          <w:szCs w:val="36"/>
        </w:rPr>
        <w:t>̄</w:t>
      </w:r>
      <w:r w:rsidRPr="00D6663C">
        <w:rPr>
          <w:rFonts w:ascii="Times New Roman" w:hAnsi="Times New Roman"/>
          <w:b/>
          <w:bCs/>
          <w:sz w:val="32"/>
          <w:szCs w:val="36"/>
          <w:lang w:val="de-DE"/>
        </w:rPr>
        <w:t>BAS IEROBEZ</w:t>
      </w:r>
      <w:r w:rsidRPr="00D6663C">
        <w:rPr>
          <w:rFonts w:ascii="Times New Roman" w:hAnsi="Times New Roman"/>
          <w:b/>
          <w:bCs/>
          <w:sz w:val="32"/>
          <w:szCs w:val="36"/>
        </w:rPr>
        <w:t>̌OŠANAI Ozolnieku administrācijas Izglītī</w:t>
      </w:r>
      <w:r w:rsidRPr="00D6663C">
        <w:rPr>
          <w:rFonts w:ascii="Times New Roman" w:hAnsi="Times New Roman"/>
          <w:b/>
          <w:bCs/>
          <w:sz w:val="32"/>
          <w:szCs w:val="36"/>
          <w:lang w:val="de-DE"/>
        </w:rPr>
        <w:t>bas, kult</w:t>
      </w:r>
      <w:r w:rsidRPr="00D6663C">
        <w:rPr>
          <w:rFonts w:ascii="Times New Roman" w:hAnsi="Times New Roman"/>
          <w:b/>
          <w:bCs/>
          <w:sz w:val="32"/>
          <w:szCs w:val="36"/>
        </w:rPr>
        <w:t>ū</w:t>
      </w:r>
      <w:r w:rsidRPr="00D6663C">
        <w:rPr>
          <w:rFonts w:ascii="Times New Roman" w:hAnsi="Times New Roman"/>
          <w:b/>
          <w:bCs/>
          <w:sz w:val="32"/>
          <w:szCs w:val="36"/>
          <w:lang w:val="es-ES_tradnl"/>
        </w:rPr>
        <w:t>ras un sporta da</w:t>
      </w:r>
      <w:r w:rsidRPr="00D6663C">
        <w:rPr>
          <w:rFonts w:ascii="Times New Roman" w:hAnsi="Times New Roman"/>
          <w:b/>
          <w:bCs/>
          <w:sz w:val="32"/>
          <w:szCs w:val="36"/>
        </w:rPr>
        <w:t>ļ</w:t>
      </w:r>
      <w:r w:rsidRPr="00D6663C">
        <w:rPr>
          <w:rFonts w:ascii="Times New Roman" w:hAnsi="Times New Roman"/>
          <w:b/>
          <w:bCs/>
          <w:sz w:val="32"/>
          <w:szCs w:val="36"/>
          <w:lang w:val="pt-PT"/>
        </w:rPr>
        <w:t>as Vesel</w:t>
      </w:r>
      <w:r w:rsidRPr="00D6663C">
        <w:rPr>
          <w:rFonts w:ascii="Times New Roman" w:hAnsi="Times New Roman"/>
          <w:b/>
          <w:bCs/>
          <w:sz w:val="32"/>
          <w:szCs w:val="36"/>
        </w:rPr>
        <w:t>īga dzī</w:t>
      </w:r>
      <w:r w:rsidRPr="00D6663C">
        <w:rPr>
          <w:rFonts w:ascii="Times New Roman" w:hAnsi="Times New Roman"/>
          <w:b/>
          <w:bCs/>
          <w:sz w:val="32"/>
          <w:szCs w:val="36"/>
          <w:lang w:val="it-IT"/>
        </w:rPr>
        <w:t>vesveida un sporta noda</w:t>
      </w:r>
      <w:r w:rsidRPr="00D6663C">
        <w:rPr>
          <w:rFonts w:ascii="Times New Roman" w:hAnsi="Times New Roman"/>
          <w:b/>
          <w:bCs/>
          <w:sz w:val="32"/>
          <w:szCs w:val="36"/>
        </w:rPr>
        <w:t>ļas</w:t>
      </w:r>
    </w:p>
    <w:p w:rsidR="008473F9" w:rsidRPr="00D6663C" w:rsidRDefault="008473F9" w:rsidP="008473F9">
      <w:pPr>
        <w:pStyle w:val="Body"/>
        <w:jc w:val="center"/>
        <w:rPr>
          <w:rFonts w:ascii="Times New Roman" w:eastAsia="Times New Roman" w:hAnsi="Times New Roman" w:cs="Times New Roman"/>
          <w:b/>
          <w:bCs/>
          <w:sz w:val="32"/>
          <w:szCs w:val="36"/>
        </w:rPr>
      </w:pPr>
      <w:r w:rsidRPr="00D6663C">
        <w:rPr>
          <w:rFonts w:ascii="Times New Roman" w:hAnsi="Times New Roman"/>
          <w:b/>
          <w:bCs/>
          <w:sz w:val="32"/>
          <w:szCs w:val="36"/>
        </w:rPr>
        <w:t xml:space="preserve"> </w:t>
      </w:r>
      <w:r w:rsidRPr="00D6663C">
        <w:rPr>
          <w:rFonts w:ascii="Times New Roman" w:hAnsi="Times New Roman"/>
          <w:b/>
          <w:bCs/>
          <w:sz w:val="32"/>
          <w:szCs w:val="36"/>
          <w:lang w:val="de-DE"/>
        </w:rPr>
        <w:t xml:space="preserve"> ORGANIZE</w:t>
      </w:r>
      <w:r w:rsidRPr="00D6663C">
        <w:rPr>
          <w:rFonts w:ascii="Times New Roman" w:hAnsi="Times New Roman"/>
          <w:b/>
          <w:bCs/>
          <w:sz w:val="32"/>
          <w:szCs w:val="36"/>
        </w:rPr>
        <w:t>̄TAJOS PASĀKUMOS</w:t>
      </w:r>
    </w:p>
    <w:p w:rsidR="008473F9" w:rsidRPr="00D6663C" w:rsidRDefault="008473F9" w:rsidP="008473F9">
      <w:pPr>
        <w:pStyle w:val="Body"/>
        <w:jc w:val="center"/>
        <w:rPr>
          <w:rFonts w:ascii="Times New Roman" w:eastAsia="Times New Roman" w:hAnsi="Times New Roman" w:cs="Times New Roman"/>
          <w:b/>
          <w:bCs/>
          <w:sz w:val="32"/>
          <w:szCs w:val="36"/>
        </w:rPr>
      </w:pPr>
    </w:p>
    <w:p w:rsidR="008473F9" w:rsidRPr="00D6663C" w:rsidRDefault="008473F9" w:rsidP="008473F9">
      <w:pPr>
        <w:pStyle w:val="Body"/>
        <w:jc w:val="center"/>
        <w:rPr>
          <w:rFonts w:ascii="Times New Roman" w:hAnsi="Times New Roman"/>
          <w:sz w:val="32"/>
          <w:szCs w:val="36"/>
        </w:rPr>
      </w:pPr>
      <w:r w:rsidRPr="00D6663C">
        <w:rPr>
          <w:rFonts w:ascii="Times New Roman" w:hAnsi="Times New Roman"/>
          <w:sz w:val="32"/>
          <w:szCs w:val="36"/>
        </w:rPr>
        <w:t>Ozolnieku administrācijas Izglītī</w:t>
      </w:r>
      <w:r w:rsidRPr="00D6663C">
        <w:rPr>
          <w:rFonts w:ascii="Times New Roman" w:hAnsi="Times New Roman"/>
          <w:sz w:val="32"/>
          <w:szCs w:val="36"/>
          <w:lang w:val="de-DE"/>
        </w:rPr>
        <w:t>bas, kult</w:t>
      </w:r>
      <w:r w:rsidRPr="00D6663C">
        <w:rPr>
          <w:rFonts w:ascii="Times New Roman" w:hAnsi="Times New Roman"/>
          <w:sz w:val="32"/>
          <w:szCs w:val="36"/>
        </w:rPr>
        <w:t>ū</w:t>
      </w:r>
      <w:r w:rsidRPr="00D6663C">
        <w:rPr>
          <w:rFonts w:ascii="Times New Roman" w:hAnsi="Times New Roman"/>
          <w:sz w:val="32"/>
          <w:szCs w:val="36"/>
          <w:lang w:val="es-ES_tradnl"/>
        </w:rPr>
        <w:t>ras un sporta da</w:t>
      </w:r>
      <w:r w:rsidRPr="00D6663C">
        <w:rPr>
          <w:rFonts w:ascii="Times New Roman" w:hAnsi="Times New Roman"/>
          <w:sz w:val="32"/>
          <w:szCs w:val="36"/>
        </w:rPr>
        <w:t>ļas Veselīga dzī</w:t>
      </w:r>
      <w:r w:rsidRPr="00D6663C">
        <w:rPr>
          <w:rFonts w:ascii="Times New Roman" w:hAnsi="Times New Roman"/>
          <w:sz w:val="32"/>
          <w:szCs w:val="36"/>
          <w:lang w:val="it-IT"/>
        </w:rPr>
        <w:t>vesveida un sporta noda</w:t>
      </w:r>
      <w:r w:rsidRPr="00D6663C">
        <w:rPr>
          <w:rFonts w:ascii="Times New Roman" w:hAnsi="Times New Roman"/>
          <w:sz w:val="32"/>
          <w:szCs w:val="36"/>
        </w:rPr>
        <w:t>ļai</w:t>
      </w:r>
    </w:p>
    <w:p w:rsidR="008473F9" w:rsidRPr="00D6663C" w:rsidRDefault="008473F9" w:rsidP="008473F9">
      <w:pPr>
        <w:pStyle w:val="Body"/>
        <w:rPr>
          <w:rFonts w:ascii="Times New Roman" w:eastAsia="Times New Roman" w:hAnsi="Times New Roman" w:cs="Times New Roman"/>
          <w:sz w:val="32"/>
          <w:szCs w:val="36"/>
        </w:rPr>
      </w:pPr>
    </w:p>
    <w:p w:rsidR="008473F9" w:rsidRPr="00D6663C" w:rsidRDefault="008473F9" w:rsidP="008473F9">
      <w:pPr>
        <w:pStyle w:val="Body"/>
        <w:jc w:val="center"/>
        <w:rPr>
          <w:rFonts w:ascii="Times New Roman" w:eastAsia="Times New Roman" w:hAnsi="Times New Roman" w:cs="Times New Roman"/>
          <w:b/>
          <w:bCs/>
          <w:sz w:val="32"/>
          <w:szCs w:val="36"/>
        </w:rPr>
      </w:pPr>
      <w:r w:rsidRPr="00D6663C">
        <w:rPr>
          <w:rFonts w:ascii="Times New Roman" w:hAnsi="Times New Roman"/>
          <w:b/>
          <w:bCs/>
          <w:sz w:val="32"/>
          <w:szCs w:val="36"/>
        </w:rPr>
        <w:t>Apliecinājums</w:t>
      </w:r>
    </w:p>
    <w:p w:rsidR="008473F9" w:rsidRDefault="008473F9" w:rsidP="008473F9">
      <w:pPr>
        <w:pStyle w:val="Body"/>
        <w:jc w:val="center"/>
        <w:rPr>
          <w:rFonts w:ascii="Times New Roman" w:eastAsia="Times New Roman" w:hAnsi="Times New Roman" w:cs="Times New Roman"/>
          <w:b/>
          <w:bCs/>
          <w:sz w:val="36"/>
          <w:szCs w:val="36"/>
        </w:rPr>
      </w:pPr>
    </w:p>
    <w:p w:rsidR="008473F9" w:rsidRDefault="008473F9" w:rsidP="008473F9">
      <w:pPr>
        <w:pStyle w:val="Body"/>
        <w:rPr>
          <w:rFonts w:ascii="Times New Roman" w:eastAsia="Times New Roman" w:hAnsi="Times New Roman" w:cs="Times New Roman"/>
        </w:rPr>
      </w:pPr>
      <w:r>
        <w:rPr>
          <w:rFonts w:ascii="Times New Roman" w:hAnsi="Times New Roman"/>
        </w:rPr>
        <w:t xml:space="preserve">Par prasību ievērošanu saistībā </w:t>
      </w:r>
      <w:r>
        <w:rPr>
          <w:rFonts w:ascii="Times New Roman" w:hAnsi="Times New Roman"/>
          <w:lang w:val="en-US"/>
        </w:rPr>
        <w:t>ar Covid-19</w:t>
      </w:r>
    </w:p>
    <w:p w:rsidR="008473F9" w:rsidRDefault="008473F9" w:rsidP="008473F9">
      <w:pPr>
        <w:pStyle w:val="Body"/>
        <w:rPr>
          <w:rFonts w:ascii="Times New Roman" w:eastAsia="Times New Roman" w:hAnsi="Times New Roman" w:cs="Times New Roman"/>
        </w:rPr>
      </w:pPr>
    </w:p>
    <w:p w:rsidR="008473F9" w:rsidRDefault="008473F9" w:rsidP="008473F9">
      <w:pPr>
        <w:pStyle w:val="Body"/>
        <w:rPr>
          <w:rFonts w:ascii="Times New Roman" w:eastAsia="Times New Roman" w:hAnsi="Times New Roman" w:cs="Times New Roman"/>
        </w:rPr>
      </w:pPr>
      <w:r>
        <w:rPr>
          <w:rFonts w:ascii="Times New Roman" w:hAnsi="Times New Roman"/>
          <w:lang w:val="en-US"/>
        </w:rPr>
        <w:t>Es</w:t>
      </w:r>
      <w:proofErr w:type="gramStart"/>
      <w:r>
        <w:rPr>
          <w:rFonts w:ascii="Times New Roman" w:hAnsi="Times New Roman"/>
          <w:lang w:val="en-US"/>
        </w:rPr>
        <w:t>,_</w:t>
      </w:r>
      <w:proofErr w:type="gramEnd"/>
      <w:r>
        <w:rPr>
          <w:rFonts w:ascii="Times New Roman" w:hAnsi="Times New Roman"/>
          <w:lang w:val="en-US"/>
        </w:rPr>
        <w:t>_________________________________________________, (va</w:t>
      </w:r>
      <w:r>
        <w:rPr>
          <w:rFonts w:ascii="Times New Roman" w:hAnsi="Times New Roman"/>
        </w:rPr>
        <w:t>̄rds, uzvā</w:t>
      </w:r>
      <w:r>
        <w:rPr>
          <w:rFonts w:ascii="Times New Roman" w:hAnsi="Times New Roman"/>
          <w:lang w:val="en-US"/>
        </w:rPr>
        <w:t>rds)</w:t>
      </w:r>
    </w:p>
    <w:p w:rsidR="008473F9" w:rsidRDefault="008473F9" w:rsidP="008473F9">
      <w:pPr>
        <w:pStyle w:val="Body"/>
        <w:rPr>
          <w:rFonts w:ascii="Times New Roman" w:eastAsia="Times New Roman" w:hAnsi="Times New Roman" w:cs="Times New Roman"/>
        </w:rPr>
      </w:pPr>
    </w:p>
    <w:p w:rsidR="008473F9" w:rsidRDefault="008473F9" w:rsidP="008473F9">
      <w:pPr>
        <w:pStyle w:val="Body"/>
        <w:rPr>
          <w:rFonts w:ascii="Times New Roman" w:eastAsia="Times New Roman" w:hAnsi="Times New Roman" w:cs="Times New Roman"/>
        </w:rPr>
      </w:pPr>
      <w:proofErr w:type="gramStart"/>
      <w:r>
        <w:rPr>
          <w:rFonts w:ascii="Times New Roman" w:hAnsi="Times New Roman"/>
          <w:lang w:val="en-US"/>
        </w:rPr>
        <w:t>personas</w:t>
      </w:r>
      <w:proofErr w:type="gramEnd"/>
      <w:r>
        <w:rPr>
          <w:rFonts w:ascii="Times New Roman" w:hAnsi="Times New Roman"/>
          <w:lang w:val="en-US"/>
        </w:rPr>
        <w:t xml:space="preserve"> kods:________________________________________________, (personas kods)</w:t>
      </w:r>
    </w:p>
    <w:p w:rsidR="008473F9" w:rsidRDefault="008473F9" w:rsidP="008473F9">
      <w:pPr>
        <w:pStyle w:val="Body"/>
        <w:rPr>
          <w:rFonts w:ascii="Times New Roman" w:eastAsia="Times New Roman" w:hAnsi="Times New Roman" w:cs="Times New Roman"/>
        </w:rPr>
      </w:pPr>
    </w:p>
    <w:p w:rsidR="008473F9" w:rsidRDefault="008473F9" w:rsidP="008473F9">
      <w:pPr>
        <w:pStyle w:val="Body"/>
        <w:rPr>
          <w:rFonts w:ascii="Times New Roman" w:eastAsia="Times New Roman" w:hAnsi="Times New Roman" w:cs="Times New Roman"/>
        </w:rPr>
      </w:pPr>
      <w:r>
        <w:rPr>
          <w:rFonts w:ascii="Times New Roman" w:hAnsi="Times New Roman"/>
          <w:lang w:val="pt-PT"/>
        </w:rPr>
        <w:t xml:space="preserve">basketbola </w:t>
      </w:r>
    </w:p>
    <w:p w:rsidR="008473F9" w:rsidRDefault="008473F9" w:rsidP="008473F9">
      <w:pPr>
        <w:pStyle w:val="Body"/>
        <w:rPr>
          <w:rFonts w:ascii="Times New Roman" w:eastAsia="Times New Roman" w:hAnsi="Times New Roman" w:cs="Times New Roman"/>
        </w:rPr>
      </w:pPr>
      <w:r>
        <w:rPr>
          <w:rFonts w:ascii="Times New Roman" w:hAnsi="Times New Roman"/>
          <w:lang w:val="en-US"/>
        </w:rPr>
        <w:t>komandas____________________________________________, (komandas nosaukums)</w:t>
      </w:r>
    </w:p>
    <w:p w:rsidR="008473F9" w:rsidRDefault="008473F9" w:rsidP="008473F9">
      <w:pPr>
        <w:pStyle w:val="Body"/>
        <w:rPr>
          <w:rFonts w:ascii="Times New Roman" w:eastAsia="Times New Roman" w:hAnsi="Times New Roman" w:cs="Times New Roman"/>
        </w:rPr>
      </w:pPr>
    </w:p>
    <w:p w:rsidR="008473F9" w:rsidRDefault="008473F9" w:rsidP="008473F9">
      <w:pPr>
        <w:pStyle w:val="Body"/>
        <w:rPr>
          <w:rFonts w:ascii="Times New Roman" w:eastAsia="Times New Roman" w:hAnsi="Times New Roman" w:cs="Times New Roman"/>
        </w:rPr>
      </w:pPr>
      <w:r>
        <w:rPr>
          <w:rFonts w:ascii="Times New Roman" w:hAnsi="Times New Roman"/>
        </w:rPr>
        <w:t xml:space="preserve">(turpmāk tekstā – </w:t>
      </w:r>
      <w:r>
        <w:rPr>
          <w:rFonts w:ascii="Times New Roman" w:hAnsi="Times New Roman"/>
          <w:lang w:val="pt-PT"/>
        </w:rPr>
        <w:t>Komanda) pa</w:t>
      </w:r>
      <w:r>
        <w:rPr>
          <w:rFonts w:ascii="Times New Roman" w:hAnsi="Times New Roman"/>
        </w:rPr>
        <w:t>̄rstāvis, apliecinu, ka esmu iepazīstinājis minētā</w:t>
      </w:r>
      <w:r>
        <w:rPr>
          <w:rFonts w:ascii="Times New Roman" w:hAnsi="Times New Roman"/>
          <w:lang w:val="es-ES_tradnl"/>
        </w:rPr>
        <w:t>s personas ar sekojos</w:t>
      </w:r>
      <w:r>
        <w:rPr>
          <w:rFonts w:ascii="Times New Roman" w:hAnsi="Times New Roman"/>
        </w:rPr>
        <w:t>̌</w:t>
      </w:r>
      <w:r>
        <w:rPr>
          <w:rFonts w:ascii="Times New Roman" w:hAnsi="Times New Roman"/>
          <w:lang w:val="de-DE"/>
        </w:rPr>
        <w:t>iem punktiem:</w:t>
      </w:r>
    </w:p>
    <w:p w:rsidR="008473F9" w:rsidRDefault="008473F9" w:rsidP="008473F9">
      <w:pPr>
        <w:pStyle w:val="Body"/>
        <w:rPr>
          <w:rFonts w:ascii="Times New Roman" w:eastAsia="Times New Roman" w:hAnsi="Times New Roman" w:cs="Times New Roman"/>
        </w:rPr>
      </w:pPr>
    </w:p>
    <w:p w:rsidR="008473F9" w:rsidRDefault="008473F9" w:rsidP="008473F9">
      <w:pPr>
        <w:pStyle w:val="Body"/>
        <w:rPr>
          <w:rFonts w:ascii="Times New Roman" w:eastAsia="Times New Roman" w:hAnsi="Times New Roman" w:cs="Times New Roman"/>
        </w:rPr>
      </w:pPr>
      <w:r>
        <w:rPr>
          <w:rFonts w:ascii="Times New Roman" w:hAnsi="Times New Roman"/>
          <w:lang w:val="pt-PT"/>
        </w:rPr>
        <w:t>1. Komandas dali</w:t>
      </w:r>
      <w:r>
        <w:rPr>
          <w:rFonts w:ascii="Times New Roman" w:hAnsi="Times New Roman"/>
        </w:rPr>
        <w:t>̄bniekiem nav konstatēta saslimšana ar Covid-19 un Slimību profilakses un kontroles centrs nevienu komandas dalībnieku nav noteicis kā Covid-19 infekcijas slimības kontaktpersonu.</w:t>
      </w:r>
    </w:p>
    <w:p w:rsidR="008473F9" w:rsidRDefault="008473F9" w:rsidP="008473F9">
      <w:pPr>
        <w:pStyle w:val="Body"/>
        <w:rPr>
          <w:rFonts w:ascii="Times New Roman" w:eastAsia="Times New Roman" w:hAnsi="Times New Roman" w:cs="Times New Roman"/>
        </w:rPr>
      </w:pPr>
      <w:r>
        <w:rPr>
          <w:rFonts w:ascii="Times New Roman" w:hAnsi="Times New Roman"/>
        </w:rPr>
        <w:t>2. Neviens komandas dalībnieks pēdē</w:t>
      </w:r>
      <w:r>
        <w:rPr>
          <w:rFonts w:ascii="Times New Roman" w:hAnsi="Times New Roman"/>
          <w:lang w:val="pt-PT"/>
        </w:rPr>
        <w:t>jo 14 (c</w:t>
      </w:r>
      <w:r>
        <w:rPr>
          <w:rFonts w:ascii="Times New Roman" w:hAnsi="Times New Roman"/>
        </w:rPr>
        <w:t>̌etrpadsmit) kalendā</w:t>
      </w:r>
      <w:r>
        <w:rPr>
          <w:rFonts w:ascii="Times New Roman" w:hAnsi="Times New Roman"/>
          <w:lang w:val="de-DE"/>
        </w:rPr>
        <w:t>ro dienu laika</w:t>
      </w:r>
      <w:r>
        <w:rPr>
          <w:rFonts w:ascii="Times New Roman" w:hAnsi="Times New Roman"/>
        </w:rPr>
        <w:t xml:space="preserve">̄ </w:t>
      </w:r>
      <w:r>
        <w:rPr>
          <w:rFonts w:ascii="Times New Roman" w:hAnsi="Times New Roman"/>
          <w:lang w:val="de-DE"/>
        </w:rPr>
        <w:t>nav atgriezies/iebraucis</w:t>
      </w:r>
    </w:p>
    <w:p w:rsidR="008473F9" w:rsidRDefault="008473F9" w:rsidP="008473F9">
      <w:pPr>
        <w:pStyle w:val="Body"/>
        <w:rPr>
          <w:rFonts w:ascii="Times New Roman" w:eastAsia="Times New Roman" w:hAnsi="Times New Roman" w:cs="Times New Roman"/>
        </w:rPr>
      </w:pPr>
      <w:r>
        <w:rPr>
          <w:rFonts w:ascii="Times New Roman" w:hAnsi="Times New Roman"/>
        </w:rPr>
        <w:t>Latvijā no valsts, uz kuru attiecinā</w:t>
      </w:r>
      <w:r>
        <w:rPr>
          <w:rFonts w:ascii="Times New Roman" w:hAnsi="Times New Roman"/>
          <w:lang w:val="it-IT"/>
        </w:rPr>
        <w:t>mi i</w:t>
      </w:r>
      <w:r>
        <w:rPr>
          <w:rFonts w:ascii="Times New Roman" w:hAnsi="Times New Roman"/>
        </w:rPr>
        <w:t>̄</w:t>
      </w:r>
      <w:r>
        <w:rPr>
          <w:rFonts w:ascii="Times New Roman" w:hAnsi="Times New Roman"/>
          <w:lang w:val="fr-FR"/>
        </w:rPr>
        <w:t>pas</w:t>
      </w:r>
      <w:r>
        <w:rPr>
          <w:rFonts w:ascii="Times New Roman" w:hAnsi="Times New Roman"/>
        </w:rPr>
        <w:t>̌ie piesardzības un ierobež</w:t>
      </w:r>
      <w:r>
        <w:rPr>
          <w:rFonts w:ascii="Times New Roman" w:hAnsi="Times New Roman"/>
          <w:lang w:val="es-ES_tradnl"/>
        </w:rPr>
        <w:t>ojos</w:t>
      </w:r>
      <w:r>
        <w:rPr>
          <w:rFonts w:ascii="Times New Roman" w:hAnsi="Times New Roman"/>
        </w:rPr>
        <w:t>̌</w:t>
      </w:r>
      <w:r>
        <w:rPr>
          <w:rFonts w:ascii="Times New Roman" w:hAnsi="Times New Roman"/>
          <w:lang w:val="es-ES_tradnl"/>
        </w:rPr>
        <w:t>ie pasa</w:t>
      </w:r>
      <w:r>
        <w:rPr>
          <w:rFonts w:ascii="Times New Roman" w:hAnsi="Times New Roman"/>
        </w:rPr>
        <w:t xml:space="preserve">̄kumi sakarā ar augstu saslimstību ar Covid-19 attiecīgajā </w:t>
      </w:r>
      <w:r>
        <w:rPr>
          <w:rFonts w:ascii="Times New Roman" w:hAnsi="Times New Roman"/>
          <w:lang w:val="de-DE"/>
        </w:rPr>
        <w:t>valsti</w:t>
      </w:r>
      <w:r>
        <w:rPr>
          <w:rFonts w:ascii="Times New Roman" w:hAnsi="Times New Roman"/>
        </w:rPr>
        <w:t>̄ un nav bijis kontaktā ar Covid-19 saslimušajiem vai kontaktpersonām.</w:t>
      </w:r>
    </w:p>
    <w:p w:rsidR="008473F9" w:rsidRDefault="008473F9" w:rsidP="008473F9">
      <w:pPr>
        <w:pStyle w:val="Body"/>
        <w:rPr>
          <w:rFonts w:ascii="Times New Roman" w:eastAsia="Times New Roman" w:hAnsi="Times New Roman" w:cs="Times New Roman"/>
        </w:rPr>
      </w:pPr>
      <w:r>
        <w:rPr>
          <w:rFonts w:ascii="Times New Roman" w:hAnsi="Times New Roman"/>
        </w:rPr>
        <w:t>3. Nevienam komandas dalībniekam nav noteikta pašizolācija, mājas karantīna vai stingra karantī</w:t>
      </w:r>
      <w:r>
        <w:rPr>
          <w:rFonts w:ascii="Times New Roman" w:hAnsi="Times New Roman"/>
          <w:lang w:val="it-IT"/>
        </w:rPr>
        <w:t>na.</w:t>
      </w:r>
    </w:p>
    <w:p w:rsidR="008473F9" w:rsidRDefault="008473F9" w:rsidP="008473F9">
      <w:pPr>
        <w:pStyle w:val="Body"/>
        <w:rPr>
          <w:rFonts w:ascii="Times New Roman" w:eastAsia="Times New Roman" w:hAnsi="Times New Roman" w:cs="Times New Roman"/>
        </w:rPr>
      </w:pPr>
      <w:r>
        <w:rPr>
          <w:rFonts w:ascii="Times New Roman" w:hAnsi="Times New Roman"/>
          <w:lang w:val="pt-PT"/>
        </w:rPr>
        <w:t>4. Komandas dali</w:t>
      </w:r>
      <w:r>
        <w:rPr>
          <w:rFonts w:ascii="Times New Roman" w:hAnsi="Times New Roman"/>
        </w:rPr>
        <w:t>̄bniekiem nav akūti elpceļu infekcijas simptomi (iesnas, klepus, rīkles iekaisums,</w:t>
      </w:r>
    </w:p>
    <w:p w:rsidR="008473F9" w:rsidRDefault="008473F9" w:rsidP="008473F9">
      <w:pPr>
        <w:pStyle w:val="Body"/>
        <w:rPr>
          <w:rFonts w:ascii="Times New Roman" w:eastAsia="Times New Roman" w:hAnsi="Times New Roman" w:cs="Times New Roman"/>
        </w:rPr>
      </w:pPr>
      <w:r>
        <w:rPr>
          <w:rFonts w:ascii="Times New Roman" w:hAnsi="Times New Roman"/>
          <w:lang w:val="nl-NL"/>
        </w:rPr>
        <w:t>paaugstina</w:t>
      </w:r>
      <w:r>
        <w:rPr>
          <w:rFonts w:ascii="Times New Roman" w:hAnsi="Times New Roman"/>
        </w:rPr>
        <w:t>̄ta ķermeņ</w:t>
      </w:r>
      <w:r>
        <w:rPr>
          <w:rFonts w:ascii="Times New Roman" w:hAnsi="Times New Roman"/>
          <w:lang w:val="pt-PT"/>
        </w:rPr>
        <w:t>a temperatu</w:t>
      </w:r>
      <w:r>
        <w:rPr>
          <w:rFonts w:ascii="Times New Roman" w:hAnsi="Times New Roman"/>
        </w:rPr>
        <w:t>̄</w:t>
      </w:r>
      <w:r>
        <w:rPr>
          <w:rFonts w:ascii="Times New Roman" w:hAnsi="Times New Roman"/>
          <w:lang w:val="es-ES_tradnl"/>
        </w:rPr>
        <w:t>ra, elpos</w:t>
      </w:r>
      <w:r>
        <w:rPr>
          <w:rFonts w:ascii="Times New Roman" w:hAnsi="Times New Roman"/>
        </w:rPr>
        <w:t>̌</w:t>
      </w:r>
      <w:r>
        <w:rPr>
          <w:rFonts w:ascii="Times New Roman" w:hAnsi="Times New Roman"/>
          <w:lang w:val="de-DE"/>
        </w:rPr>
        <w:t>anas trauce</w:t>
      </w:r>
      <w:r>
        <w:rPr>
          <w:rFonts w:ascii="Times New Roman" w:hAnsi="Times New Roman"/>
        </w:rPr>
        <w:t>̄jumi).</w:t>
      </w:r>
    </w:p>
    <w:p w:rsidR="008473F9" w:rsidRDefault="008473F9" w:rsidP="008473F9">
      <w:pPr>
        <w:pStyle w:val="Body"/>
        <w:rPr>
          <w:rFonts w:ascii="Times New Roman" w:eastAsia="Times New Roman" w:hAnsi="Times New Roman" w:cs="Times New Roman"/>
        </w:rPr>
      </w:pPr>
      <w:r>
        <w:rPr>
          <w:rFonts w:ascii="Times New Roman" w:hAnsi="Times New Roman"/>
        </w:rPr>
        <w:t>Apņemos nekavē</w:t>
      </w:r>
      <w:r>
        <w:rPr>
          <w:rFonts w:ascii="Times New Roman" w:hAnsi="Times New Roman"/>
          <w:lang w:val="nl-NL"/>
        </w:rPr>
        <w:t>joties informe</w:t>
      </w:r>
      <w:r>
        <w:rPr>
          <w:rFonts w:ascii="Times New Roman" w:hAnsi="Times New Roman"/>
        </w:rPr>
        <w:t>̄</w:t>
      </w:r>
      <w:r>
        <w:rPr>
          <w:rFonts w:ascii="Times New Roman" w:hAnsi="Times New Roman"/>
          <w:lang w:val="es-ES_tradnl"/>
        </w:rPr>
        <w:t>t sacensi</w:t>
      </w:r>
      <w:r>
        <w:rPr>
          <w:rFonts w:ascii="Times New Roman" w:hAnsi="Times New Roman"/>
        </w:rPr>
        <w:t>̄bu organizatorus par ikviena Komandas dalībnieka veselī</w:t>
      </w:r>
      <w:r>
        <w:rPr>
          <w:rFonts w:ascii="Times New Roman" w:hAnsi="Times New Roman"/>
          <w:lang w:val="de-DE"/>
        </w:rPr>
        <w:t>bas sta</w:t>
      </w:r>
      <w:r>
        <w:rPr>
          <w:rFonts w:ascii="Times New Roman" w:hAnsi="Times New Roman"/>
        </w:rPr>
        <w:t>̄vokļa bū</w:t>
      </w:r>
      <w:r>
        <w:rPr>
          <w:rFonts w:ascii="Times New Roman" w:hAnsi="Times New Roman"/>
          <w:lang w:val="sv-SE"/>
        </w:rPr>
        <w:t>tiska</w:t>
      </w:r>
      <w:r>
        <w:rPr>
          <w:rFonts w:ascii="Times New Roman" w:hAnsi="Times New Roman"/>
        </w:rPr>
        <w:t>̄m (akūtām) izmaiņām.</w:t>
      </w:r>
    </w:p>
    <w:p w:rsidR="008473F9" w:rsidRDefault="008473F9" w:rsidP="008473F9">
      <w:pPr>
        <w:pStyle w:val="Body"/>
        <w:rPr>
          <w:rFonts w:ascii="Times New Roman" w:eastAsia="Times New Roman" w:hAnsi="Times New Roman" w:cs="Times New Roman"/>
        </w:rPr>
      </w:pPr>
      <w:r>
        <w:rPr>
          <w:rFonts w:ascii="Times New Roman" w:hAnsi="Times New Roman"/>
        </w:rPr>
        <w:t>Esmu informē</w:t>
      </w:r>
      <w:r>
        <w:rPr>
          <w:rFonts w:ascii="Times New Roman" w:hAnsi="Times New Roman"/>
          <w:lang w:val="nl-NL"/>
        </w:rPr>
        <w:t>ts (-a), ka par nepatiesu zin</w:t>
      </w:r>
      <w:r>
        <w:rPr>
          <w:rFonts w:ascii="Times New Roman" w:hAnsi="Times New Roman"/>
        </w:rPr>
        <w:t>̧</w:t>
      </w:r>
      <w:r>
        <w:rPr>
          <w:rFonts w:ascii="Times New Roman" w:hAnsi="Times New Roman"/>
          <w:lang w:val="de-DE"/>
        </w:rPr>
        <w:t>u sniegs</w:t>
      </w:r>
      <w:r>
        <w:rPr>
          <w:rFonts w:ascii="Times New Roman" w:hAnsi="Times New Roman"/>
        </w:rPr>
        <w:t>̌anu mani var saukt pie administratīvās atbildības vai kriminālatbildī</w:t>
      </w:r>
      <w:r>
        <w:rPr>
          <w:rFonts w:ascii="Times New Roman" w:hAnsi="Times New Roman"/>
          <w:lang w:val="pt-PT"/>
        </w:rPr>
        <w:t>bas.</w:t>
      </w:r>
    </w:p>
    <w:p w:rsidR="008473F9" w:rsidRDefault="008473F9" w:rsidP="008473F9">
      <w:pPr>
        <w:pStyle w:val="Body"/>
        <w:rPr>
          <w:rFonts w:ascii="Times New Roman" w:eastAsia="Times New Roman" w:hAnsi="Times New Roman" w:cs="Times New Roman"/>
          <w:sz w:val="36"/>
          <w:szCs w:val="36"/>
        </w:rPr>
      </w:pPr>
    </w:p>
    <w:p w:rsidR="008473F9" w:rsidRDefault="008473F9" w:rsidP="008473F9">
      <w:pPr>
        <w:pStyle w:val="Body"/>
        <w:rPr>
          <w:rFonts w:ascii="Times New Roman" w:eastAsia="Times New Roman" w:hAnsi="Times New Roman" w:cs="Times New Roman"/>
        </w:rPr>
      </w:pPr>
      <w:r>
        <w:rPr>
          <w:rFonts w:ascii="Times New Roman" w:hAnsi="Times New Roman"/>
          <w:lang w:val="en-US"/>
        </w:rPr>
        <w:t>________________________________________ (vieta, datums)</w:t>
      </w:r>
    </w:p>
    <w:p w:rsidR="008473F9" w:rsidRDefault="008473F9" w:rsidP="008473F9">
      <w:pPr>
        <w:pStyle w:val="Body"/>
        <w:rPr>
          <w:rFonts w:ascii="Times New Roman" w:eastAsia="Times New Roman" w:hAnsi="Times New Roman" w:cs="Times New Roman"/>
        </w:rPr>
      </w:pPr>
    </w:p>
    <w:p w:rsidR="008473F9" w:rsidRDefault="008473F9" w:rsidP="008473F9">
      <w:pPr>
        <w:pStyle w:val="Body"/>
        <w:rPr>
          <w:rFonts w:ascii="Times New Roman" w:eastAsia="Times New Roman" w:hAnsi="Times New Roman" w:cs="Times New Roman"/>
        </w:rPr>
      </w:pPr>
      <w:r>
        <w:rPr>
          <w:rFonts w:ascii="Times New Roman" w:hAnsi="Times New Roman"/>
          <w:lang w:val="en-US"/>
        </w:rPr>
        <w:t>________________________________________ (va</w:t>
      </w:r>
      <w:r>
        <w:rPr>
          <w:rFonts w:ascii="Times New Roman" w:hAnsi="Times New Roman"/>
        </w:rPr>
        <w:t>̄rds, uzvārds, paraksts)</w:t>
      </w:r>
    </w:p>
    <w:p w:rsidR="008473F9" w:rsidRDefault="008473F9" w:rsidP="008473F9">
      <w:pPr>
        <w:pStyle w:val="Body"/>
        <w:rPr>
          <w:rFonts w:ascii="Times New Roman" w:eastAsia="Times New Roman" w:hAnsi="Times New Roman" w:cs="Times New Roman"/>
        </w:rPr>
      </w:pPr>
    </w:p>
    <w:p w:rsidR="008473F9" w:rsidRDefault="008473F9" w:rsidP="008473F9">
      <w:pPr>
        <w:pStyle w:val="Body"/>
        <w:rPr>
          <w:rFonts w:ascii="Times New Roman" w:eastAsia="Times New Roman" w:hAnsi="Times New Roman" w:cs="Times New Roman"/>
        </w:rPr>
      </w:pPr>
      <w:r>
        <w:rPr>
          <w:rFonts w:ascii="Times New Roman" w:hAnsi="Times New Roman"/>
          <w:lang w:val="en-US"/>
        </w:rPr>
        <w:t>________________________________________ (</w:t>
      </w:r>
      <w:proofErr w:type="gramStart"/>
      <w:r>
        <w:rPr>
          <w:rFonts w:ascii="Times New Roman" w:hAnsi="Times New Roman"/>
          <w:lang w:val="en-US"/>
        </w:rPr>
        <w:t>tel.nr.,</w:t>
      </w:r>
      <w:proofErr w:type="gramEnd"/>
      <w:r>
        <w:rPr>
          <w:rFonts w:ascii="Times New Roman" w:hAnsi="Times New Roman"/>
          <w:lang w:val="en-US"/>
        </w:rPr>
        <w:t xml:space="preserve"> e-pasts)</w:t>
      </w:r>
    </w:p>
    <w:tbl>
      <w:tblPr>
        <w:tblStyle w:val="TableNormal1"/>
        <w:tblpPr w:leftFromText="180" w:rightFromText="180" w:vertAnchor="text" w:horzAnchor="margin" w:tblpY="1639"/>
        <w:tblW w:w="92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4"/>
        <w:gridCol w:w="1858"/>
        <w:gridCol w:w="1847"/>
        <w:gridCol w:w="2567"/>
        <w:gridCol w:w="2578"/>
      </w:tblGrid>
      <w:tr w:rsidR="008473F9" w:rsidTr="00BC5BAD">
        <w:trPr>
          <w:trHeight w:val="961"/>
        </w:trPr>
        <w:tc>
          <w:tcPr>
            <w:tcW w:w="36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473F9" w:rsidRDefault="008473F9" w:rsidP="00BC5BAD">
            <w:pPr>
              <w:pStyle w:val="TableStyle2"/>
            </w:pPr>
            <w:r>
              <w:rPr>
                <w:rFonts w:eastAsia="Arial Unicode MS" w:cs="Arial Unicode MS"/>
              </w:rPr>
              <w:lastRenderedPageBreak/>
              <w:t>Nr.</w:t>
            </w:r>
          </w:p>
          <w:p w:rsidR="008473F9" w:rsidRDefault="008473F9" w:rsidP="00BC5BAD">
            <w:pPr>
              <w:pStyle w:val="TableStyle2"/>
            </w:pPr>
            <w:r>
              <w:rPr>
                <w:rFonts w:eastAsia="Arial Unicode MS" w:cs="Arial Unicode MS"/>
              </w:rPr>
              <w:t>p.k.</w:t>
            </w:r>
          </w:p>
        </w:tc>
        <w:tc>
          <w:tcPr>
            <w:tcW w:w="18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473F9" w:rsidRDefault="008473F9" w:rsidP="00BC5BAD">
            <w:pPr>
              <w:pStyle w:val="TableStyle2"/>
            </w:pPr>
            <w:r>
              <w:rPr>
                <w:rFonts w:eastAsia="Arial Unicode MS" w:cs="Arial Unicode MS"/>
              </w:rPr>
              <w:t>Vārds</w:t>
            </w:r>
          </w:p>
        </w:tc>
        <w:tc>
          <w:tcPr>
            <w:tcW w:w="18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473F9" w:rsidRDefault="008473F9" w:rsidP="00BC5BAD">
            <w:pPr>
              <w:pStyle w:val="TableStyle2"/>
            </w:pPr>
            <w:r>
              <w:rPr>
                <w:rFonts w:eastAsia="Arial Unicode MS" w:cs="Arial Unicode MS"/>
              </w:rPr>
              <w:t>Uzvārds</w:t>
            </w:r>
          </w:p>
        </w:tc>
        <w:tc>
          <w:tcPr>
            <w:tcW w:w="25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473F9" w:rsidRDefault="008473F9" w:rsidP="00BC5BAD">
            <w:pPr>
              <w:pStyle w:val="TableStyle2"/>
            </w:pPr>
            <w:r>
              <w:rPr>
                <w:rFonts w:eastAsia="Arial Unicode MS" w:cs="Arial Unicode MS"/>
              </w:rPr>
              <w:t>Telefona Nr</w:t>
            </w:r>
          </w:p>
        </w:tc>
        <w:tc>
          <w:tcPr>
            <w:tcW w:w="25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473F9" w:rsidRDefault="008473F9" w:rsidP="00BC5BAD">
            <w:pPr>
              <w:pStyle w:val="TableStyle2"/>
            </w:pPr>
            <w:r>
              <w:rPr>
                <w:rFonts w:eastAsia="Arial Unicode MS" w:cs="Arial Unicode MS"/>
              </w:rPr>
              <w:t>Paraksts</w:t>
            </w:r>
          </w:p>
        </w:tc>
      </w:tr>
      <w:tr w:rsidR="008473F9" w:rsidTr="00BC5BAD">
        <w:trPr>
          <w:trHeight w:val="295"/>
        </w:trPr>
        <w:tc>
          <w:tcPr>
            <w:tcW w:w="36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8473F9" w:rsidRDefault="008473F9" w:rsidP="00BC5BAD">
            <w:pPr>
              <w:jc w:val="right"/>
            </w:pPr>
            <w:r>
              <w:rPr>
                <w:rFonts w:ascii="Helvetica Neue" w:hAnsi="Helvetica Neue" w:cs="Arial Unicode MS"/>
                <w:color w:val="000000"/>
                <w:sz w:val="20"/>
                <w:szCs w:val="20"/>
                <w14:textOutline w14:w="0" w14:cap="flat" w14:cmpd="sng" w14:algn="ctr">
                  <w14:noFill/>
                  <w14:prstDash w14:val="solid"/>
                  <w14:bevel/>
                </w14:textOutline>
              </w:rPr>
              <w:t>1</w:t>
            </w:r>
          </w:p>
        </w:tc>
        <w:tc>
          <w:tcPr>
            <w:tcW w:w="18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8473F9" w:rsidRDefault="008473F9" w:rsidP="00BC5BAD"/>
        </w:tc>
        <w:tc>
          <w:tcPr>
            <w:tcW w:w="184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8473F9" w:rsidRDefault="008473F9" w:rsidP="00BC5BAD"/>
        </w:tc>
        <w:tc>
          <w:tcPr>
            <w:tcW w:w="256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8473F9" w:rsidRDefault="008473F9" w:rsidP="00BC5BAD"/>
        </w:tc>
        <w:tc>
          <w:tcPr>
            <w:tcW w:w="257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8473F9" w:rsidRDefault="008473F9" w:rsidP="00BC5BAD"/>
        </w:tc>
      </w:tr>
      <w:tr w:rsidR="008473F9" w:rsidTr="00BC5BAD">
        <w:trPr>
          <w:trHeight w:val="295"/>
        </w:trPr>
        <w:tc>
          <w:tcPr>
            <w:tcW w:w="36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473F9" w:rsidRDefault="008473F9" w:rsidP="00BC5BAD">
            <w:pPr>
              <w:jc w:val="right"/>
            </w:pPr>
            <w:r>
              <w:rPr>
                <w:rFonts w:ascii="Helvetica Neue" w:hAnsi="Helvetica Neue" w:cs="Arial Unicode MS"/>
                <w:color w:val="000000"/>
                <w:sz w:val="20"/>
                <w:szCs w:val="20"/>
                <w14:textOutline w14:w="0" w14:cap="flat" w14:cmpd="sng" w14:algn="ctr">
                  <w14:noFill/>
                  <w14:prstDash w14:val="solid"/>
                  <w14:bevel/>
                </w14:textOutline>
              </w:rPr>
              <w:t>2</w:t>
            </w:r>
          </w:p>
        </w:tc>
        <w:tc>
          <w:tcPr>
            <w:tcW w:w="18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473F9" w:rsidRDefault="008473F9" w:rsidP="00BC5BAD"/>
        </w:tc>
        <w:tc>
          <w:tcPr>
            <w:tcW w:w="18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473F9" w:rsidRDefault="008473F9" w:rsidP="00BC5BAD"/>
        </w:tc>
        <w:tc>
          <w:tcPr>
            <w:tcW w:w="25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473F9" w:rsidRDefault="008473F9" w:rsidP="00BC5BAD"/>
        </w:tc>
        <w:tc>
          <w:tcPr>
            <w:tcW w:w="25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473F9" w:rsidRDefault="008473F9" w:rsidP="00BC5BAD"/>
        </w:tc>
      </w:tr>
      <w:tr w:rsidR="008473F9" w:rsidTr="00BC5BAD">
        <w:trPr>
          <w:trHeight w:val="295"/>
        </w:trPr>
        <w:tc>
          <w:tcPr>
            <w:tcW w:w="36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8473F9" w:rsidRDefault="008473F9" w:rsidP="00BC5BAD">
            <w:pPr>
              <w:jc w:val="right"/>
            </w:pPr>
            <w:r>
              <w:rPr>
                <w:rFonts w:ascii="Helvetica Neue" w:hAnsi="Helvetica Neue" w:cs="Arial Unicode MS"/>
                <w:color w:val="000000"/>
                <w:sz w:val="20"/>
                <w:szCs w:val="20"/>
                <w14:textOutline w14:w="0" w14:cap="flat" w14:cmpd="sng" w14:algn="ctr">
                  <w14:noFill/>
                  <w14:prstDash w14:val="solid"/>
                  <w14:bevel/>
                </w14:textOutline>
              </w:rPr>
              <w:t>3</w:t>
            </w:r>
          </w:p>
        </w:tc>
        <w:tc>
          <w:tcPr>
            <w:tcW w:w="18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8473F9" w:rsidRDefault="008473F9" w:rsidP="00BC5BAD"/>
        </w:tc>
        <w:tc>
          <w:tcPr>
            <w:tcW w:w="184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8473F9" w:rsidRDefault="008473F9" w:rsidP="00BC5BAD"/>
        </w:tc>
        <w:tc>
          <w:tcPr>
            <w:tcW w:w="256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8473F9" w:rsidRDefault="008473F9" w:rsidP="00BC5BAD"/>
        </w:tc>
        <w:tc>
          <w:tcPr>
            <w:tcW w:w="257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8473F9" w:rsidRDefault="008473F9" w:rsidP="00BC5BAD"/>
        </w:tc>
      </w:tr>
      <w:tr w:rsidR="008473F9" w:rsidTr="00BC5BAD">
        <w:trPr>
          <w:trHeight w:val="295"/>
        </w:trPr>
        <w:tc>
          <w:tcPr>
            <w:tcW w:w="36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473F9" w:rsidRDefault="008473F9" w:rsidP="00BC5BAD">
            <w:pPr>
              <w:jc w:val="right"/>
            </w:pPr>
            <w:r>
              <w:rPr>
                <w:rFonts w:ascii="Helvetica Neue" w:hAnsi="Helvetica Neue" w:cs="Arial Unicode MS"/>
                <w:color w:val="000000"/>
                <w:sz w:val="20"/>
                <w:szCs w:val="20"/>
                <w14:textOutline w14:w="0" w14:cap="flat" w14:cmpd="sng" w14:algn="ctr">
                  <w14:noFill/>
                  <w14:prstDash w14:val="solid"/>
                  <w14:bevel/>
                </w14:textOutline>
              </w:rPr>
              <w:t>4</w:t>
            </w:r>
          </w:p>
        </w:tc>
        <w:tc>
          <w:tcPr>
            <w:tcW w:w="18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473F9" w:rsidRDefault="008473F9" w:rsidP="00BC5BAD"/>
        </w:tc>
        <w:tc>
          <w:tcPr>
            <w:tcW w:w="18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473F9" w:rsidRDefault="008473F9" w:rsidP="00BC5BAD"/>
        </w:tc>
        <w:tc>
          <w:tcPr>
            <w:tcW w:w="25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473F9" w:rsidRDefault="008473F9" w:rsidP="00BC5BAD"/>
        </w:tc>
        <w:tc>
          <w:tcPr>
            <w:tcW w:w="25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473F9" w:rsidRDefault="008473F9" w:rsidP="00BC5BAD"/>
        </w:tc>
      </w:tr>
      <w:tr w:rsidR="008473F9" w:rsidTr="00BC5BAD">
        <w:trPr>
          <w:trHeight w:val="295"/>
        </w:trPr>
        <w:tc>
          <w:tcPr>
            <w:tcW w:w="36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8473F9" w:rsidRDefault="008473F9" w:rsidP="00BC5BAD">
            <w:pPr>
              <w:jc w:val="right"/>
            </w:pPr>
            <w:r>
              <w:rPr>
                <w:rFonts w:ascii="Helvetica Neue" w:hAnsi="Helvetica Neue" w:cs="Arial Unicode MS"/>
                <w:color w:val="000000"/>
                <w:sz w:val="20"/>
                <w:szCs w:val="20"/>
                <w14:textOutline w14:w="0" w14:cap="flat" w14:cmpd="sng" w14:algn="ctr">
                  <w14:noFill/>
                  <w14:prstDash w14:val="solid"/>
                  <w14:bevel/>
                </w14:textOutline>
              </w:rPr>
              <w:t>5</w:t>
            </w:r>
          </w:p>
        </w:tc>
        <w:tc>
          <w:tcPr>
            <w:tcW w:w="18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8473F9" w:rsidRDefault="008473F9" w:rsidP="00BC5BAD"/>
        </w:tc>
        <w:tc>
          <w:tcPr>
            <w:tcW w:w="184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8473F9" w:rsidRDefault="008473F9" w:rsidP="00BC5BAD"/>
        </w:tc>
        <w:tc>
          <w:tcPr>
            <w:tcW w:w="256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8473F9" w:rsidRDefault="008473F9" w:rsidP="00BC5BAD"/>
        </w:tc>
        <w:tc>
          <w:tcPr>
            <w:tcW w:w="257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8473F9" w:rsidRDefault="008473F9" w:rsidP="00BC5BAD"/>
        </w:tc>
      </w:tr>
    </w:tbl>
    <w:p w:rsidR="008473F9" w:rsidRDefault="008473F9" w:rsidP="008473F9">
      <w:pPr>
        <w:pStyle w:val="Body"/>
        <w:jc w:val="both"/>
        <w:rPr>
          <w:rFonts w:ascii="Arial Unicode MS" w:hAnsi="Arial Unicode MS"/>
        </w:rPr>
      </w:pPr>
      <w:r>
        <w:rPr>
          <w:rFonts w:ascii="Times New Roman" w:hAnsi="Times New Roman"/>
          <w:i/>
          <w:iCs/>
          <w:lang w:val="it-IT"/>
        </w:rPr>
        <w:t>Apliecina</w:t>
      </w:r>
      <w:r>
        <w:rPr>
          <w:rFonts w:ascii="Times New Roman" w:hAnsi="Times New Roman"/>
          <w:i/>
          <w:iCs/>
        </w:rPr>
        <w:t>̄jumā iekļ</w:t>
      </w:r>
      <w:r>
        <w:rPr>
          <w:rFonts w:ascii="Times New Roman" w:hAnsi="Times New Roman"/>
          <w:i/>
          <w:iCs/>
          <w:lang w:val="es-ES_tradnl"/>
        </w:rPr>
        <w:t>auto personas datu apstra</w:t>
      </w:r>
      <w:r>
        <w:rPr>
          <w:rFonts w:ascii="Times New Roman" w:hAnsi="Times New Roman"/>
          <w:i/>
          <w:iCs/>
        </w:rPr>
        <w:t>̄</w:t>
      </w:r>
      <w:r>
        <w:rPr>
          <w:rFonts w:ascii="Times New Roman" w:hAnsi="Times New Roman"/>
          <w:i/>
          <w:iCs/>
          <w:lang w:val="es-ES_tradnl"/>
        </w:rPr>
        <w:t>des nolu</w:t>
      </w:r>
      <w:r>
        <w:rPr>
          <w:rFonts w:ascii="Times New Roman" w:hAnsi="Times New Roman"/>
          <w:i/>
          <w:iCs/>
        </w:rPr>
        <w:t>̄</w:t>
      </w:r>
      <w:r>
        <w:rPr>
          <w:rFonts w:ascii="Times New Roman" w:hAnsi="Times New Roman"/>
          <w:i/>
          <w:iCs/>
          <w:lang w:val="nl-NL"/>
        </w:rPr>
        <w:t>ks ir ierobez</w:t>
      </w:r>
      <w:r>
        <w:rPr>
          <w:rFonts w:ascii="Times New Roman" w:hAnsi="Times New Roman"/>
          <w:i/>
          <w:iCs/>
        </w:rPr>
        <w:t>̌ot saslimšanu ar Covid-19 un nodrošināt aizsardzību no saslimš</w:t>
      </w:r>
      <w:r>
        <w:rPr>
          <w:rFonts w:ascii="Times New Roman" w:hAnsi="Times New Roman"/>
          <w:i/>
          <w:iCs/>
          <w:lang w:val="pt-PT"/>
        </w:rPr>
        <w:t>anas ar Covid-19</w:t>
      </w:r>
      <w:r>
        <w:rPr>
          <w:rFonts w:ascii="Times New Roman" w:hAnsi="Times New Roman"/>
          <w:i/>
          <w:iCs/>
        </w:rPr>
        <w:t xml:space="preserve"> Ozolnieku administrācijas Izglītī</w:t>
      </w:r>
      <w:r>
        <w:rPr>
          <w:rFonts w:ascii="Times New Roman" w:hAnsi="Times New Roman"/>
          <w:i/>
          <w:iCs/>
          <w:lang w:val="de-DE"/>
        </w:rPr>
        <w:t>bas, Kult</w:t>
      </w:r>
      <w:r>
        <w:rPr>
          <w:rFonts w:ascii="Times New Roman" w:hAnsi="Times New Roman"/>
          <w:i/>
          <w:iCs/>
        </w:rPr>
        <w:t>ū</w:t>
      </w:r>
      <w:r>
        <w:rPr>
          <w:rFonts w:ascii="Times New Roman" w:hAnsi="Times New Roman"/>
          <w:i/>
          <w:iCs/>
          <w:lang w:val="es-ES_tradnl"/>
        </w:rPr>
        <w:t>ras un sporta da</w:t>
      </w:r>
      <w:r>
        <w:rPr>
          <w:rFonts w:ascii="Times New Roman" w:hAnsi="Times New Roman"/>
          <w:i/>
          <w:iCs/>
        </w:rPr>
        <w:t>ļas, Veselīga dzī</w:t>
      </w:r>
      <w:r>
        <w:rPr>
          <w:rFonts w:ascii="Times New Roman" w:hAnsi="Times New Roman"/>
          <w:i/>
          <w:iCs/>
          <w:lang w:val="it-IT"/>
        </w:rPr>
        <w:t>vesveida un sporta noda</w:t>
      </w:r>
      <w:r>
        <w:rPr>
          <w:rFonts w:ascii="Times New Roman" w:hAnsi="Times New Roman"/>
          <w:i/>
          <w:iCs/>
        </w:rPr>
        <w:t>ļas organizē</w:t>
      </w:r>
      <w:r>
        <w:rPr>
          <w:rFonts w:ascii="Times New Roman" w:hAnsi="Times New Roman"/>
          <w:i/>
          <w:iCs/>
          <w:lang w:val="es-ES_tradnl"/>
        </w:rPr>
        <w:t>to basketbola sacensi</w:t>
      </w:r>
      <w:r>
        <w:rPr>
          <w:rFonts w:ascii="Times New Roman" w:hAnsi="Times New Roman"/>
          <w:i/>
          <w:iCs/>
        </w:rPr>
        <w:t>̄bu laikā.</w:t>
      </w:r>
    </w:p>
    <w:p w:rsidR="008473F9" w:rsidRDefault="008473F9" w:rsidP="008473F9">
      <w:pPr>
        <w:pStyle w:val="Body"/>
        <w:jc w:val="both"/>
        <w:rPr>
          <w:rFonts w:ascii="Arial Unicode MS" w:hAnsi="Arial Unicode MS"/>
        </w:rPr>
      </w:pPr>
    </w:p>
    <w:p w:rsidR="008473F9" w:rsidRDefault="008473F9" w:rsidP="008473F9">
      <w:pPr>
        <w:pStyle w:val="Body"/>
        <w:jc w:val="both"/>
        <w:rPr>
          <w:rFonts w:ascii="Arial Unicode MS" w:hAnsi="Arial Unicode MS"/>
        </w:rPr>
      </w:pPr>
    </w:p>
    <w:p w:rsidR="008473F9" w:rsidRDefault="008473F9" w:rsidP="008473F9">
      <w:pPr>
        <w:pStyle w:val="Body"/>
        <w:jc w:val="both"/>
        <w:rPr>
          <w:rFonts w:ascii="Arial Unicode MS" w:hAnsi="Arial Unicode MS"/>
        </w:rPr>
      </w:pPr>
    </w:p>
    <w:p w:rsidR="008473F9" w:rsidRDefault="008473F9" w:rsidP="008473F9">
      <w:pPr>
        <w:pStyle w:val="Body"/>
        <w:jc w:val="both"/>
        <w:rPr>
          <w:rFonts w:ascii="Arial Unicode MS" w:hAnsi="Arial Unicode MS"/>
        </w:rPr>
      </w:pPr>
    </w:p>
    <w:p w:rsidR="008473F9" w:rsidRDefault="008473F9" w:rsidP="008473F9">
      <w:pPr>
        <w:pStyle w:val="Body"/>
        <w:jc w:val="both"/>
        <w:rPr>
          <w:rFonts w:ascii="Arial Unicode MS" w:hAnsi="Arial Unicode MS"/>
        </w:rPr>
      </w:pPr>
    </w:p>
    <w:p w:rsidR="008473F9" w:rsidRDefault="008473F9" w:rsidP="008473F9">
      <w:pPr>
        <w:pStyle w:val="Body"/>
        <w:jc w:val="both"/>
        <w:rPr>
          <w:rFonts w:ascii="Arial Unicode MS" w:hAnsi="Arial Unicode MS"/>
        </w:rPr>
      </w:pPr>
    </w:p>
    <w:p w:rsidR="008473F9" w:rsidRDefault="008473F9" w:rsidP="008473F9">
      <w:pPr>
        <w:pStyle w:val="Body"/>
        <w:jc w:val="both"/>
        <w:rPr>
          <w:rFonts w:ascii="Arial Unicode MS" w:hAnsi="Arial Unicode MS"/>
        </w:rPr>
      </w:pPr>
    </w:p>
    <w:p w:rsidR="008473F9" w:rsidRDefault="008473F9" w:rsidP="008473F9">
      <w:pPr>
        <w:pStyle w:val="Body"/>
        <w:jc w:val="both"/>
        <w:rPr>
          <w:rFonts w:ascii="Arial Unicode MS" w:hAnsi="Arial Unicode MS"/>
        </w:rPr>
      </w:pPr>
    </w:p>
    <w:p w:rsidR="008473F9" w:rsidRDefault="008473F9" w:rsidP="008473F9">
      <w:pPr>
        <w:pStyle w:val="Body"/>
        <w:jc w:val="both"/>
        <w:rPr>
          <w:rFonts w:ascii="Arial Unicode MS" w:hAnsi="Arial Unicode MS"/>
        </w:rPr>
      </w:pPr>
    </w:p>
    <w:p w:rsidR="008473F9" w:rsidRDefault="008473F9" w:rsidP="008473F9">
      <w:pPr>
        <w:pStyle w:val="Body"/>
        <w:jc w:val="both"/>
        <w:rPr>
          <w:rFonts w:ascii="Arial Unicode MS" w:hAnsi="Arial Unicode MS"/>
        </w:rPr>
      </w:pPr>
    </w:p>
    <w:p w:rsidR="008473F9" w:rsidRDefault="008473F9" w:rsidP="008473F9">
      <w:pPr>
        <w:pStyle w:val="Body"/>
        <w:jc w:val="both"/>
        <w:rPr>
          <w:rFonts w:ascii="Arial Unicode MS" w:hAnsi="Arial Unicode MS"/>
        </w:rPr>
      </w:pPr>
    </w:p>
    <w:p w:rsidR="008473F9" w:rsidRDefault="008473F9" w:rsidP="008473F9">
      <w:pPr>
        <w:pStyle w:val="Body"/>
        <w:jc w:val="both"/>
        <w:rPr>
          <w:rFonts w:ascii="Arial Unicode MS" w:hAnsi="Arial Unicode MS"/>
        </w:rPr>
      </w:pPr>
    </w:p>
    <w:p w:rsidR="008473F9" w:rsidRPr="00BD6059" w:rsidRDefault="008473F9" w:rsidP="008473F9">
      <w:pPr>
        <w:pStyle w:val="Body"/>
        <w:jc w:val="both"/>
        <w:rPr>
          <w:rFonts w:ascii="Arial Unicode MS" w:hAnsi="Arial Unicode MS"/>
        </w:rPr>
      </w:pPr>
    </w:p>
    <w:p w:rsidR="008473F9" w:rsidRDefault="008473F9" w:rsidP="008473F9">
      <w:pPr>
        <w:pStyle w:val="Body"/>
        <w:jc w:val="both"/>
        <w:rPr>
          <w:rFonts w:ascii="Times New Roman" w:eastAsia="Times New Roman" w:hAnsi="Times New Roman" w:cs="Times New Roman"/>
          <w:i/>
          <w:iCs/>
        </w:rPr>
      </w:pPr>
    </w:p>
    <w:p w:rsidR="008473F9" w:rsidRDefault="008473F9" w:rsidP="008473F9">
      <w:pPr>
        <w:pStyle w:val="Body"/>
        <w:jc w:val="both"/>
        <w:rPr>
          <w:rFonts w:ascii="Times New Roman" w:eastAsia="Times New Roman" w:hAnsi="Times New Roman" w:cs="Times New Roman"/>
          <w:b/>
          <w:bCs/>
          <w:sz w:val="36"/>
          <w:szCs w:val="36"/>
        </w:rPr>
      </w:pPr>
      <w:r>
        <w:rPr>
          <w:rFonts w:ascii="Times New Roman" w:hAnsi="Times New Roman"/>
          <w:b/>
          <w:bCs/>
          <w:sz w:val="36"/>
          <w:szCs w:val="36"/>
        </w:rPr>
        <w:t>Ar savu parakstu apliecinu, ka esmu iepazīstināts(-a) ar augstākminētajiem punktiem.</w:t>
      </w:r>
    </w:p>
    <w:p w:rsidR="008473F9" w:rsidRPr="006E1197" w:rsidRDefault="008473F9" w:rsidP="008473F9">
      <w:pPr>
        <w:spacing w:after="240" w:line="276" w:lineRule="auto"/>
        <w:rPr>
          <w:rFonts w:cstheme="minorHAnsi"/>
          <w:lang w:val="lv-LV"/>
        </w:rPr>
      </w:pPr>
    </w:p>
    <w:p w:rsidR="008473F9" w:rsidRDefault="008473F9" w:rsidP="008473F9">
      <w:pPr>
        <w:pStyle w:val="Sarakstarindkopa"/>
        <w:spacing w:after="240" w:line="276" w:lineRule="auto"/>
        <w:ind w:left="360"/>
        <w:rPr>
          <w:rFonts w:cstheme="minorHAnsi"/>
          <w:lang w:val="lv-LV"/>
        </w:rPr>
      </w:pPr>
    </w:p>
    <w:p w:rsidR="008473F9" w:rsidRDefault="008473F9" w:rsidP="008473F9">
      <w:pPr>
        <w:pStyle w:val="Sarakstarindkopa"/>
        <w:spacing w:after="240" w:line="276" w:lineRule="auto"/>
        <w:ind w:left="360"/>
        <w:rPr>
          <w:rFonts w:cstheme="minorHAnsi"/>
          <w:lang w:val="lv-LV"/>
        </w:rPr>
      </w:pPr>
    </w:p>
    <w:p w:rsidR="008473F9" w:rsidRDefault="008473F9" w:rsidP="008473F9">
      <w:pPr>
        <w:pStyle w:val="Sarakstarindkopa"/>
        <w:spacing w:after="240" w:line="276" w:lineRule="auto"/>
        <w:ind w:left="360"/>
        <w:rPr>
          <w:rFonts w:cstheme="minorHAnsi"/>
          <w:lang w:val="lv-LV"/>
        </w:rPr>
      </w:pPr>
    </w:p>
    <w:p w:rsidR="008473F9" w:rsidRDefault="008473F9" w:rsidP="008473F9">
      <w:pPr>
        <w:pStyle w:val="Sarakstarindkopa"/>
        <w:spacing w:after="240" w:line="276" w:lineRule="auto"/>
        <w:ind w:left="360"/>
        <w:rPr>
          <w:rFonts w:cstheme="minorHAnsi"/>
          <w:lang w:val="lv-LV"/>
        </w:rPr>
      </w:pPr>
    </w:p>
    <w:p w:rsidR="008473F9" w:rsidRDefault="008473F9" w:rsidP="008473F9">
      <w:pPr>
        <w:pStyle w:val="Sarakstarindkopa"/>
        <w:spacing w:after="240" w:line="276" w:lineRule="auto"/>
        <w:ind w:left="360"/>
        <w:rPr>
          <w:rFonts w:cstheme="minorHAnsi"/>
          <w:lang w:val="lv-LV"/>
        </w:rPr>
      </w:pPr>
    </w:p>
    <w:p w:rsidR="008473F9" w:rsidRDefault="008473F9" w:rsidP="008473F9">
      <w:pPr>
        <w:pStyle w:val="Sarakstarindkopa"/>
        <w:spacing w:after="240" w:line="276" w:lineRule="auto"/>
        <w:ind w:left="360"/>
        <w:rPr>
          <w:rFonts w:cstheme="minorHAnsi"/>
          <w:lang w:val="lv-LV"/>
        </w:rPr>
      </w:pPr>
    </w:p>
    <w:p w:rsidR="008473F9" w:rsidRDefault="008473F9" w:rsidP="008473F9">
      <w:pPr>
        <w:pStyle w:val="Sarakstarindkopa"/>
        <w:spacing w:after="240" w:line="276" w:lineRule="auto"/>
        <w:ind w:left="360"/>
        <w:rPr>
          <w:rFonts w:cstheme="minorHAnsi"/>
          <w:lang w:val="lv-LV"/>
        </w:rPr>
      </w:pPr>
    </w:p>
    <w:p w:rsidR="008473F9" w:rsidRDefault="008473F9" w:rsidP="008473F9">
      <w:pPr>
        <w:pStyle w:val="Sarakstarindkopa"/>
        <w:spacing w:after="240" w:line="276" w:lineRule="auto"/>
        <w:ind w:left="360"/>
        <w:rPr>
          <w:rFonts w:cstheme="minorHAnsi"/>
          <w:lang w:val="lv-LV"/>
        </w:rPr>
      </w:pPr>
    </w:p>
    <w:p w:rsidR="008473F9" w:rsidRDefault="008473F9" w:rsidP="008473F9">
      <w:pPr>
        <w:pStyle w:val="Sarakstarindkopa"/>
        <w:spacing w:after="240" w:line="276" w:lineRule="auto"/>
        <w:ind w:left="360"/>
        <w:rPr>
          <w:rFonts w:cstheme="minorHAnsi"/>
          <w:lang w:val="lv-LV"/>
        </w:rPr>
      </w:pPr>
    </w:p>
    <w:p w:rsidR="008473F9" w:rsidRDefault="008473F9" w:rsidP="008473F9">
      <w:pPr>
        <w:pStyle w:val="Sarakstarindkopa"/>
        <w:spacing w:after="240" w:line="276" w:lineRule="auto"/>
        <w:ind w:left="360"/>
        <w:rPr>
          <w:rFonts w:cstheme="minorHAnsi"/>
          <w:lang w:val="lv-LV"/>
        </w:rPr>
      </w:pPr>
    </w:p>
    <w:p w:rsidR="008473F9" w:rsidRDefault="008473F9" w:rsidP="008473F9">
      <w:pPr>
        <w:pStyle w:val="Sarakstarindkopa"/>
        <w:spacing w:after="240" w:line="276" w:lineRule="auto"/>
        <w:ind w:left="360"/>
        <w:rPr>
          <w:rFonts w:cstheme="minorHAnsi"/>
          <w:lang w:val="lv-LV"/>
        </w:rPr>
      </w:pPr>
    </w:p>
    <w:p w:rsidR="008473F9" w:rsidRDefault="008473F9" w:rsidP="008473F9">
      <w:pPr>
        <w:pStyle w:val="Sarakstarindkopa"/>
        <w:spacing w:after="240" w:line="276" w:lineRule="auto"/>
        <w:ind w:left="360"/>
        <w:rPr>
          <w:rFonts w:cstheme="minorHAnsi"/>
          <w:lang w:val="lv-LV"/>
        </w:rPr>
      </w:pPr>
    </w:p>
    <w:p w:rsidR="008473F9" w:rsidRDefault="008473F9" w:rsidP="008473F9">
      <w:pPr>
        <w:pStyle w:val="Sarakstarindkopa"/>
        <w:spacing w:after="240" w:line="276" w:lineRule="auto"/>
        <w:ind w:left="360"/>
        <w:rPr>
          <w:rFonts w:cstheme="minorHAnsi"/>
          <w:lang w:val="lv-LV"/>
        </w:rPr>
      </w:pPr>
    </w:p>
    <w:p w:rsidR="008473F9" w:rsidRDefault="008473F9" w:rsidP="008473F9">
      <w:pPr>
        <w:pStyle w:val="Sarakstarindkopa"/>
        <w:spacing w:after="240" w:line="276" w:lineRule="auto"/>
        <w:ind w:left="360"/>
        <w:rPr>
          <w:rFonts w:cstheme="minorHAnsi"/>
          <w:lang w:val="lv-LV"/>
        </w:rPr>
      </w:pPr>
    </w:p>
    <w:p w:rsidR="008473F9" w:rsidRDefault="008473F9" w:rsidP="008473F9">
      <w:pPr>
        <w:pStyle w:val="Sarakstarindkopa"/>
        <w:spacing w:after="240" w:line="276" w:lineRule="auto"/>
        <w:ind w:left="360"/>
        <w:rPr>
          <w:rFonts w:cstheme="minorHAnsi"/>
          <w:lang w:val="lv-LV"/>
        </w:rPr>
      </w:pPr>
    </w:p>
    <w:p w:rsidR="008473F9" w:rsidRDefault="008473F9" w:rsidP="008473F9">
      <w:pPr>
        <w:pStyle w:val="Sarakstarindkopa"/>
        <w:spacing w:after="240" w:line="276" w:lineRule="auto"/>
        <w:ind w:left="360"/>
        <w:rPr>
          <w:rFonts w:cstheme="minorHAnsi"/>
          <w:lang w:val="lv-LV"/>
        </w:rPr>
      </w:pPr>
    </w:p>
    <w:p w:rsidR="008473F9" w:rsidRDefault="008473F9" w:rsidP="008473F9">
      <w:pPr>
        <w:pStyle w:val="Sarakstarindkopa"/>
        <w:spacing w:after="240" w:line="276" w:lineRule="auto"/>
        <w:ind w:left="360"/>
        <w:rPr>
          <w:rFonts w:cstheme="minorHAnsi"/>
          <w:lang w:val="lv-LV"/>
        </w:rPr>
      </w:pPr>
    </w:p>
    <w:p w:rsidR="008473F9" w:rsidRDefault="008473F9" w:rsidP="008473F9">
      <w:pPr>
        <w:pStyle w:val="Sarakstarindkopa"/>
        <w:spacing w:after="240" w:line="276" w:lineRule="auto"/>
        <w:ind w:left="360"/>
        <w:rPr>
          <w:rFonts w:cstheme="minorHAnsi"/>
          <w:lang w:val="lv-LV"/>
        </w:rPr>
      </w:pPr>
    </w:p>
    <w:p w:rsidR="008473F9" w:rsidRDefault="008473F9" w:rsidP="008473F9">
      <w:pPr>
        <w:pStyle w:val="Sarakstarindkopa"/>
        <w:spacing w:after="240" w:line="276" w:lineRule="auto"/>
        <w:ind w:left="360"/>
        <w:rPr>
          <w:rFonts w:cstheme="minorHAnsi"/>
          <w:lang w:val="lv-LV"/>
        </w:rPr>
      </w:pPr>
    </w:p>
    <w:p w:rsidR="008473F9" w:rsidRDefault="008473F9" w:rsidP="008473F9">
      <w:pPr>
        <w:pStyle w:val="Sarakstarindkopa"/>
        <w:spacing w:after="240" w:line="276" w:lineRule="auto"/>
        <w:ind w:left="360"/>
        <w:rPr>
          <w:rFonts w:cstheme="minorHAnsi"/>
          <w:lang w:val="lv-LV"/>
        </w:rPr>
      </w:pPr>
    </w:p>
    <w:p w:rsidR="008473F9" w:rsidRDefault="008473F9" w:rsidP="008473F9">
      <w:pPr>
        <w:pStyle w:val="Sarakstarindkopa"/>
        <w:spacing w:after="240" w:line="276" w:lineRule="auto"/>
        <w:ind w:left="360"/>
        <w:rPr>
          <w:rFonts w:cstheme="minorHAnsi"/>
          <w:lang w:val="lv-LV"/>
        </w:rPr>
      </w:pPr>
    </w:p>
    <w:p w:rsidR="008473F9" w:rsidRDefault="008473F9" w:rsidP="008473F9">
      <w:pPr>
        <w:pStyle w:val="Sarakstarindkopa"/>
        <w:spacing w:after="240" w:line="276" w:lineRule="auto"/>
        <w:ind w:left="360"/>
        <w:rPr>
          <w:rFonts w:cstheme="minorHAnsi"/>
          <w:lang w:val="lv-LV"/>
        </w:rPr>
      </w:pPr>
    </w:p>
    <w:p w:rsidR="008473F9" w:rsidRDefault="008473F9" w:rsidP="008473F9">
      <w:pPr>
        <w:pStyle w:val="Sarakstarindkopa"/>
        <w:spacing w:after="240" w:line="276" w:lineRule="auto"/>
        <w:ind w:left="360"/>
        <w:rPr>
          <w:rFonts w:cstheme="minorHAnsi"/>
          <w:lang w:val="lv-LV"/>
        </w:rPr>
      </w:pPr>
    </w:p>
    <w:p w:rsidR="008473F9" w:rsidRPr="00345A44" w:rsidRDefault="008473F9" w:rsidP="008473F9">
      <w:pPr>
        <w:spacing w:after="240" w:line="276" w:lineRule="auto"/>
        <w:jc w:val="right"/>
        <w:rPr>
          <w:rFonts w:cstheme="minorHAnsi"/>
          <w:lang w:val="lv-LV"/>
        </w:rPr>
      </w:pPr>
      <w:r w:rsidRPr="00345A44">
        <w:rPr>
          <w:rFonts w:ascii="Calibri" w:eastAsia="Times New Roman" w:hAnsi="Calibri" w:cs="Times New Roman"/>
          <w:color w:val="000000"/>
          <w:sz w:val="24"/>
          <w:szCs w:val="24"/>
          <w:lang w:val="lv-LV" w:eastAsia="lv-LV"/>
        </w:rPr>
        <w:lastRenderedPageBreak/>
        <w:t>Pielikums nr.2</w:t>
      </w:r>
    </w:p>
    <w:p w:rsidR="008473F9" w:rsidRDefault="008473F9" w:rsidP="008473F9">
      <w:pPr>
        <w:spacing w:after="240" w:line="276" w:lineRule="auto"/>
        <w:rPr>
          <w:rFonts w:cstheme="minorHAnsi"/>
          <w:lang w:val="lv-LV"/>
        </w:rPr>
      </w:pPr>
    </w:p>
    <w:p w:rsidR="008473F9" w:rsidRDefault="008473F9" w:rsidP="008473F9">
      <w:pPr>
        <w:spacing w:after="0" w:line="240" w:lineRule="auto"/>
        <w:jc w:val="right"/>
        <w:rPr>
          <w:rFonts w:eastAsia="Times New Roman" w:cstheme="minorHAnsi"/>
          <w:bCs/>
          <w:color w:val="000000"/>
          <w:sz w:val="24"/>
          <w:szCs w:val="24"/>
        </w:rPr>
      </w:pPr>
      <w:r>
        <w:rPr>
          <w:rFonts w:eastAsia="Times New Roman" w:cstheme="minorHAnsi"/>
          <w:bCs/>
          <w:color w:val="000000"/>
          <w:sz w:val="24"/>
          <w:szCs w:val="24"/>
        </w:rPr>
        <w:t>Izdota, pamatojoties uz Sporta likuma</w:t>
      </w:r>
    </w:p>
    <w:p w:rsidR="008473F9" w:rsidRDefault="008473F9" w:rsidP="008473F9">
      <w:pPr>
        <w:spacing w:after="0" w:line="240" w:lineRule="auto"/>
        <w:jc w:val="right"/>
        <w:rPr>
          <w:rFonts w:eastAsia="Times New Roman" w:cstheme="minorHAnsi"/>
          <w:bCs/>
          <w:color w:val="000000"/>
          <w:sz w:val="24"/>
          <w:szCs w:val="24"/>
        </w:rPr>
      </w:pPr>
      <w:r>
        <w:rPr>
          <w:rFonts w:eastAsia="Times New Roman" w:cstheme="minorHAnsi"/>
          <w:bCs/>
          <w:color w:val="000000"/>
          <w:sz w:val="24"/>
          <w:szCs w:val="24"/>
        </w:rPr>
        <w:t xml:space="preserve"> 10. </w:t>
      </w:r>
      <w:proofErr w:type="gramStart"/>
      <w:r>
        <w:rPr>
          <w:rFonts w:eastAsia="Times New Roman" w:cstheme="minorHAnsi"/>
          <w:bCs/>
          <w:color w:val="000000"/>
          <w:sz w:val="24"/>
          <w:szCs w:val="24"/>
        </w:rPr>
        <w:t>panta</w:t>
      </w:r>
      <w:proofErr w:type="gramEnd"/>
      <w:r>
        <w:rPr>
          <w:rFonts w:eastAsia="Times New Roman" w:cstheme="minorHAnsi"/>
          <w:bCs/>
          <w:color w:val="000000"/>
          <w:sz w:val="24"/>
          <w:szCs w:val="24"/>
        </w:rPr>
        <w:t xml:space="preserve"> 4. </w:t>
      </w:r>
      <w:proofErr w:type="gramStart"/>
      <w:r>
        <w:rPr>
          <w:rFonts w:eastAsia="Times New Roman" w:cstheme="minorHAnsi"/>
          <w:bCs/>
          <w:color w:val="000000"/>
          <w:sz w:val="24"/>
          <w:szCs w:val="24"/>
        </w:rPr>
        <w:t>un</w:t>
      </w:r>
      <w:proofErr w:type="gramEnd"/>
      <w:r>
        <w:rPr>
          <w:rFonts w:eastAsia="Times New Roman" w:cstheme="minorHAnsi"/>
          <w:bCs/>
          <w:color w:val="000000"/>
          <w:sz w:val="24"/>
          <w:szCs w:val="24"/>
        </w:rPr>
        <w:t xml:space="preserve"> 4</w:t>
      </w:r>
      <w:r>
        <w:rPr>
          <w:rFonts w:eastAsia="Times New Roman" w:cstheme="minorHAnsi"/>
          <w:bCs/>
          <w:color w:val="000000"/>
          <w:sz w:val="24"/>
          <w:szCs w:val="24"/>
          <w:vertAlign w:val="superscript"/>
        </w:rPr>
        <w:t>1</w:t>
      </w:r>
      <w:r>
        <w:rPr>
          <w:rFonts w:eastAsia="Times New Roman" w:cstheme="minorHAnsi"/>
          <w:bCs/>
          <w:color w:val="000000"/>
          <w:sz w:val="24"/>
          <w:szCs w:val="24"/>
        </w:rPr>
        <w:t xml:space="preserve"> . </w:t>
      </w:r>
      <w:proofErr w:type="gramStart"/>
      <w:r>
        <w:rPr>
          <w:rFonts w:eastAsia="Times New Roman" w:cstheme="minorHAnsi"/>
          <w:bCs/>
          <w:color w:val="000000"/>
          <w:sz w:val="24"/>
          <w:szCs w:val="24"/>
        </w:rPr>
        <w:t>daļā</w:t>
      </w:r>
      <w:proofErr w:type="gramEnd"/>
      <w:r>
        <w:rPr>
          <w:rFonts w:eastAsia="Times New Roman" w:cstheme="minorHAnsi"/>
          <w:bCs/>
          <w:color w:val="000000"/>
          <w:sz w:val="24"/>
          <w:szCs w:val="24"/>
        </w:rPr>
        <w:t>, kā arī</w:t>
      </w:r>
    </w:p>
    <w:p w:rsidR="008473F9" w:rsidRDefault="008473F9" w:rsidP="008473F9">
      <w:pPr>
        <w:spacing w:after="0" w:line="240" w:lineRule="auto"/>
        <w:jc w:val="right"/>
        <w:rPr>
          <w:rFonts w:eastAsia="Times New Roman" w:cstheme="minorHAnsi"/>
          <w:bCs/>
          <w:color w:val="000000"/>
          <w:sz w:val="24"/>
          <w:szCs w:val="24"/>
        </w:rPr>
      </w:pPr>
      <w:r>
        <w:rPr>
          <w:rFonts w:eastAsia="Times New Roman" w:cstheme="minorHAnsi"/>
          <w:bCs/>
          <w:color w:val="000000"/>
          <w:sz w:val="24"/>
          <w:szCs w:val="24"/>
        </w:rPr>
        <w:t xml:space="preserve">Ministru kabineta 2020. </w:t>
      </w:r>
      <w:proofErr w:type="gramStart"/>
      <w:r>
        <w:rPr>
          <w:rFonts w:eastAsia="Times New Roman" w:cstheme="minorHAnsi"/>
          <w:bCs/>
          <w:color w:val="000000"/>
          <w:sz w:val="24"/>
          <w:szCs w:val="24"/>
        </w:rPr>
        <w:t>gada</w:t>
      </w:r>
      <w:proofErr w:type="gramEnd"/>
      <w:r>
        <w:rPr>
          <w:rFonts w:eastAsia="Times New Roman" w:cstheme="minorHAnsi"/>
          <w:bCs/>
          <w:color w:val="000000"/>
          <w:sz w:val="24"/>
          <w:szCs w:val="24"/>
        </w:rPr>
        <w:t xml:space="preserve"> 9. </w:t>
      </w:r>
      <w:proofErr w:type="gramStart"/>
      <w:r>
        <w:rPr>
          <w:rFonts w:eastAsia="Times New Roman" w:cstheme="minorHAnsi"/>
          <w:bCs/>
          <w:color w:val="000000"/>
          <w:sz w:val="24"/>
          <w:szCs w:val="24"/>
        </w:rPr>
        <w:t>jūnija</w:t>
      </w:r>
      <w:proofErr w:type="gramEnd"/>
      <w:r>
        <w:rPr>
          <w:rFonts w:eastAsia="Times New Roman" w:cstheme="minorHAnsi"/>
          <w:bCs/>
          <w:color w:val="000000"/>
          <w:sz w:val="24"/>
          <w:szCs w:val="24"/>
        </w:rPr>
        <w:t xml:space="preserve"> noteikumu</w:t>
      </w:r>
    </w:p>
    <w:p w:rsidR="008473F9" w:rsidRDefault="008473F9" w:rsidP="008473F9">
      <w:pPr>
        <w:spacing w:after="0" w:line="240" w:lineRule="auto"/>
        <w:jc w:val="right"/>
        <w:rPr>
          <w:rFonts w:eastAsia="Times New Roman" w:cstheme="minorHAnsi"/>
          <w:bCs/>
          <w:color w:val="000000"/>
          <w:sz w:val="24"/>
          <w:szCs w:val="24"/>
        </w:rPr>
      </w:pPr>
      <w:r>
        <w:rPr>
          <w:rFonts w:eastAsia="Times New Roman" w:cstheme="minorHAnsi"/>
          <w:bCs/>
          <w:color w:val="000000"/>
          <w:sz w:val="24"/>
          <w:szCs w:val="24"/>
        </w:rPr>
        <w:t xml:space="preserve"> Nr. 360 “Epidemioloģiskās drošības pasākumi Covid-19</w:t>
      </w:r>
    </w:p>
    <w:p w:rsidR="008473F9" w:rsidRDefault="008473F9" w:rsidP="008473F9">
      <w:pPr>
        <w:spacing w:after="0" w:line="240" w:lineRule="auto"/>
        <w:jc w:val="right"/>
        <w:rPr>
          <w:rFonts w:eastAsia="Times New Roman" w:cstheme="minorHAnsi"/>
          <w:bCs/>
          <w:color w:val="000000"/>
          <w:sz w:val="24"/>
          <w:szCs w:val="24"/>
        </w:rPr>
      </w:pPr>
      <w:r>
        <w:rPr>
          <w:rFonts w:eastAsia="Times New Roman" w:cstheme="minorHAnsi"/>
          <w:bCs/>
          <w:color w:val="000000"/>
          <w:sz w:val="24"/>
          <w:szCs w:val="24"/>
        </w:rPr>
        <w:t xml:space="preserve"> </w:t>
      </w:r>
      <w:proofErr w:type="gramStart"/>
      <w:r>
        <w:rPr>
          <w:rFonts w:eastAsia="Times New Roman" w:cstheme="minorHAnsi"/>
          <w:bCs/>
          <w:color w:val="000000"/>
          <w:sz w:val="24"/>
          <w:szCs w:val="24"/>
        </w:rPr>
        <w:t>infekcijas</w:t>
      </w:r>
      <w:proofErr w:type="gramEnd"/>
      <w:r>
        <w:rPr>
          <w:rFonts w:eastAsia="Times New Roman" w:cstheme="minorHAnsi"/>
          <w:bCs/>
          <w:color w:val="000000"/>
          <w:sz w:val="24"/>
          <w:szCs w:val="24"/>
        </w:rPr>
        <w:t xml:space="preserve"> izplatības ierobežošanai”</w:t>
      </w:r>
    </w:p>
    <w:p w:rsidR="008473F9" w:rsidRDefault="008473F9" w:rsidP="008473F9">
      <w:pPr>
        <w:spacing w:after="0" w:line="240" w:lineRule="auto"/>
        <w:jc w:val="right"/>
        <w:rPr>
          <w:rFonts w:eastAsia="Times New Roman" w:cstheme="minorHAnsi"/>
          <w:bCs/>
          <w:color w:val="000000"/>
          <w:sz w:val="24"/>
          <w:szCs w:val="24"/>
        </w:rPr>
      </w:pPr>
      <w:r>
        <w:rPr>
          <w:rFonts w:eastAsia="Times New Roman" w:cstheme="minorHAnsi"/>
          <w:bCs/>
          <w:color w:val="000000"/>
          <w:sz w:val="24"/>
          <w:szCs w:val="24"/>
        </w:rPr>
        <w:t xml:space="preserve"> 32. </w:t>
      </w:r>
      <w:proofErr w:type="gramStart"/>
      <w:r>
        <w:rPr>
          <w:rFonts w:eastAsia="Times New Roman" w:cstheme="minorHAnsi"/>
          <w:bCs/>
          <w:color w:val="000000"/>
          <w:sz w:val="24"/>
          <w:szCs w:val="24"/>
        </w:rPr>
        <w:t>punktā</w:t>
      </w:r>
      <w:proofErr w:type="gramEnd"/>
      <w:r>
        <w:rPr>
          <w:rFonts w:eastAsia="Times New Roman" w:cstheme="minorHAnsi"/>
          <w:bCs/>
          <w:color w:val="000000"/>
          <w:sz w:val="24"/>
          <w:szCs w:val="24"/>
        </w:rPr>
        <w:t xml:space="preserve"> noteikto</w:t>
      </w:r>
    </w:p>
    <w:p w:rsidR="008473F9" w:rsidRDefault="008473F9" w:rsidP="008473F9">
      <w:pPr>
        <w:spacing w:before="100" w:beforeAutospacing="1" w:after="100" w:afterAutospacing="1" w:line="240" w:lineRule="auto"/>
        <w:jc w:val="center"/>
        <w:rPr>
          <w:rFonts w:eastAsia="Times New Roman" w:cstheme="minorHAnsi"/>
          <w:b/>
          <w:color w:val="000000"/>
          <w:sz w:val="24"/>
          <w:szCs w:val="24"/>
        </w:rPr>
      </w:pPr>
      <w:r>
        <w:rPr>
          <w:rFonts w:eastAsia="Times New Roman" w:cstheme="minorHAnsi"/>
          <w:b/>
          <w:color w:val="000000"/>
          <w:sz w:val="24"/>
          <w:szCs w:val="24"/>
        </w:rPr>
        <w:t xml:space="preserve">Kārtība epidemioloģiskās drošības pasākumu īstenošanai </w:t>
      </w:r>
      <w:bookmarkStart w:id="2" w:name="_Hlk50676342"/>
      <w:r>
        <w:rPr>
          <w:rFonts w:eastAsia="Times New Roman" w:cstheme="minorHAnsi"/>
          <w:b/>
          <w:color w:val="000000"/>
          <w:sz w:val="24"/>
          <w:szCs w:val="24"/>
        </w:rPr>
        <w:t xml:space="preserve">Covid-19 infekcijas izplatības ierobežošanai </w:t>
      </w:r>
      <w:bookmarkEnd w:id="2"/>
      <w:r>
        <w:rPr>
          <w:rFonts w:eastAsia="Times New Roman" w:cstheme="minorHAnsi"/>
          <w:b/>
          <w:color w:val="000000"/>
          <w:sz w:val="24"/>
          <w:szCs w:val="24"/>
        </w:rPr>
        <w:t>biedrības “Latvijas Basketbola Savienība” organizētajās basketbola sacensībās ārtelpās</w:t>
      </w:r>
    </w:p>
    <w:p w:rsidR="008473F9" w:rsidRDefault="008473F9" w:rsidP="008473F9">
      <w:pPr>
        <w:spacing w:before="100" w:beforeAutospacing="1" w:after="100" w:afterAutospacing="1" w:line="240" w:lineRule="auto"/>
        <w:ind w:firstLine="720"/>
        <w:jc w:val="both"/>
        <w:rPr>
          <w:rFonts w:eastAsia="Times New Roman" w:cstheme="minorHAnsi"/>
          <w:b/>
          <w:color w:val="000000"/>
          <w:sz w:val="24"/>
          <w:szCs w:val="24"/>
        </w:rPr>
      </w:pPr>
      <w:r>
        <w:rPr>
          <w:rFonts w:cstheme="minorHAnsi"/>
          <w:sz w:val="24"/>
          <w:szCs w:val="24"/>
        </w:rPr>
        <w:t xml:space="preserve">Biedrība “Latvijas Basketbola Savienība” (turpmāk – LBS) </w:t>
      </w:r>
      <w:bookmarkStart w:id="3" w:name="_Hlk50678582"/>
      <w:r>
        <w:rPr>
          <w:rFonts w:cstheme="minorHAnsi"/>
          <w:sz w:val="24"/>
          <w:szCs w:val="24"/>
        </w:rPr>
        <w:t xml:space="preserve">Ministru kabineta 2020. </w:t>
      </w:r>
      <w:proofErr w:type="gramStart"/>
      <w:r>
        <w:rPr>
          <w:rFonts w:cstheme="minorHAnsi"/>
          <w:sz w:val="24"/>
          <w:szCs w:val="24"/>
        </w:rPr>
        <w:t>gada</w:t>
      </w:r>
      <w:proofErr w:type="gramEnd"/>
      <w:r>
        <w:rPr>
          <w:rFonts w:cstheme="minorHAnsi"/>
          <w:sz w:val="24"/>
          <w:szCs w:val="24"/>
        </w:rPr>
        <w:t xml:space="preserve"> 9. </w:t>
      </w:r>
      <w:proofErr w:type="gramStart"/>
      <w:r>
        <w:rPr>
          <w:rFonts w:cstheme="minorHAnsi"/>
          <w:sz w:val="24"/>
          <w:szCs w:val="24"/>
        </w:rPr>
        <w:t>jūnija</w:t>
      </w:r>
      <w:proofErr w:type="gramEnd"/>
      <w:r>
        <w:rPr>
          <w:rFonts w:cstheme="minorHAnsi"/>
          <w:sz w:val="24"/>
          <w:szCs w:val="24"/>
        </w:rPr>
        <w:t xml:space="preserve"> noteikumos Nr. 360 “Epidemioloģiskās drošības pasākumi Covid-19 infekcijas izplatības ierobežošanai”</w:t>
      </w:r>
      <w:bookmarkEnd w:id="3"/>
      <w:r>
        <w:rPr>
          <w:rFonts w:cstheme="minorHAnsi"/>
          <w:sz w:val="24"/>
          <w:szCs w:val="24"/>
        </w:rPr>
        <w:t xml:space="preserve"> (turpmāk – MK noteikumi Nr. 360) paredzēto pamatprincipu (informēšana, distancēšanās, higiēna, personas veselības stāvokļa uzraudzība) un no tiem izrietošo prasību ievērošanai </w:t>
      </w:r>
      <w:r>
        <w:rPr>
          <w:rFonts w:cstheme="minorHAnsi"/>
          <w:b/>
          <w:bCs/>
          <w:sz w:val="24"/>
          <w:szCs w:val="24"/>
        </w:rPr>
        <w:t xml:space="preserve">no 2021. </w:t>
      </w:r>
      <w:proofErr w:type="gramStart"/>
      <w:r>
        <w:rPr>
          <w:rFonts w:cstheme="minorHAnsi"/>
          <w:b/>
          <w:bCs/>
          <w:sz w:val="24"/>
          <w:szCs w:val="24"/>
        </w:rPr>
        <w:t>gada</w:t>
      </w:r>
      <w:proofErr w:type="gramEnd"/>
      <w:r>
        <w:rPr>
          <w:rFonts w:cstheme="minorHAnsi"/>
          <w:b/>
          <w:bCs/>
          <w:sz w:val="24"/>
          <w:szCs w:val="24"/>
        </w:rPr>
        <w:t xml:space="preserve"> 28. </w:t>
      </w:r>
      <w:proofErr w:type="gramStart"/>
      <w:r>
        <w:rPr>
          <w:rFonts w:cstheme="minorHAnsi"/>
          <w:b/>
          <w:bCs/>
          <w:sz w:val="24"/>
          <w:szCs w:val="24"/>
        </w:rPr>
        <w:t>jūnija</w:t>
      </w:r>
      <w:proofErr w:type="gramEnd"/>
      <w:r>
        <w:rPr>
          <w:rFonts w:cstheme="minorHAnsi"/>
          <w:sz w:val="24"/>
          <w:szCs w:val="24"/>
        </w:rPr>
        <w:t xml:space="preserve"> ārtelpās notiekošajās basketbola sacensībās nosaka šādu kārtību (turpmāk – Kārtība):</w:t>
      </w:r>
    </w:p>
    <w:p w:rsidR="008473F9" w:rsidRDefault="008473F9" w:rsidP="008473F9">
      <w:pPr>
        <w:pStyle w:val="Sarakstarindkopa"/>
        <w:numPr>
          <w:ilvl w:val="0"/>
          <w:numId w:val="2"/>
        </w:numPr>
        <w:spacing w:before="100" w:beforeAutospacing="1" w:after="100" w:afterAutospacing="1" w:line="240" w:lineRule="auto"/>
        <w:ind w:left="720"/>
        <w:jc w:val="both"/>
        <w:rPr>
          <w:rFonts w:cstheme="minorHAnsi"/>
          <w:sz w:val="24"/>
          <w:szCs w:val="24"/>
        </w:rPr>
      </w:pPr>
      <w:r>
        <w:rPr>
          <w:rFonts w:cstheme="minorHAnsi"/>
          <w:sz w:val="24"/>
          <w:szCs w:val="24"/>
        </w:rPr>
        <w:t>Epidemioloģiskās drošības pasākumi COVID-19 infekcijas izplatības ierobežošanai tiek īstenoti LBS organizētās vai ar LBS oficiāli saskaņotās basketbola sacensībās ārtelpās</w:t>
      </w:r>
      <w:r>
        <w:rPr>
          <w:rFonts w:eastAsia="Times New Roman" w:cstheme="minorHAnsi"/>
          <w:bCs/>
          <w:color w:val="000000"/>
          <w:sz w:val="24"/>
          <w:szCs w:val="24"/>
        </w:rPr>
        <w:t>.</w:t>
      </w:r>
    </w:p>
    <w:p w:rsidR="008473F9" w:rsidRDefault="008473F9" w:rsidP="008473F9">
      <w:pPr>
        <w:pStyle w:val="Sarakstarindkopa"/>
        <w:numPr>
          <w:ilvl w:val="0"/>
          <w:numId w:val="2"/>
        </w:numPr>
        <w:spacing w:before="100" w:beforeAutospacing="1" w:after="100" w:afterAutospacing="1" w:line="240" w:lineRule="auto"/>
        <w:ind w:left="720"/>
        <w:jc w:val="both"/>
        <w:rPr>
          <w:rFonts w:cstheme="minorHAnsi"/>
          <w:sz w:val="24"/>
          <w:szCs w:val="24"/>
        </w:rPr>
      </w:pPr>
      <w:r>
        <w:rPr>
          <w:rFonts w:cstheme="minorHAnsi"/>
          <w:sz w:val="24"/>
          <w:szCs w:val="24"/>
        </w:rPr>
        <w:t>Kārtība ir saistoša visiem LBS organizēto vai ar LBS oficiāli saskaņoto basketbola sacensību dalībniekiem: klubiem, komandām, organizatoriem, spēlētājiem, treneriem, apkalpojošajam personālam, tiesnešiem, kā arī citām ar sacensībām saistītām personām.</w:t>
      </w:r>
    </w:p>
    <w:p w:rsidR="008473F9" w:rsidRDefault="008473F9" w:rsidP="008473F9">
      <w:pPr>
        <w:pStyle w:val="Sarakstarindkopa"/>
        <w:numPr>
          <w:ilvl w:val="0"/>
          <w:numId w:val="2"/>
        </w:numPr>
        <w:spacing w:before="100" w:beforeAutospacing="1" w:after="100" w:afterAutospacing="1" w:line="240" w:lineRule="auto"/>
        <w:ind w:left="720"/>
        <w:jc w:val="both"/>
        <w:rPr>
          <w:rFonts w:cstheme="minorHAnsi"/>
          <w:sz w:val="24"/>
          <w:szCs w:val="24"/>
        </w:rPr>
      </w:pPr>
      <w:r>
        <w:rPr>
          <w:rFonts w:cstheme="minorHAnsi"/>
          <w:sz w:val="24"/>
          <w:szCs w:val="24"/>
        </w:rPr>
        <w:t>Kārtība tiek piemērota visās LBS organizēto vai ar LBS oficiāli saskaņoto basketbola sacensību norises vietās.</w:t>
      </w:r>
    </w:p>
    <w:p w:rsidR="008473F9" w:rsidRDefault="008473F9" w:rsidP="008473F9">
      <w:pPr>
        <w:pStyle w:val="Sarakstarindkopa"/>
        <w:numPr>
          <w:ilvl w:val="0"/>
          <w:numId w:val="2"/>
        </w:numPr>
        <w:spacing w:before="100" w:beforeAutospacing="1" w:after="100" w:afterAutospacing="1" w:line="240" w:lineRule="auto"/>
        <w:ind w:left="720"/>
        <w:jc w:val="both"/>
        <w:rPr>
          <w:rFonts w:cstheme="minorHAnsi"/>
          <w:sz w:val="24"/>
          <w:szCs w:val="24"/>
        </w:rPr>
      </w:pPr>
      <w:proofErr w:type="gramStart"/>
      <w:r>
        <w:rPr>
          <w:rFonts w:cstheme="minorHAnsi"/>
          <w:sz w:val="24"/>
          <w:szCs w:val="24"/>
        </w:rPr>
        <w:t>Ja</w:t>
      </w:r>
      <w:proofErr w:type="gramEnd"/>
      <w:r>
        <w:rPr>
          <w:rFonts w:cstheme="minorHAnsi"/>
          <w:sz w:val="24"/>
          <w:szCs w:val="24"/>
        </w:rPr>
        <w:t xml:space="preserve"> tiek konstatēta pretruna starp šo Kārtību, sacensību nolikumiem un/vai spēles noteikumiem, spēkā ir Kārtībā noteiktais regulējums.</w:t>
      </w:r>
    </w:p>
    <w:p w:rsidR="008473F9" w:rsidRDefault="008473F9" w:rsidP="008473F9">
      <w:pPr>
        <w:pStyle w:val="Sarakstarindkopa"/>
        <w:numPr>
          <w:ilvl w:val="0"/>
          <w:numId w:val="2"/>
        </w:numPr>
        <w:spacing w:before="100" w:beforeAutospacing="1" w:after="100" w:afterAutospacing="1" w:line="240" w:lineRule="auto"/>
        <w:ind w:left="720"/>
        <w:jc w:val="both"/>
        <w:rPr>
          <w:rFonts w:cstheme="minorHAnsi"/>
          <w:sz w:val="24"/>
          <w:szCs w:val="24"/>
        </w:rPr>
      </w:pPr>
      <w:r>
        <w:rPr>
          <w:rFonts w:cstheme="minorHAnsi"/>
          <w:sz w:val="24"/>
          <w:szCs w:val="24"/>
        </w:rPr>
        <w:t>Mainoties epidemioloģiskajai situācijai, Kārtība var tikt pārskatīta.</w:t>
      </w:r>
    </w:p>
    <w:p w:rsidR="008473F9" w:rsidRDefault="008473F9" w:rsidP="008473F9">
      <w:pPr>
        <w:pStyle w:val="Sarakstarindkopa"/>
        <w:numPr>
          <w:ilvl w:val="0"/>
          <w:numId w:val="2"/>
        </w:numPr>
        <w:spacing w:before="100" w:beforeAutospacing="1" w:after="100" w:afterAutospacing="1" w:line="240" w:lineRule="auto"/>
        <w:ind w:left="720"/>
        <w:jc w:val="both"/>
        <w:rPr>
          <w:rFonts w:cstheme="minorHAnsi"/>
          <w:sz w:val="24"/>
          <w:szCs w:val="24"/>
        </w:rPr>
      </w:pPr>
      <w:r>
        <w:rPr>
          <w:rFonts w:cstheme="minorHAnsi"/>
          <w:sz w:val="24"/>
          <w:szCs w:val="24"/>
        </w:rPr>
        <w:t xml:space="preserve">Personas, kuras pārkāpj izolācijas, karantīnas </w:t>
      </w:r>
      <w:proofErr w:type="gramStart"/>
      <w:r>
        <w:rPr>
          <w:rFonts w:cstheme="minorHAnsi"/>
          <w:sz w:val="24"/>
          <w:szCs w:val="24"/>
        </w:rPr>
        <w:t>un</w:t>
      </w:r>
      <w:proofErr w:type="gramEnd"/>
      <w:r>
        <w:rPr>
          <w:rFonts w:cstheme="minorHAnsi"/>
          <w:sz w:val="24"/>
          <w:szCs w:val="24"/>
        </w:rPr>
        <w:t xml:space="preserve"> pulcēšanās ierobežojumus, var tikt sauktas pie administratīvās atbildības.</w:t>
      </w:r>
    </w:p>
    <w:p w:rsidR="008473F9" w:rsidRDefault="008473F9" w:rsidP="008473F9">
      <w:pPr>
        <w:pStyle w:val="Sarakstarindkopa"/>
        <w:numPr>
          <w:ilvl w:val="0"/>
          <w:numId w:val="2"/>
        </w:numPr>
        <w:spacing w:before="100" w:beforeAutospacing="1" w:after="100" w:afterAutospacing="1" w:line="240" w:lineRule="auto"/>
        <w:ind w:left="720"/>
        <w:jc w:val="both"/>
        <w:rPr>
          <w:rFonts w:cstheme="minorHAnsi"/>
          <w:sz w:val="24"/>
          <w:szCs w:val="24"/>
        </w:rPr>
      </w:pPr>
      <w:r>
        <w:rPr>
          <w:rFonts w:cstheme="minorHAnsi"/>
          <w:sz w:val="24"/>
          <w:szCs w:val="24"/>
        </w:rPr>
        <w:t xml:space="preserve">Organizācijas, kuras vēlas iegūt LBS saskaņojumu basketbola sacensību rīkošanai ārtelpās, iesniedz LBS sacensību nolikumu un apliecinājumu, ka, sacensības rīkojot, tiks ievēroti </w:t>
      </w:r>
      <w:r>
        <w:rPr>
          <w:rFonts w:eastAsia="Times New Roman" w:cstheme="minorHAnsi"/>
          <w:color w:val="000000"/>
          <w:sz w:val="24"/>
          <w:szCs w:val="24"/>
        </w:rPr>
        <w:t xml:space="preserve">valsts un </w:t>
      </w:r>
      <w:r>
        <w:rPr>
          <w:rFonts w:cstheme="minorHAnsi"/>
          <w:sz w:val="24"/>
          <w:szCs w:val="24"/>
        </w:rPr>
        <w:t>attiecīgās pašvaldības, aktuālie noteikumi sporta pasākumu norisei, tiks regulāri sekots līdzi to izmaiņām, kā arī tiks ievēroti šajā Kārtībā paredzētie noteikumi.</w:t>
      </w:r>
    </w:p>
    <w:p w:rsidR="008473F9" w:rsidRDefault="008473F9" w:rsidP="008473F9">
      <w:pPr>
        <w:pStyle w:val="Sarakstarindkopa"/>
        <w:numPr>
          <w:ilvl w:val="0"/>
          <w:numId w:val="2"/>
        </w:numPr>
        <w:spacing w:before="100" w:beforeAutospacing="1" w:after="100" w:afterAutospacing="1" w:line="240" w:lineRule="auto"/>
        <w:ind w:left="720"/>
        <w:jc w:val="both"/>
        <w:rPr>
          <w:rFonts w:cstheme="minorHAnsi"/>
          <w:sz w:val="24"/>
          <w:szCs w:val="24"/>
        </w:rPr>
      </w:pPr>
      <w:r>
        <w:rPr>
          <w:rFonts w:eastAsia="Times New Roman" w:cstheme="minorHAnsi"/>
          <w:color w:val="000000"/>
          <w:sz w:val="24"/>
          <w:szCs w:val="24"/>
        </w:rPr>
        <w:t xml:space="preserve">Organizācijas, kuru pieteiktās basketbola komandas piedalās LBS </w:t>
      </w:r>
      <w:r>
        <w:rPr>
          <w:rFonts w:cstheme="minorHAnsi"/>
          <w:sz w:val="24"/>
          <w:szCs w:val="24"/>
        </w:rPr>
        <w:t xml:space="preserve">organizētās vai ar LBS oficiāli saskaņotās </w:t>
      </w:r>
      <w:r>
        <w:rPr>
          <w:rFonts w:eastAsia="Times New Roman" w:cstheme="minorHAnsi"/>
          <w:color w:val="000000"/>
          <w:sz w:val="24"/>
          <w:szCs w:val="24"/>
        </w:rPr>
        <w:t>basketbola sacensībās ārtelpās:</w:t>
      </w:r>
    </w:p>
    <w:p w:rsidR="008473F9" w:rsidRDefault="008473F9" w:rsidP="008473F9">
      <w:pPr>
        <w:pStyle w:val="Sarakstarindkopa"/>
        <w:numPr>
          <w:ilvl w:val="1"/>
          <w:numId w:val="2"/>
        </w:numPr>
        <w:spacing w:before="100" w:beforeAutospacing="1" w:after="100" w:afterAutospacing="1" w:line="240" w:lineRule="auto"/>
        <w:ind w:left="1397" w:hanging="405"/>
        <w:jc w:val="both"/>
        <w:rPr>
          <w:rFonts w:cstheme="minorHAnsi"/>
          <w:sz w:val="24"/>
          <w:szCs w:val="24"/>
        </w:rPr>
      </w:pPr>
      <w:proofErr w:type="gramStart"/>
      <w:r>
        <w:rPr>
          <w:rFonts w:eastAsia="Times New Roman" w:cstheme="minorHAnsi"/>
          <w:color w:val="000000"/>
          <w:sz w:val="24"/>
          <w:szCs w:val="24"/>
        </w:rPr>
        <w:t>ir</w:t>
      </w:r>
      <w:proofErr w:type="gramEnd"/>
      <w:r>
        <w:rPr>
          <w:rFonts w:eastAsia="Times New Roman" w:cstheme="minorHAnsi"/>
          <w:color w:val="000000"/>
          <w:sz w:val="24"/>
          <w:szCs w:val="24"/>
        </w:rPr>
        <w:t xml:space="preserve"> informētas un apņemas ievērot</w:t>
      </w:r>
      <w:r>
        <w:rPr>
          <w:rFonts w:cstheme="minorHAnsi"/>
          <w:sz w:val="24"/>
          <w:szCs w:val="24"/>
        </w:rPr>
        <w:t xml:space="preserve"> </w:t>
      </w:r>
      <w:bookmarkStart w:id="4" w:name="_Hlk50677018"/>
      <w:r>
        <w:rPr>
          <w:rFonts w:cstheme="minorHAnsi"/>
          <w:sz w:val="24"/>
          <w:szCs w:val="24"/>
        </w:rPr>
        <w:t>MK noteikumos nr. 360</w:t>
      </w:r>
      <w:bookmarkEnd w:id="4"/>
      <w:r>
        <w:rPr>
          <w:rFonts w:cstheme="minorHAnsi"/>
          <w:sz w:val="24"/>
          <w:szCs w:val="24"/>
        </w:rPr>
        <w:t xml:space="preserve">, Covid-19 infekcijas izplatības pārvaldības likumā un Covid-19 infekcijas izplatības seku pārvarēšanas likumā ietvertos noteikumus par valsts ieviestajiem ierobežojumiem un papildu noteikumiem sporta pasākumu norisē; </w:t>
      </w:r>
    </w:p>
    <w:p w:rsidR="008473F9" w:rsidRDefault="008473F9" w:rsidP="008473F9">
      <w:pPr>
        <w:pStyle w:val="Sarakstarindkopa"/>
        <w:numPr>
          <w:ilvl w:val="1"/>
          <w:numId w:val="2"/>
        </w:numPr>
        <w:spacing w:before="100" w:beforeAutospacing="1" w:after="100" w:afterAutospacing="1" w:line="240" w:lineRule="auto"/>
        <w:ind w:left="1397" w:hanging="405"/>
        <w:jc w:val="both"/>
        <w:rPr>
          <w:rFonts w:cstheme="minorHAnsi"/>
          <w:sz w:val="24"/>
          <w:szCs w:val="24"/>
        </w:rPr>
      </w:pPr>
      <w:proofErr w:type="gramStart"/>
      <w:r>
        <w:rPr>
          <w:rFonts w:cstheme="minorHAnsi"/>
          <w:sz w:val="24"/>
          <w:szCs w:val="24"/>
        </w:rPr>
        <w:t>pirms</w:t>
      </w:r>
      <w:proofErr w:type="gramEnd"/>
      <w:r>
        <w:rPr>
          <w:rFonts w:cstheme="minorHAnsi"/>
          <w:sz w:val="24"/>
          <w:szCs w:val="24"/>
        </w:rPr>
        <w:t xml:space="preserve"> katrām LBS organizētām vai ar LBS oficiāli saskaņotam basketbola sacensībām  ārtelpās kopā ar komandas pieteikumu, iesniedz rīkotājiem sacensību dalībnieku aizpildītus un parakstītus apliecinājumus (Pielikums Nr.1). Apliecinājumus aizpilda un paraksta arī spēļu laukuma un sekretariāta tiesneši (Pielikums Nr.1); </w:t>
      </w:r>
    </w:p>
    <w:p w:rsidR="008473F9" w:rsidRDefault="008473F9" w:rsidP="008473F9">
      <w:pPr>
        <w:pStyle w:val="Sarakstarindkopa"/>
        <w:numPr>
          <w:ilvl w:val="1"/>
          <w:numId w:val="2"/>
        </w:numPr>
        <w:spacing w:before="100" w:beforeAutospacing="1" w:after="100" w:afterAutospacing="1" w:line="240" w:lineRule="auto"/>
        <w:ind w:left="1397" w:hanging="405"/>
        <w:jc w:val="both"/>
        <w:rPr>
          <w:rFonts w:cstheme="minorHAnsi"/>
          <w:sz w:val="24"/>
          <w:szCs w:val="24"/>
        </w:rPr>
      </w:pPr>
      <w:r>
        <w:rPr>
          <w:rFonts w:eastAsia="Times New Roman" w:cstheme="minorHAnsi"/>
          <w:color w:val="000000"/>
          <w:sz w:val="24"/>
          <w:szCs w:val="24"/>
        </w:rPr>
        <w:t>ir atbildīgas par savu komandu dalībnieku (spēlētāju, treneru, apkalpojošā personāla) veselības stāvokli, kā arī noteikto ierobežojumu un piesardzības pasākumu ievērošanu;</w:t>
      </w:r>
    </w:p>
    <w:p w:rsidR="008473F9" w:rsidRDefault="008473F9" w:rsidP="008473F9">
      <w:pPr>
        <w:pStyle w:val="Sarakstarindkopa"/>
        <w:numPr>
          <w:ilvl w:val="1"/>
          <w:numId w:val="2"/>
        </w:numPr>
        <w:spacing w:before="100" w:beforeAutospacing="1" w:after="100" w:afterAutospacing="1" w:line="240" w:lineRule="auto"/>
        <w:ind w:left="1397" w:hanging="405"/>
        <w:jc w:val="both"/>
        <w:rPr>
          <w:rFonts w:cstheme="minorHAnsi"/>
          <w:sz w:val="24"/>
          <w:szCs w:val="24"/>
        </w:rPr>
      </w:pPr>
      <w:proofErr w:type="gramStart"/>
      <w:r>
        <w:rPr>
          <w:rFonts w:eastAsia="Times New Roman" w:cstheme="minorHAnsi"/>
          <w:color w:val="000000"/>
          <w:sz w:val="24"/>
          <w:szCs w:val="24"/>
        </w:rPr>
        <w:lastRenderedPageBreak/>
        <w:t>ir</w:t>
      </w:r>
      <w:proofErr w:type="gramEnd"/>
      <w:r>
        <w:rPr>
          <w:rFonts w:eastAsia="Times New Roman" w:cstheme="minorHAnsi"/>
          <w:color w:val="000000"/>
          <w:sz w:val="24"/>
          <w:szCs w:val="24"/>
        </w:rPr>
        <w:t xml:space="preserve"> informētas un ievēro valsts un </w:t>
      </w:r>
      <w:r>
        <w:rPr>
          <w:rFonts w:cstheme="minorHAnsi"/>
          <w:sz w:val="24"/>
          <w:szCs w:val="24"/>
        </w:rPr>
        <w:t>attiecīgās pašvaldības, kuras administratīvajā teritorijā tiek rīkotas LBS organizētās vai ar LBS oficiāli saskaņotās basketbola sacensības ārtelpās, aktuālos noteikumus sporta pasākumu norisei.</w:t>
      </w:r>
    </w:p>
    <w:p w:rsidR="008473F9" w:rsidRDefault="008473F9" w:rsidP="008473F9">
      <w:pPr>
        <w:pStyle w:val="Sarakstarindkopa"/>
        <w:numPr>
          <w:ilvl w:val="0"/>
          <w:numId w:val="2"/>
        </w:numPr>
        <w:spacing w:before="100" w:beforeAutospacing="1" w:after="100" w:afterAutospacing="1" w:line="240" w:lineRule="auto"/>
        <w:ind w:left="720"/>
        <w:jc w:val="both"/>
        <w:rPr>
          <w:rFonts w:cstheme="minorHAnsi"/>
          <w:sz w:val="24"/>
          <w:szCs w:val="24"/>
        </w:rPr>
      </w:pPr>
      <w:r>
        <w:rPr>
          <w:rFonts w:cstheme="minorHAnsi"/>
          <w:sz w:val="24"/>
          <w:szCs w:val="24"/>
        </w:rPr>
        <w:t>Kārtība infekcijas izplatīšanas ierobežošanai basketbola sacensību norises laikā:</w:t>
      </w:r>
    </w:p>
    <w:p w:rsidR="008473F9" w:rsidRDefault="008473F9" w:rsidP="008473F9">
      <w:pPr>
        <w:pStyle w:val="Sarakstarindkopa"/>
        <w:numPr>
          <w:ilvl w:val="1"/>
          <w:numId w:val="2"/>
        </w:numPr>
        <w:spacing w:before="100" w:beforeAutospacing="1" w:after="100" w:afterAutospacing="1" w:line="240" w:lineRule="auto"/>
        <w:ind w:left="1397" w:hanging="558"/>
        <w:jc w:val="both"/>
        <w:rPr>
          <w:rFonts w:cstheme="minorHAnsi"/>
          <w:sz w:val="24"/>
          <w:szCs w:val="24"/>
        </w:rPr>
      </w:pPr>
      <w:proofErr w:type="gramStart"/>
      <w:r>
        <w:rPr>
          <w:rFonts w:cstheme="minorHAnsi"/>
          <w:sz w:val="24"/>
          <w:szCs w:val="24"/>
        </w:rPr>
        <w:t>saskaņā</w:t>
      </w:r>
      <w:proofErr w:type="gramEnd"/>
      <w:r>
        <w:rPr>
          <w:rFonts w:cstheme="minorHAnsi"/>
          <w:sz w:val="24"/>
          <w:szCs w:val="24"/>
        </w:rPr>
        <w:t xml:space="preserve"> ar MK noteikumiem nr. 360 LBS organizēto vai ar LBS oficiāli saskaņoto basketbola sacensību ārtelpās rīkotājiem ir jānozīmē par sabiedrisko kārtību un drošību atbildīgo personu, kuras kompetencē ietilptu šīs Kārtības ievērošanas nodrošināšana basketbola sacensību norises laikā un vietā;</w:t>
      </w:r>
    </w:p>
    <w:p w:rsidR="008473F9" w:rsidRDefault="008473F9" w:rsidP="008473F9">
      <w:pPr>
        <w:pStyle w:val="Sarakstarindkopa"/>
        <w:numPr>
          <w:ilvl w:val="1"/>
          <w:numId w:val="2"/>
        </w:numPr>
        <w:spacing w:before="100" w:beforeAutospacing="1" w:after="100" w:afterAutospacing="1" w:line="240" w:lineRule="auto"/>
        <w:ind w:left="1397" w:hanging="558"/>
        <w:jc w:val="both"/>
        <w:rPr>
          <w:rFonts w:cstheme="minorHAnsi"/>
          <w:sz w:val="24"/>
          <w:szCs w:val="24"/>
        </w:rPr>
      </w:pPr>
      <w:proofErr w:type="gramStart"/>
      <w:r>
        <w:rPr>
          <w:rFonts w:cstheme="minorHAnsi"/>
          <w:sz w:val="24"/>
          <w:szCs w:val="24"/>
        </w:rPr>
        <w:t>rīkotāji</w:t>
      </w:r>
      <w:proofErr w:type="gramEnd"/>
      <w:r>
        <w:rPr>
          <w:rFonts w:cstheme="minorHAnsi"/>
          <w:sz w:val="24"/>
          <w:szCs w:val="24"/>
        </w:rPr>
        <w:t xml:space="preserve"> nodrošina, ka sacensību zonā neatrodas dalībnieki ar elpceļu infekcijas slimības pazīmēm (drudzis, klepus, elpas trūkums). Rīkotājiem ir pienākums dalībniekiem </w:t>
      </w:r>
      <w:proofErr w:type="gramStart"/>
      <w:r>
        <w:rPr>
          <w:rFonts w:cstheme="minorHAnsi"/>
          <w:sz w:val="24"/>
          <w:szCs w:val="24"/>
        </w:rPr>
        <w:t>ar  elpceļu</w:t>
      </w:r>
      <w:proofErr w:type="gramEnd"/>
      <w:r>
        <w:rPr>
          <w:rFonts w:cstheme="minorHAnsi"/>
          <w:sz w:val="24"/>
          <w:szCs w:val="24"/>
        </w:rPr>
        <w:t xml:space="preserve"> infekcijas slimības pazīmēm liegt ieeju sacensību zonā, rekomendējot doties mājās un sazināties ar savu ģimenes ārstu.</w:t>
      </w:r>
    </w:p>
    <w:p w:rsidR="008473F9" w:rsidRDefault="008473F9" w:rsidP="008473F9">
      <w:pPr>
        <w:pStyle w:val="Sarakstarindkopa"/>
        <w:numPr>
          <w:ilvl w:val="1"/>
          <w:numId w:val="2"/>
        </w:numPr>
        <w:spacing w:before="100" w:beforeAutospacing="1" w:after="100" w:afterAutospacing="1" w:line="240" w:lineRule="auto"/>
        <w:ind w:left="1397" w:hanging="558"/>
        <w:jc w:val="both"/>
        <w:rPr>
          <w:rFonts w:cstheme="minorHAnsi"/>
          <w:sz w:val="24"/>
          <w:szCs w:val="24"/>
        </w:rPr>
      </w:pPr>
      <w:r>
        <w:rPr>
          <w:rFonts w:cstheme="minorHAnsi"/>
          <w:sz w:val="24"/>
          <w:szCs w:val="24"/>
        </w:rPr>
        <w:t>rīkotāji nosaka maksimālo cilvēku skaitu, kas vienlaikus var atrasties norobežotajā sacensību zonā, vienai personai nodrošinot ne mazāk kā 10 kv.m publiski pieejamās teritorijas platības;</w:t>
      </w:r>
    </w:p>
    <w:p w:rsidR="008473F9" w:rsidRDefault="008473F9" w:rsidP="008473F9">
      <w:pPr>
        <w:pStyle w:val="Sarakstarindkopa"/>
        <w:numPr>
          <w:ilvl w:val="1"/>
          <w:numId w:val="2"/>
        </w:numPr>
        <w:spacing w:before="100" w:beforeAutospacing="1" w:after="100" w:afterAutospacing="1" w:line="240" w:lineRule="auto"/>
        <w:ind w:left="1397" w:hanging="558"/>
        <w:jc w:val="both"/>
        <w:rPr>
          <w:rFonts w:cstheme="minorHAnsi"/>
          <w:sz w:val="24"/>
          <w:szCs w:val="24"/>
        </w:rPr>
      </w:pPr>
      <w:r>
        <w:rPr>
          <w:rFonts w:cstheme="minorHAnsi"/>
          <w:sz w:val="24"/>
          <w:szCs w:val="24"/>
        </w:rPr>
        <w:t>rīkotāji kontrolē dalībnieku skaitu, nepieciešamības gadījumā slēdzot ieeju sacensību zonā;</w:t>
      </w:r>
    </w:p>
    <w:p w:rsidR="008473F9" w:rsidRDefault="008473F9" w:rsidP="008473F9">
      <w:pPr>
        <w:pStyle w:val="Sarakstarindkopa"/>
        <w:numPr>
          <w:ilvl w:val="1"/>
          <w:numId w:val="2"/>
        </w:numPr>
        <w:spacing w:before="100" w:beforeAutospacing="1" w:after="100" w:afterAutospacing="1" w:line="240" w:lineRule="auto"/>
        <w:ind w:left="1397" w:hanging="558"/>
        <w:jc w:val="both"/>
        <w:rPr>
          <w:rFonts w:cstheme="minorHAnsi"/>
          <w:sz w:val="24"/>
          <w:szCs w:val="24"/>
        </w:rPr>
      </w:pPr>
      <w:r>
        <w:rPr>
          <w:rFonts w:cstheme="minorHAnsi"/>
          <w:sz w:val="24"/>
          <w:szCs w:val="24"/>
        </w:rPr>
        <w:t>pie ieejas sacensību norises vietā redzamā vietā ir jābūt izvietotām n</w:t>
      </w:r>
      <w:r>
        <w:rPr>
          <w:rFonts w:cstheme="minorHAnsi"/>
          <w:bCs/>
          <w:sz w:val="24"/>
          <w:szCs w:val="24"/>
        </w:rPr>
        <w:t>orādēm ar informāciju par distances ievērošanu, maksimālo apmeklētāju skaitu, higiēnu, kā arī citu informāciju saskaņā ar MK noteikumiem Nr.360;</w:t>
      </w:r>
    </w:p>
    <w:p w:rsidR="008473F9" w:rsidRDefault="008473F9" w:rsidP="008473F9">
      <w:pPr>
        <w:pStyle w:val="Sarakstarindkopa"/>
        <w:numPr>
          <w:ilvl w:val="1"/>
          <w:numId w:val="2"/>
        </w:numPr>
        <w:spacing w:before="100" w:beforeAutospacing="1" w:after="100" w:afterAutospacing="1" w:line="240" w:lineRule="auto"/>
        <w:ind w:left="1397" w:hanging="558"/>
        <w:jc w:val="both"/>
        <w:rPr>
          <w:rFonts w:cstheme="minorHAnsi"/>
          <w:sz w:val="24"/>
          <w:szCs w:val="24"/>
        </w:rPr>
      </w:pPr>
      <w:r>
        <w:rPr>
          <w:rFonts w:cstheme="minorHAnsi"/>
          <w:bCs/>
          <w:sz w:val="24"/>
          <w:szCs w:val="24"/>
        </w:rPr>
        <w:t>rīkotāji veic nepieciešamos pasākumus, lai novērstu dalībnieku drūzmēšanos, izmantojot atsevišķas ieejas un izejas, kā arī novēršot jebkādus šķēršļus (informācijas stendi u.c.) dalībnieku plūsmas ceļā;</w:t>
      </w:r>
    </w:p>
    <w:p w:rsidR="008473F9" w:rsidRDefault="008473F9" w:rsidP="008473F9">
      <w:pPr>
        <w:pStyle w:val="Sarakstarindkopa"/>
        <w:numPr>
          <w:ilvl w:val="1"/>
          <w:numId w:val="2"/>
        </w:numPr>
        <w:spacing w:before="100" w:beforeAutospacing="1" w:after="100" w:afterAutospacing="1" w:line="240" w:lineRule="auto"/>
        <w:ind w:left="1397" w:hanging="558"/>
        <w:jc w:val="both"/>
        <w:rPr>
          <w:rFonts w:cstheme="minorHAnsi"/>
          <w:sz w:val="24"/>
          <w:szCs w:val="24"/>
        </w:rPr>
      </w:pPr>
      <w:r>
        <w:rPr>
          <w:rFonts w:cstheme="minorHAnsi"/>
          <w:bCs/>
          <w:sz w:val="24"/>
          <w:szCs w:val="24"/>
        </w:rPr>
        <w:t>norobežotajā sacensību zonā skatītāji netiek ielaisti;</w:t>
      </w:r>
    </w:p>
    <w:p w:rsidR="008473F9" w:rsidRDefault="008473F9" w:rsidP="008473F9">
      <w:pPr>
        <w:pStyle w:val="Sarakstarindkopa"/>
        <w:numPr>
          <w:ilvl w:val="1"/>
          <w:numId w:val="2"/>
        </w:numPr>
        <w:spacing w:before="100" w:beforeAutospacing="1" w:after="100" w:afterAutospacing="1" w:line="240" w:lineRule="auto"/>
        <w:ind w:left="1134" w:hanging="567"/>
        <w:jc w:val="both"/>
        <w:rPr>
          <w:rFonts w:cstheme="minorHAnsi"/>
          <w:sz w:val="24"/>
          <w:szCs w:val="24"/>
        </w:rPr>
      </w:pPr>
      <w:r>
        <w:rPr>
          <w:rFonts w:cstheme="minorHAnsi"/>
          <w:sz w:val="24"/>
          <w:szCs w:val="24"/>
        </w:rPr>
        <w:t>sacensību starplaikos regulāri jāatskaņo informatīvi aicinājumi dalībniekiem sacensību zonā un skatītājiem ārpus sacensību zonas ievērot epidemioloģiskās drošības noteikumus;</w:t>
      </w:r>
    </w:p>
    <w:p w:rsidR="008473F9" w:rsidRDefault="008473F9" w:rsidP="008473F9">
      <w:pPr>
        <w:spacing w:after="0" w:line="240" w:lineRule="auto"/>
        <w:ind w:left="357"/>
        <w:jc w:val="both"/>
        <w:rPr>
          <w:rFonts w:cstheme="minorHAnsi"/>
          <w:sz w:val="24"/>
          <w:szCs w:val="24"/>
        </w:rPr>
      </w:pPr>
      <w:r>
        <w:rPr>
          <w:rFonts w:cstheme="minorHAnsi"/>
          <w:sz w:val="24"/>
          <w:szCs w:val="24"/>
        </w:rPr>
        <w:t xml:space="preserve">10. Kontrole </w:t>
      </w:r>
      <w:proofErr w:type="gramStart"/>
      <w:r>
        <w:rPr>
          <w:rFonts w:cstheme="minorHAnsi"/>
          <w:sz w:val="24"/>
          <w:szCs w:val="24"/>
        </w:rPr>
        <w:t>un</w:t>
      </w:r>
      <w:proofErr w:type="gramEnd"/>
      <w:r>
        <w:rPr>
          <w:rFonts w:cstheme="minorHAnsi"/>
          <w:sz w:val="24"/>
          <w:szCs w:val="24"/>
        </w:rPr>
        <w:t xml:space="preserve"> sankcijas:</w:t>
      </w:r>
    </w:p>
    <w:p w:rsidR="008473F9" w:rsidRDefault="008473F9" w:rsidP="008473F9">
      <w:pPr>
        <w:spacing w:after="0" w:line="240" w:lineRule="auto"/>
        <w:ind w:left="1134" w:hanging="414"/>
        <w:jc w:val="both"/>
        <w:rPr>
          <w:rFonts w:cstheme="minorHAnsi"/>
          <w:sz w:val="24"/>
          <w:szCs w:val="24"/>
        </w:rPr>
      </w:pPr>
      <w:r>
        <w:rPr>
          <w:rFonts w:cstheme="minorHAnsi"/>
          <w:sz w:val="24"/>
          <w:szCs w:val="24"/>
        </w:rPr>
        <w:t xml:space="preserve">10.1. Par sabiedrisko kārtību </w:t>
      </w:r>
      <w:proofErr w:type="gramStart"/>
      <w:r>
        <w:rPr>
          <w:rFonts w:cstheme="minorHAnsi"/>
          <w:sz w:val="24"/>
          <w:szCs w:val="24"/>
        </w:rPr>
        <w:t>un</w:t>
      </w:r>
      <w:proofErr w:type="gramEnd"/>
      <w:r>
        <w:rPr>
          <w:rFonts w:cstheme="minorHAnsi"/>
          <w:sz w:val="24"/>
          <w:szCs w:val="24"/>
        </w:rPr>
        <w:t xml:space="preserve"> drošību atbildīgā persona organizē un kontrolē Kārtībā atrunāto prasību izpildi, nepieciešamības gadījumā aizkavējot sākumu vai pārtraucot tās līdz pārkāpumu novēršanai;</w:t>
      </w:r>
    </w:p>
    <w:p w:rsidR="008473F9" w:rsidRDefault="008473F9" w:rsidP="008473F9">
      <w:pPr>
        <w:spacing w:after="0" w:line="240" w:lineRule="auto"/>
        <w:ind w:left="1134" w:hanging="414"/>
        <w:jc w:val="both"/>
        <w:rPr>
          <w:rFonts w:cstheme="minorHAnsi"/>
          <w:sz w:val="24"/>
          <w:szCs w:val="24"/>
        </w:rPr>
      </w:pPr>
      <w:r>
        <w:rPr>
          <w:rFonts w:cstheme="minorHAnsi"/>
          <w:sz w:val="24"/>
          <w:szCs w:val="24"/>
        </w:rPr>
        <w:t xml:space="preserve">10.2. </w:t>
      </w:r>
      <w:proofErr w:type="gramStart"/>
      <w:r>
        <w:rPr>
          <w:rFonts w:cstheme="minorHAnsi"/>
          <w:sz w:val="24"/>
          <w:szCs w:val="24"/>
        </w:rPr>
        <w:t>pildot</w:t>
      </w:r>
      <w:proofErr w:type="gramEnd"/>
      <w:r>
        <w:rPr>
          <w:rFonts w:cstheme="minorHAnsi"/>
          <w:sz w:val="24"/>
          <w:szCs w:val="24"/>
        </w:rPr>
        <w:t xml:space="preserve"> savus pienākumus, par sabiedrisko kārtību un drošību atbildīgā persona sadarbojas ar LBS pārstāvjiem un pašvaldības, kuras teritorijā notiek sacensības, pārstāvjiem;</w:t>
      </w:r>
    </w:p>
    <w:p w:rsidR="008473F9" w:rsidRDefault="008473F9" w:rsidP="008473F9">
      <w:pPr>
        <w:spacing w:after="0" w:line="240" w:lineRule="auto"/>
        <w:ind w:left="1134" w:hanging="414"/>
        <w:jc w:val="both"/>
        <w:rPr>
          <w:rFonts w:cstheme="minorHAnsi"/>
          <w:sz w:val="24"/>
          <w:szCs w:val="24"/>
        </w:rPr>
      </w:pPr>
      <w:r>
        <w:rPr>
          <w:rFonts w:cstheme="minorHAnsi"/>
          <w:sz w:val="24"/>
          <w:szCs w:val="24"/>
        </w:rPr>
        <w:t xml:space="preserve">10.3. </w:t>
      </w:r>
      <w:proofErr w:type="gramStart"/>
      <w:r>
        <w:rPr>
          <w:rFonts w:cstheme="minorHAnsi"/>
          <w:sz w:val="24"/>
          <w:szCs w:val="24"/>
        </w:rPr>
        <w:t>atbildīgā</w:t>
      </w:r>
      <w:proofErr w:type="gramEnd"/>
      <w:r>
        <w:rPr>
          <w:rFonts w:cstheme="minorHAnsi"/>
          <w:sz w:val="24"/>
          <w:szCs w:val="24"/>
        </w:rPr>
        <w:t xml:space="preserve"> persona informē par sacensību laikā fiksētajiem Kārtības pārkāpumiem;</w:t>
      </w:r>
    </w:p>
    <w:p w:rsidR="008473F9" w:rsidRDefault="008473F9" w:rsidP="008473F9">
      <w:pPr>
        <w:spacing w:after="0" w:line="240" w:lineRule="auto"/>
        <w:ind w:left="1134" w:hanging="414"/>
        <w:jc w:val="both"/>
        <w:rPr>
          <w:rFonts w:cstheme="minorHAnsi"/>
          <w:sz w:val="24"/>
          <w:szCs w:val="24"/>
        </w:rPr>
      </w:pPr>
      <w:r>
        <w:rPr>
          <w:rFonts w:cstheme="minorHAnsi"/>
          <w:sz w:val="24"/>
          <w:szCs w:val="24"/>
        </w:rPr>
        <w:t xml:space="preserve">10.4. </w:t>
      </w:r>
      <w:proofErr w:type="gramStart"/>
      <w:r>
        <w:rPr>
          <w:rFonts w:cstheme="minorHAnsi"/>
          <w:sz w:val="24"/>
          <w:szCs w:val="24"/>
        </w:rPr>
        <w:t>rīkotāju</w:t>
      </w:r>
      <w:proofErr w:type="gramEnd"/>
      <w:r>
        <w:rPr>
          <w:rFonts w:cstheme="minorHAnsi"/>
          <w:sz w:val="24"/>
          <w:szCs w:val="24"/>
        </w:rPr>
        <w:t xml:space="preserve"> pieļautos Kārtības pārkāpumus izskata LBS valde.</w:t>
      </w:r>
    </w:p>
    <w:p w:rsidR="008473F9" w:rsidRDefault="008473F9" w:rsidP="008473F9">
      <w:pPr>
        <w:spacing w:after="0" w:line="240" w:lineRule="auto"/>
        <w:ind w:left="1134" w:hanging="414"/>
        <w:jc w:val="both"/>
        <w:rPr>
          <w:rFonts w:cstheme="minorHAnsi"/>
          <w:sz w:val="24"/>
          <w:szCs w:val="24"/>
        </w:rPr>
      </w:pPr>
    </w:p>
    <w:p w:rsidR="008473F9" w:rsidRDefault="008473F9" w:rsidP="008473F9">
      <w:pPr>
        <w:pStyle w:val="Sarakstarindkopa"/>
        <w:spacing w:after="0" w:line="240" w:lineRule="auto"/>
        <w:ind w:left="1134"/>
        <w:jc w:val="both"/>
        <w:rPr>
          <w:rFonts w:cstheme="minorHAnsi"/>
          <w:b/>
          <w:sz w:val="24"/>
          <w:szCs w:val="24"/>
        </w:rPr>
      </w:pPr>
      <w:r>
        <w:rPr>
          <w:rFonts w:cstheme="minorHAnsi"/>
          <w:b/>
          <w:sz w:val="24"/>
          <w:szCs w:val="24"/>
        </w:rPr>
        <w:t xml:space="preserve">Sods organizācijai par nepatiesas informācijas sniegšanu saistībā ar punktu 7.2. – </w:t>
      </w:r>
      <w:proofErr w:type="gramStart"/>
      <w:r>
        <w:rPr>
          <w:rFonts w:cstheme="minorHAnsi"/>
          <w:b/>
          <w:sz w:val="24"/>
          <w:szCs w:val="24"/>
        </w:rPr>
        <w:t>līdz</w:t>
      </w:r>
      <w:proofErr w:type="gramEnd"/>
      <w:r>
        <w:rPr>
          <w:rFonts w:cstheme="minorHAnsi"/>
          <w:b/>
          <w:sz w:val="24"/>
          <w:szCs w:val="24"/>
        </w:rPr>
        <w:t xml:space="preserve"> 500 EUR un aizliegums līdz 2021. </w:t>
      </w:r>
      <w:proofErr w:type="gramStart"/>
      <w:r>
        <w:rPr>
          <w:rFonts w:cstheme="minorHAnsi"/>
          <w:b/>
          <w:sz w:val="24"/>
          <w:szCs w:val="24"/>
        </w:rPr>
        <w:t>gada</w:t>
      </w:r>
      <w:proofErr w:type="gramEnd"/>
      <w:r>
        <w:rPr>
          <w:rFonts w:cstheme="minorHAnsi"/>
          <w:b/>
          <w:sz w:val="24"/>
          <w:szCs w:val="24"/>
        </w:rPr>
        <w:t xml:space="preserve"> beigām piedalīties LBS organizētās vai ar LBS oficiāli saskaņotās basketbola sacensībās ārtelpās.</w:t>
      </w:r>
    </w:p>
    <w:p w:rsidR="008473F9" w:rsidRDefault="008473F9" w:rsidP="008473F9">
      <w:pPr>
        <w:pStyle w:val="Sarakstarindkopa"/>
        <w:spacing w:after="0" w:line="240" w:lineRule="auto"/>
        <w:ind w:left="1134"/>
        <w:jc w:val="both"/>
        <w:rPr>
          <w:rFonts w:cstheme="minorHAnsi"/>
          <w:b/>
          <w:sz w:val="24"/>
          <w:szCs w:val="24"/>
        </w:rPr>
      </w:pPr>
    </w:p>
    <w:p w:rsidR="008473F9" w:rsidRDefault="008473F9" w:rsidP="008473F9">
      <w:pPr>
        <w:pStyle w:val="Sarakstarindkopa"/>
        <w:spacing w:after="0" w:line="240" w:lineRule="auto"/>
        <w:ind w:left="1134"/>
        <w:jc w:val="both"/>
        <w:rPr>
          <w:rFonts w:cstheme="minorHAnsi"/>
          <w:b/>
          <w:sz w:val="24"/>
          <w:szCs w:val="24"/>
        </w:rPr>
      </w:pPr>
      <w:r>
        <w:rPr>
          <w:rFonts w:cstheme="minorHAnsi"/>
          <w:b/>
          <w:sz w:val="24"/>
          <w:szCs w:val="24"/>
        </w:rPr>
        <w:t xml:space="preserve">Sods rīkotājiem par punktā 8.2., 9.2., 9.3., 9.4. </w:t>
      </w:r>
      <w:proofErr w:type="gramStart"/>
      <w:r>
        <w:rPr>
          <w:rFonts w:cstheme="minorHAnsi"/>
          <w:b/>
          <w:sz w:val="24"/>
          <w:szCs w:val="24"/>
        </w:rPr>
        <w:t>un</w:t>
      </w:r>
      <w:proofErr w:type="gramEnd"/>
      <w:r>
        <w:rPr>
          <w:rFonts w:cstheme="minorHAnsi"/>
          <w:b/>
          <w:sz w:val="24"/>
          <w:szCs w:val="24"/>
        </w:rPr>
        <w:t xml:space="preserve"> 9.7. </w:t>
      </w:r>
      <w:proofErr w:type="gramStart"/>
      <w:r>
        <w:rPr>
          <w:rFonts w:cstheme="minorHAnsi"/>
          <w:b/>
          <w:sz w:val="24"/>
          <w:szCs w:val="24"/>
        </w:rPr>
        <w:t>minēto</w:t>
      </w:r>
      <w:proofErr w:type="gramEnd"/>
      <w:r>
        <w:rPr>
          <w:rFonts w:cstheme="minorHAnsi"/>
          <w:b/>
          <w:sz w:val="24"/>
          <w:szCs w:val="24"/>
        </w:rPr>
        <w:t xml:space="preserve"> prasību nenodrošināšanu – līdz 1000 EUR un atteikums turpmāk saskaņot rīkotāja pieteiktās sacensība basketbolā ārtelpās.</w:t>
      </w:r>
    </w:p>
    <w:p w:rsidR="008473F9" w:rsidRDefault="008473F9" w:rsidP="008473F9">
      <w:pPr>
        <w:pStyle w:val="Sarakstarindkopa"/>
        <w:spacing w:after="0" w:line="240" w:lineRule="auto"/>
        <w:ind w:left="1134"/>
        <w:jc w:val="both"/>
        <w:rPr>
          <w:rFonts w:cstheme="minorHAnsi"/>
          <w:b/>
          <w:sz w:val="24"/>
          <w:szCs w:val="24"/>
        </w:rPr>
      </w:pPr>
    </w:p>
    <w:p w:rsidR="008473F9" w:rsidRDefault="008473F9" w:rsidP="008473F9">
      <w:pPr>
        <w:pStyle w:val="Sarakstarindkopa"/>
        <w:spacing w:after="0" w:line="240" w:lineRule="auto"/>
        <w:ind w:left="1134"/>
        <w:jc w:val="both"/>
        <w:rPr>
          <w:rFonts w:cstheme="minorHAnsi"/>
          <w:b/>
          <w:sz w:val="24"/>
          <w:szCs w:val="24"/>
        </w:rPr>
      </w:pPr>
      <w:r>
        <w:rPr>
          <w:rFonts w:cstheme="minorHAnsi"/>
          <w:b/>
          <w:sz w:val="24"/>
          <w:szCs w:val="24"/>
        </w:rPr>
        <w:t xml:space="preserve">Sods rīkotājiem par punktā 8.6. </w:t>
      </w:r>
      <w:proofErr w:type="gramStart"/>
      <w:r>
        <w:rPr>
          <w:rFonts w:cstheme="minorHAnsi"/>
          <w:b/>
          <w:sz w:val="24"/>
          <w:szCs w:val="24"/>
        </w:rPr>
        <w:t>un</w:t>
      </w:r>
      <w:proofErr w:type="gramEnd"/>
      <w:r>
        <w:rPr>
          <w:rFonts w:cstheme="minorHAnsi"/>
          <w:b/>
          <w:sz w:val="24"/>
          <w:szCs w:val="24"/>
        </w:rPr>
        <w:t xml:space="preserve"> 8.7. </w:t>
      </w:r>
      <w:proofErr w:type="gramStart"/>
      <w:r>
        <w:rPr>
          <w:rFonts w:cstheme="minorHAnsi"/>
          <w:b/>
          <w:sz w:val="24"/>
          <w:szCs w:val="24"/>
        </w:rPr>
        <w:t>minēto</w:t>
      </w:r>
      <w:proofErr w:type="gramEnd"/>
      <w:r>
        <w:rPr>
          <w:rFonts w:cstheme="minorHAnsi"/>
          <w:b/>
          <w:sz w:val="24"/>
          <w:szCs w:val="24"/>
        </w:rPr>
        <w:t xml:space="preserve"> prasību nenodrošināšanu – līdz 300 EUR.</w:t>
      </w:r>
    </w:p>
    <w:p w:rsidR="008473F9" w:rsidRDefault="008473F9" w:rsidP="008473F9">
      <w:pPr>
        <w:spacing w:after="240" w:line="276" w:lineRule="auto"/>
        <w:rPr>
          <w:rFonts w:cstheme="minorHAnsi"/>
          <w:lang w:val="lv-LV"/>
        </w:rPr>
      </w:pPr>
    </w:p>
    <w:p w:rsidR="008473F9" w:rsidRDefault="008473F9" w:rsidP="008473F9">
      <w:pPr>
        <w:spacing w:after="0" w:line="240" w:lineRule="auto"/>
        <w:jc w:val="both"/>
        <w:rPr>
          <w:rFonts w:ascii="Calibri" w:hAnsi="Calibri" w:cs="Calibri"/>
          <w:b/>
          <w:sz w:val="28"/>
          <w:lang w:val="lv-LV"/>
        </w:rPr>
      </w:pPr>
    </w:p>
    <w:p w:rsidR="008473F9" w:rsidRDefault="008473F9" w:rsidP="008473F9">
      <w:pPr>
        <w:spacing w:after="0" w:line="240" w:lineRule="auto"/>
        <w:jc w:val="both"/>
        <w:rPr>
          <w:rFonts w:ascii="Calibri" w:hAnsi="Calibri" w:cs="Calibri"/>
          <w:b/>
          <w:sz w:val="28"/>
          <w:lang w:val="lv-LV"/>
        </w:rPr>
      </w:pPr>
    </w:p>
    <w:p w:rsidR="008473F9" w:rsidRPr="00BE30F1" w:rsidRDefault="008473F9" w:rsidP="008473F9">
      <w:pPr>
        <w:pStyle w:val="Body"/>
        <w:jc w:val="both"/>
        <w:rPr>
          <w:rFonts w:ascii="Times New Roman" w:eastAsia="Times New Roman" w:hAnsi="Times New Roman" w:cs="Times New Roman"/>
          <w:sz w:val="24"/>
          <w:szCs w:val="24"/>
        </w:rPr>
      </w:pPr>
      <w:r w:rsidRPr="00BE30F1">
        <w:rPr>
          <w:rFonts w:ascii="Times New Roman" w:hAnsi="Times New Roman"/>
          <w:sz w:val="24"/>
          <w:szCs w:val="24"/>
        </w:rPr>
        <w:lastRenderedPageBreak/>
        <w:t xml:space="preserve">Atbildīgā </w:t>
      </w:r>
      <w:r w:rsidRPr="00BE30F1">
        <w:rPr>
          <w:rFonts w:ascii="Times New Roman" w:hAnsi="Times New Roman"/>
          <w:sz w:val="24"/>
          <w:szCs w:val="24"/>
          <w:lang w:val="it-IT"/>
        </w:rPr>
        <w:t xml:space="preserve">persona </w:t>
      </w:r>
      <w:r w:rsidRPr="00BE30F1">
        <w:rPr>
          <w:rFonts w:ascii="Times New Roman" w:hAnsi="Times New Roman"/>
          <w:sz w:val="24"/>
          <w:szCs w:val="24"/>
          <w:rtl/>
          <w:lang w:val="ar-SA"/>
        </w:rPr>
        <w:t>“</w:t>
      </w:r>
      <w:r w:rsidRPr="00BE30F1">
        <w:rPr>
          <w:rFonts w:ascii="Times New Roman" w:hAnsi="Times New Roman"/>
          <w:sz w:val="24"/>
          <w:szCs w:val="24"/>
          <w:lang w:val="es-ES_tradnl"/>
        </w:rPr>
        <w:t>Epidemiolog</w:t>
      </w:r>
      <w:r w:rsidRPr="00BE30F1">
        <w:rPr>
          <w:rFonts w:ascii="Times New Roman" w:hAnsi="Times New Roman"/>
          <w:sz w:val="24"/>
          <w:szCs w:val="24"/>
        </w:rPr>
        <w:t>̧</w:t>
      </w:r>
      <w:r w:rsidRPr="00BE30F1">
        <w:rPr>
          <w:rFonts w:ascii="Times New Roman" w:hAnsi="Times New Roman"/>
          <w:sz w:val="24"/>
          <w:szCs w:val="24"/>
          <w:lang w:val="sv-SE"/>
        </w:rPr>
        <w:t>iska</w:t>
      </w:r>
      <w:r w:rsidRPr="00BE30F1">
        <w:rPr>
          <w:rFonts w:ascii="Times New Roman" w:hAnsi="Times New Roman"/>
          <w:sz w:val="24"/>
          <w:szCs w:val="24"/>
        </w:rPr>
        <w:t>̄</w:t>
      </w:r>
      <w:r w:rsidRPr="00BE30F1">
        <w:rPr>
          <w:rFonts w:ascii="Times New Roman" w:hAnsi="Times New Roman"/>
          <w:sz w:val="24"/>
          <w:szCs w:val="24"/>
          <w:lang w:val="fr-FR"/>
        </w:rPr>
        <w:t>s dros</w:t>
      </w:r>
      <w:r w:rsidRPr="00BE30F1">
        <w:rPr>
          <w:rFonts w:ascii="Times New Roman" w:hAnsi="Times New Roman"/>
          <w:sz w:val="24"/>
          <w:szCs w:val="24"/>
        </w:rPr>
        <w:t>̌ī</w:t>
      </w:r>
      <w:r w:rsidRPr="00BE30F1">
        <w:rPr>
          <w:rFonts w:ascii="Times New Roman" w:hAnsi="Times New Roman"/>
          <w:sz w:val="24"/>
          <w:szCs w:val="24"/>
          <w:lang w:val="es-ES_tradnl"/>
        </w:rPr>
        <w:t>bas pasa</w:t>
      </w:r>
      <w:r w:rsidRPr="00BE30F1">
        <w:rPr>
          <w:rFonts w:ascii="Times New Roman" w:hAnsi="Times New Roman"/>
          <w:sz w:val="24"/>
          <w:szCs w:val="24"/>
        </w:rPr>
        <w:t>̄kumi COVID-19 infekcijas izplatī</w:t>
      </w:r>
      <w:r w:rsidRPr="00BE30F1">
        <w:rPr>
          <w:rFonts w:ascii="Times New Roman" w:hAnsi="Times New Roman"/>
          <w:sz w:val="24"/>
          <w:szCs w:val="24"/>
          <w:lang w:val="nl-NL"/>
        </w:rPr>
        <w:t>bas ierobez</w:t>
      </w:r>
      <w:r w:rsidRPr="00BE30F1">
        <w:rPr>
          <w:rFonts w:ascii="Times New Roman" w:hAnsi="Times New Roman"/>
          <w:sz w:val="24"/>
          <w:szCs w:val="24"/>
        </w:rPr>
        <w:t>̌ošanai”</w:t>
      </w:r>
    </w:p>
    <w:p w:rsidR="008473F9" w:rsidRPr="00BE30F1" w:rsidRDefault="008473F9" w:rsidP="008473F9">
      <w:pPr>
        <w:pStyle w:val="Body"/>
        <w:jc w:val="both"/>
        <w:rPr>
          <w:rFonts w:ascii="Times New Roman" w:eastAsia="Times New Roman" w:hAnsi="Times New Roman" w:cs="Times New Roman"/>
          <w:sz w:val="24"/>
          <w:szCs w:val="24"/>
        </w:rPr>
      </w:pPr>
    </w:p>
    <w:p w:rsidR="008473F9" w:rsidRPr="00BE30F1" w:rsidRDefault="008473F9" w:rsidP="008473F9">
      <w:pPr>
        <w:pStyle w:val="Body"/>
        <w:jc w:val="both"/>
        <w:rPr>
          <w:rFonts w:ascii="Times New Roman" w:eastAsia="Times New Roman" w:hAnsi="Times New Roman" w:cs="Times New Roman"/>
          <w:sz w:val="24"/>
          <w:szCs w:val="24"/>
        </w:rPr>
      </w:pPr>
      <w:r w:rsidRPr="00BE30F1">
        <w:rPr>
          <w:rFonts w:ascii="Times New Roman" w:hAnsi="Times New Roman"/>
          <w:sz w:val="24"/>
          <w:szCs w:val="24"/>
        </w:rPr>
        <w:t>Vārds Uzvā</w:t>
      </w:r>
      <w:r w:rsidRPr="00BE30F1">
        <w:rPr>
          <w:rFonts w:ascii="Times New Roman" w:hAnsi="Times New Roman"/>
          <w:sz w:val="24"/>
          <w:szCs w:val="24"/>
          <w:lang w:val="en-US"/>
        </w:rPr>
        <w:t xml:space="preserve">rds: </w:t>
      </w:r>
      <w:r w:rsidRPr="00BE30F1">
        <w:rPr>
          <w:rFonts w:ascii="Times New Roman" w:hAnsi="Times New Roman"/>
          <w:sz w:val="24"/>
          <w:szCs w:val="24"/>
        </w:rPr>
        <w:t>Kārlis Trankalis</w:t>
      </w:r>
    </w:p>
    <w:p w:rsidR="008473F9" w:rsidRPr="00BE30F1" w:rsidRDefault="008473F9" w:rsidP="008473F9">
      <w:pPr>
        <w:pStyle w:val="Body"/>
        <w:jc w:val="both"/>
        <w:rPr>
          <w:rFonts w:ascii="Times New Roman" w:eastAsia="Times New Roman" w:hAnsi="Times New Roman" w:cs="Times New Roman"/>
          <w:sz w:val="24"/>
          <w:szCs w:val="24"/>
        </w:rPr>
      </w:pPr>
      <w:r w:rsidRPr="00BE30F1">
        <w:rPr>
          <w:rFonts w:ascii="Times New Roman" w:hAnsi="Times New Roman"/>
          <w:sz w:val="24"/>
          <w:szCs w:val="24"/>
        </w:rPr>
        <w:t>Telefona nr</w:t>
      </w:r>
      <w:r>
        <w:rPr>
          <w:rFonts w:ascii="Times New Roman" w:hAnsi="Times New Roman"/>
          <w:sz w:val="24"/>
          <w:szCs w:val="24"/>
        </w:rPr>
        <w:t>.</w:t>
      </w:r>
      <w:r w:rsidRPr="00BE30F1">
        <w:rPr>
          <w:rFonts w:ascii="Times New Roman" w:hAnsi="Times New Roman"/>
          <w:sz w:val="24"/>
          <w:szCs w:val="24"/>
        </w:rPr>
        <w:t>:</w:t>
      </w:r>
      <w:r>
        <w:rPr>
          <w:rFonts w:ascii="Times New Roman" w:hAnsi="Times New Roman"/>
          <w:sz w:val="24"/>
          <w:szCs w:val="24"/>
        </w:rPr>
        <w:t xml:space="preserve"> </w:t>
      </w:r>
      <w:r w:rsidRPr="00BE30F1">
        <w:rPr>
          <w:rFonts w:ascii="Times New Roman" w:hAnsi="Times New Roman"/>
          <w:sz w:val="24"/>
          <w:szCs w:val="24"/>
        </w:rPr>
        <w:t>20084087</w:t>
      </w:r>
    </w:p>
    <w:p w:rsidR="008473F9" w:rsidRDefault="008473F9" w:rsidP="008473F9">
      <w:pPr>
        <w:spacing w:after="0" w:line="240" w:lineRule="auto"/>
        <w:jc w:val="both"/>
        <w:rPr>
          <w:rFonts w:ascii="Calibri" w:hAnsi="Calibri" w:cs="Calibri"/>
          <w:b/>
          <w:sz w:val="28"/>
          <w:lang w:val="lv-LV"/>
        </w:rPr>
      </w:pPr>
      <w:r w:rsidRPr="00BE30F1">
        <w:rPr>
          <w:rFonts w:ascii="Times New Roman" w:hAnsi="Times New Roman"/>
          <w:sz w:val="24"/>
          <w:szCs w:val="24"/>
        </w:rPr>
        <w:t>Epasts:</w:t>
      </w:r>
      <w:r>
        <w:rPr>
          <w:rFonts w:ascii="Times New Roman" w:hAnsi="Times New Roman"/>
          <w:sz w:val="24"/>
          <w:szCs w:val="24"/>
        </w:rPr>
        <w:t xml:space="preserve"> </w:t>
      </w:r>
      <w:r w:rsidRPr="00BE30F1">
        <w:rPr>
          <w:rFonts w:ascii="Times New Roman" w:hAnsi="Times New Roman"/>
          <w:sz w:val="24"/>
          <w:szCs w:val="24"/>
        </w:rPr>
        <w:t>karlis.trankalis@jelgavasnovads.lv</w:t>
      </w:r>
    </w:p>
    <w:p w:rsidR="008473F9" w:rsidRDefault="008473F9" w:rsidP="008473F9">
      <w:pPr>
        <w:spacing w:after="0" w:line="240" w:lineRule="auto"/>
        <w:jc w:val="both"/>
        <w:rPr>
          <w:rFonts w:ascii="Calibri" w:hAnsi="Calibri" w:cs="Calibri"/>
          <w:b/>
          <w:sz w:val="24"/>
          <w:lang w:val="lv-LV"/>
        </w:rPr>
      </w:pPr>
    </w:p>
    <w:p w:rsidR="008473F9" w:rsidRDefault="008473F9" w:rsidP="008473F9">
      <w:pPr>
        <w:spacing w:after="0" w:line="240" w:lineRule="auto"/>
        <w:jc w:val="both"/>
        <w:rPr>
          <w:rFonts w:ascii="Calibri" w:hAnsi="Calibri" w:cs="Calibri"/>
          <w:b/>
          <w:sz w:val="24"/>
          <w:lang w:val="lv-LV"/>
        </w:rPr>
      </w:pPr>
    </w:p>
    <w:p w:rsidR="008473F9" w:rsidRDefault="008473F9" w:rsidP="008473F9">
      <w:pPr>
        <w:spacing w:after="0" w:line="240" w:lineRule="auto"/>
        <w:jc w:val="both"/>
        <w:rPr>
          <w:rFonts w:ascii="Calibri" w:hAnsi="Calibri" w:cs="Calibri"/>
          <w:b/>
          <w:sz w:val="24"/>
          <w:u w:val="single"/>
          <w:lang w:val="lv-LV"/>
        </w:rPr>
      </w:pPr>
      <w:r w:rsidRPr="00AA5706">
        <w:rPr>
          <w:rFonts w:ascii="Calibri" w:hAnsi="Calibri" w:cs="Calibri"/>
          <w:b/>
          <w:sz w:val="24"/>
          <w:u w:val="single"/>
          <w:lang w:val="lv-LV"/>
        </w:rPr>
        <w:softHyphen/>
      </w:r>
      <w:r w:rsidRPr="00AA5706">
        <w:rPr>
          <w:rFonts w:ascii="Calibri" w:hAnsi="Calibri" w:cs="Calibri"/>
          <w:b/>
          <w:sz w:val="24"/>
          <w:u w:val="single"/>
          <w:lang w:val="lv-LV"/>
        </w:rPr>
        <w:softHyphen/>
      </w:r>
      <w:r w:rsidRPr="00AA5706">
        <w:rPr>
          <w:rFonts w:ascii="Calibri" w:hAnsi="Calibri" w:cs="Calibri"/>
          <w:b/>
          <w:sz w:val="24"/>
          <w:u w:val="single"/>
          <w:lang w:val="lv-LV"/>
        </w:rPr>
        <w:softHyphen/>
      </w:r>
      <w:r>
        <w:rPr>
          <w:rFonts w:ascii="Calibri" w:hAnsi="Calibri" w:cs="Calibri"/>
          <w:b/>
          <w:sz w:val="24"/>
          <w:u w:val="single"/>
          <w:lang w:val="lv-LV"/>
        </w:rPr>
        <w:t>Jelgavas</w:t>
      </w:r>
      <w:r w:rsidRPr="00AA5706">
        <w:rPr>
          <w:rFonts w:ascii="Calibri" w:hAnsi="Calibri" w:cs="Calibri"/>
          <w:b/>
          <w:sz w:val="24"/>
          <w:u w:val="single"/>
          <w:lang w:val="lv-LV"/>
        </w:rPr>
        <w:t xml:space="preserve"> novada</w:t>
      </w:r>
      <w:r>
        <w:rPr>
          <w:rFonts w:ascii="Calibri" w:hAnsi="Calibri" w:cs="Calibri"/>
          <w:b/>
          <w:sz w:val="24"/>
          <w:u w:val="single"/>
          <w:lang w:val="lv-LV"/>
        </w:rPr>
        <w:t>,</w:t>
      </w:r>
      <w:r w:rsidRPr="00AA5706">
        <w:rPr>
          <w:rFonts w:ascii="Calibri" w:hAnsi="Calibri" w:cs="Calibri"/>
          <w:b/>
          <w:sz w:val="24"/>
          <w:u w:val="single"/>
          <w:lang w:val="lv-LV"/>
        </w:rPr>
        <w:t xml:space="preserve"> </w:t>
      </w:r>
      <w:r>
        <w:rPr>
          <w:rFonts w:ascii="Calibri" w:hAnsi="Calibri" w:cs="Calibri"/>
          <w:b/>
          <w:sz w:val="24"/>
          <w:u w:val="single"/>
          <w:lang w:val="lv-LV"/>
        </w:rPr>
        <w:t xml:space="preserve">Ozolnieku administrācijas </w:t>
      </w:r>
    </w:p>
    <w:p w:rsidR="008473F9" w:rsidRDefault="008473F9" w:rsidP="008473F9">
      <w:pPr>
        <w:spacing w:after="0" w:line="240" w:lineRule="auto"/>
        <w:jc w:val="both"/>
        <w:rPr>
          <w:rFonts w:ascii="Calibri" w:hAnsi="Calibri" w:cs="Calibri"/>
          <w:b/>
          <w:sz w:val="24"/>
          <w:lang w:val="lv-LV"/>
        </w:rPr>
      </w:pPr>
      <w:r>
        <w:rPr>
          <w:rFonts w:ascii="Calibri" w:hAnsi="Calibri" w:cs="Calibri"/>
          <w:b/>
          <w:sz w:val="24"/>
          <w:u w:val="single"/>
          <w:lang w:val="lv-LV"/>
        </w:rPr>
        <w:t>Veselīga dzīvesveida un sporta nodaļas vadītājs</w:t>
      </w:r>
      <w:r w:rsidRPr="00AC578B">
        <w:rPr>
          <w:rFonts w:ascii="Calibri" w:hAnsi="Calibri" w:cs="Calibri"/>
          <w:b/>
          <w:sz w:val="24"/>
          <w:lang w:val="lv-LV"/>
        </w:rPr>
        <w:t xml:space="preserve">  </w:t>
      </w:r>
      <w:r>
        <w:rPr>
          <w:rFonts w:ascii="Calibri" w:hAnsi="Calibri" w:cs="Calibri"/>
          <w:b/>
          <w:sz w:val="24"/>
          <w:lang w:val="lv-LV"/>
        </w:rPr>
        <w:t xml:space="preserve"> </w:t>
      </w:r>
      <w:r>
        <w:rPr>
          <w:rFonts w:ascii="Calibri" w:hAnsi="Calibri" w:cs="Calibri"/>
          <w:b/>
          <w:sz w:val="24"/>
          <w:u w:val="single"/>
          <w:lang w:val="lv-LV"/>
        </w:rPr>
        <w:t xml:space="preserve">    Kārlis Trankalis      </w:t>
      </w:r>
      <w:r w:rsidRPr="00AC578B">
        <w:rPr>
          <w:rFonts w:ascii="Calibri" w:hAnsi="Calibri" w:cs="Calibri"/>
          <w:b/>
          <w:sz w:val="24"/>
          <w:lang w:val="lv-LV"/>
        </w:rPr>
        <w:t xml:space="preserve">  </w:t>
      </w:r>
      <w:r>
        <w:rPr>
          <w:rFonts w:ascii="Calibri" w:hAnsi="Calibri" w:cs="Calibri"/>
          <w:b/>
          <w:sz w:val="24"/>
          <w:lang w:val="lv-LV"/>
        </w:rPr>
        <w:t>__________________</w:t>
      </w:r>
      <w:r>
        <w:rPr>
          <w:rFonts w:ascii="Calibri" w:hAnsi="Calibri" w:cs="Calibri"/>
          <w:b/>
          <w:sz w:val="24"/>
          <w:lang w:val="lv-LV"/>
        </w:rPr>
        <w:tab/>
        <w:t xml:space="preserve">   </w:t>
      </w:r>
    </w:p>
    <w:p w:rsidR="008473F9" w:rsidRDefault="008473F9" w:rsidP="008473F9">
      <w:pPr>
        <w:spacing w:after="240" w:line="240" w:lineRule="auto"/>
        <w:rPr>
          <w:rFonts w:ascii="Calibri" w:hAnsi="Calibri" w:cs="Calibri"/>
          <w:sz w:val="18"/>
          <w:lang w:val="lv-LV"/>
        </w:rPr>
      </w:pPr>
      <w:r>
        <w:rPr>
          <w:rFonts w:ascii="Calibri" w:hAnsi="Calibri" w:cs="Calibri"/>
          <w:sz w:val="18"/>
          <w:lang w:val="lv-LV"/>
        </w:rPr>
        <w:t xml:space="preserve">                              (amats)                                                                             (vārds, uzvārds)                                       (paraksts)</w:t>
      </w:r>
    </w:p>
    <w:p w:rsidR="008473F9" w:rsidRDefault="008473F9" w:rsidP="008473F9">
      <w:pPr>
        <w:spacing w:after="0" w:line="240" w:lineRule="auto"/>
        <w:jc w:val="both"/>
        <w:rPr>
          <w:rFonts w:ascii="Calibri" w:hAnsi="Calibri" w:cs="Calibri"/>
          <w:b/>
          <w:sz w:val="28"/>
          <w:lang w:val="lv-LV"/>
        </w:rPr>
      </w:pPr>
    </w:p>
    <w:p w:rsidR="008473F9" w:rsidRDefault="008473F9" w:rsidP="008473F9">
      <w:pPr>
        <w:spacing w:after="0" w:line="240" w:lineRule="auto"/>
        <w:jc w:val="both"/>
        <w:rPr>
          <w:rFonts w:ascii="Calibri" w:hAnsi="Calibri" w:cs="Calibri"/>
          <w:b/>
          <w:sz w:val="24"/>
          <w:lang w:val="lv-LV"/>
        </w:rPr>
      </w:pPr>
    </w:p>
    <w:p w:rsidR="008473F9" w:rsidRPr="00225A35" w:rsidRDefault="008473F9" w:rsidP="008473F9">
      <w:pPr>
        <w:spacing w:after="0" w:line="240" w:lineRule="auto"/>
        <w:jc w:val="both"/>
        <w:rPr>
          <w:rFonts w:ascii="Calibri" w:hAnsi="Calibri" w:cs="Calibri"/>
          <w:sz w:val="18"/>
          <w:lang w:val="lv-LV"/>
        </w:rPr>
      </w:pPr>
      <w:r>
        <w:rPr>
          <w:rFonts w:ascii="Calibri" w:hAnsi="Calibri" w:cs="Calibri"/>
          <w:b/>
          <w:sz w:val="24"/>
          <w:lang w:val="lv-LV"/>
        </w:rPr>
        <w:tab/>
      </w:r>
      <w:r>
        <w:rPr>
          <w:rFonts w:ascii="Calibri" w:hAnsi="Calibri" w:cs="Calibri"/>
          <w:b/>
          <w:sz w:val="24"/>
          <w:lang w:val="lv-LV"/>
        </w:rPr>
        <w:tab/>
      </w:r>
    </w:p>
    <w:p w:rsidR="008473F9" w:rsidRPr="00AC578B" w:rsidRDefault="008473F9" w:rsidP="008473F9">
      <w:pPr>
        <w:spacing w:after="240" w:line="240" w:lineRule="auto"/>
        <w:jc w:val="both"/>
        <w:rPr>
          <w:rFonts w:ascii="Calibri" w:hAnsi="Calibri" w:cs="Calibri"/>
          <w:b/>
          <w:sz w:val="24"/>
          <w:lang w:val="lv-LV"/>
        </w:rPr>
      </w:pPr>
    </w:p>
    <w:p w:rsidR="008473F9" w:rsidRPr="00AC578B" w:rsidRDefault="008473F9" w:rsidP="008473F9">
      <w:pPr>
        <w:spacing w:after="240" w:line="240" w:lineRule="auto"/>
        <w:jc w:val="both"/>
        <w:rPr>
          <w:rFonts w:ascii="Calibri" w:hAnsi="Calibri" w:cs="Calibri"/>
          <w:b/>
          <w:sz w:val="24"/>
          <w:lang w:val="lv-LV"/>
        </w:rPr>
      </w:pPr>
    </w:p>
    <w:p w:rsidR="008473F9" w:rsidRPr="00AC578B" w:rsidRDefault="008473F9" w:rsidP="008473F9">
      <w:pPr>
        <w:spacing w:after="240" w:line="240" w:lineRule="auto"/>
        <w:jc w:val="right"/>
        <w:rPr>
          <w:rFonts w:ascii="Calibri" w:hAnsi="Calibri" w:cs="Calibri"/>
          <w:b/>
          <w:sz w:val="24"/>
          <w:lang w:val="lv-LV"/>
        </w:rPr>
      </w:pPr>
    </w:p>
    <w:p w:rsidR="008473F9" w:rsidRPr="00AC578B" w:rsidRDefault="008473F9" w:rsidP="008473F9">
      <w:pPr>
        <w:spacing w:after="240" w:line="240" w:lineRule="auto"/>
        <w:rPr>
          <w:rFonts w:ascii="Calibri" w:hAnsi="Calibri" w:cs="Calibri"/>
          <w:b/>
          <w:sz w:val="24"/>
          <w:lang w:val="lv-LV"/>
        </w:rPr>
      </w:pPr>
    </w:p>
    <w:p w:rsidR="008473F9" w:rsidRPr="00CA746E" w:rsidRDefault="008473F9" w:rsidP="008473F9">
      <w:pPr>
        <w:spacing w:after="240" w:line="276" w:lineRule="auto"/>
        <w:rPr>
          <w:rFonts w:cstheme="minorHAnsi"/>
          <w:lang w:val="lv-LV"/>
        </w:rPr>
      </w:pPr>
    </w:p>
    <w:p w:rsidR="008473F9" w:rsidRDefault="008473F9" w:rsidP="008473F9"/>
    <w:p w:rsidR="008473F9" w:rsidRDefault="008473F9" w:rsidP="008473F9"/>
    <w:p w:rsidR="008473F9" w:rsidRDefault="008473F9" w:rsidP="008473F9"/>
    <w:p w:rsidR="008473F9" w:rsidRDefault="008473F9" w:rsidP="008473F9"/>
    <w:p w:rsidR="008473F9" w:rsidRDefault="008473F9" w:rsidP="008473F9"/>
    <w:p w:rsidR="008473F9" w:rsidRDefault="008473F9" w:rsidP="008473F9"/>
    <w:p w:rsidR="008473F9" w:rsidRDefault="008473F9" w:rsidP="008473F9"/>
    <w:p w:rsidR="008473F9" w:rsidRDefault="008473F9" w:rsidP="008473F9"/>
    <w:p w:rsidR="008473F9" w:rsidRDefault="008473F9" w:rsidP="008473F9"/>
    <w:p w:rsidR="008473F9" w:rsidRDefault="008473F9" w:rsidP="008473F9"/>
    <w:p w:rsidR="008473F9" w:rsidRDefault="008473F9" w:rsidP="008473F9"/>
    <w:p w:rsidR="008473F9" w:rsidRDefault="008473F9" w:rsidP="008473F9"/>
    <w:p w:rsidR="008473F9" w:rsidRDefault="008473F9" w:rsidP="008473F9"/>
    <w:p w:rsidR="008473F9" w:rsidRDefault="008473F9" w:rsidP="008473F9"/>
    <w:p w:rsidR="008473F9" w:rsidRDefault="008473F9" w:rsidP="008473F9"/>
    <w:p w:rsidR="008473F9" w:rsidRDefault="008473F9" w:rsidP="008473F9"/>
    <w:p w:rsidR="008473F9" w:rsidRDefault="008473F9" w:rsidP="008473F9"/>
    <w:p w:rsidR="008473F9" w:rsidRDefault="008473F9" w:rsidP="008473F9"/>
    <w:p w:rsidR="008473F9" w:rsidRPr="00345A44" w:rsidRDefault="008473F9" w:rsidP="008473F9">
      <w:pPr>
        <w:spacing w:after="240" w:line="276" w:lineRule="auto"/>
        <w:jc w:val="right"/>
        <w:rPr>
          <w:rFonts w:cstheme="minorHAnsi"/>
          <w:lang w:val="lv-LV"/>
        </w:rPr>
      </w:pPr>
      <w:r>
        <w:rPr>
          <w:rFonts w:ascii="Calibri" w:eastAsia="Times New Roman" w:hAnsi="Calibri" w:cs="Times New Roman"/>
          <w:color w:val="000000"/>
          <w:sz w:val="24"/>
          <w:szCs w:val="24"/>
          <w:lang w:val="lv-LV" w:eastAsia="lv-LV"/>
        </w:rPr>
        <w:lastRenderedPageBreak/>
        <w:t>Pielikums nr.3</w:t>
      </w:r>
    </w:p>
    <w:p w:rsidR="008473F9" w:rsidRDefault="008473F9" w:rsidP="008473F9">
      <w:pPr>
        <w:jc w:val="both"/>
        <w:rPr>
          <w:b/>
          <w:sz w:val="23"/>
          <w:szCs w:val="23"/>
          <w:lang w:val="lv-LV"/>
        </w:rPr>
      </w:pPr>
      <w:r>
        <w:rPr>
          <w:b/>
          <w:sz w:val="23"/>
          <w:szCs w:val="23"/>
          <w:lang w:val="lv-LV"/>
        </w:rPr>
        <w:t>Reģistrēšanās Starptautiskās Basketbola federācijas (FIBA) 3x3 platformā</w:t>
      </w:r>
    </w:p>
    <w:p w:rsidR="008473F9" w:rsidRDefault="008473F9" w:rsidP="008473F9">
      <w:pPr>
        <w:rPr>
          <w:sz w:val="23"/>
          <w:szCs w:val="23"/>
          <w:lang w:val="lv-LV"/>
        </w:rPr>
      </w:pPr>
      <w:r>
        <w:rPr>
          <w:sz w:val="23"/>
          <w:szCs w:val="23"/>
          <w:lang w:val="lv-LV"/>
        </w:rPr>
        <w:t>Sacensībās piedalās TIKAI basketbolisti, kuri ir izveidojuši un apstiprinājuši Starptautiskās Basketbola federācijas (FIBA) 3x3 basketbola spēlētāja profilu (</w:t>
      </w:r>
      <w:hyperlink r:id="rId10" w:history="1">
        <w:r>
          <w:rPr>
            <w:rStyle w:val="Hipersaite"/>
            <w:sz w:val="23"/>
            <w:szCs w:val="23"/>
            <w:lang w:val="lv-LV"/>
          </w:rPr>
          <w:t>https://play.fiba3x3.com/</w:t>
        </w:r>
      </w:hyperlink>
      <w:r>
        <w:rPr>
          <w:sz w:val="23"/>
          <w:szCs w:val="23"/>
          <w:lang w:val="lv-LV"/>
        </w:rPr>
        <w:t>)</w:t>
      </w:r>
    </w:p>
    <w:p w:rsidR="008473F9" w:rsidRDefault="008473F9" w:rsidP="008473F9">
      <w:pPr>
        <w:pStyle w:val="Sarakstarindkopa"/>
        <w:numPr>
          <w:ilvl w:val="0"/>
          <w:numId w:val="3"/>
        </w:numPr>
        <w:spacing w:after="200" w:line="276" w:lineRule="auto"/>
        <w:rPr>
          <w:sz w:val="23"/>
          <w:szCs w:val="23"/>
          <w:lang w:val="lv-LV"/>
        </w:rPr>
      </w:pPr>
      <w:r>
        <w:rPr>
          <w:sz w:val="23"/>
          <w:szCs w:val="23"/>
          <w:lang w:val="lv-LV"/>
        </w:rPr>
        <w:t>Interneta saite uz jaunu spēlētāju reģistrāciju:</w:t>
      </w:r>
    </w:p>
    <w:p w:rsidR="008473F9" w:rsidRDefault="00D71FF5" w:rsidP="008473F9">
      <w:pPr>
        <w:pStyle w:val="Sarakstarindkopa"/>
        <w:rPr>
          <w:sz w:val="23"/>
          <w:szCs w:val="23"/>
          <w:lang w:val="lv-LV"/>
        </w:rPr>
      </w:pPr>
      <w:hyperlink r:id="rId11" w:history="1">
        <w:r w:rsidR="008473F9">
          <w:rPr>
            <w:rStyle w:val="Hipersaite"/>
            <w:sz w:val="23"/>
            <w:szCs w:val="23"/>
            <w:lang w:val="lv-LV"/>
          </w:rPr>
          <w:t>https://play.fiba3x3.com/signup</w:t>
        </w:r>
      </w:hyperlink>
    </w:p>
    <w:p w:rsidR="008473F9" w:rsidRDefault="008473F9" w:rsidP="008473F9">
      <w:pPr>
        <w:pStyle w:val="Sarakstarindkopa"/>
        <w:rPr>
          <w:sz w:val="23"/>
          <w:szCs w:val="23"/>
          <w:lang w:val="lv-LV"/>
        </w:rPr>
      </w:pPr>
    </w:p>
    <w:p w:rsidR="008473F9" w:rsidRDefault="008473F9" w:rsidP="008473F9">
      <w:pPr>
        <w:pStyle w:val="Sarakstarindkopa"/>
        <w:jc w:val="center"/>
        <w:rPr>
          <w:sz w:val="23"/>
          <w:szCs w:val="23"/>
          <w:lang w:val="lv-LV"/>
        </w:rPr>
      </w:pPr>
      <w:r>
        <w:rPr>
          <w:noProof/>
          <w:sz w:val="23"/>
          <w:szCs w:val="23"/>
          <w:lang w:val="lv-LV" w:eastAsia="lv-LV"/>
        </w:rPr>
        <w:drawing>
          <wp:inline distT="0" distB="0" distL="0" distR="0" wp14:anchorId="3B16F7D4" wp14:editId="7B2E6611">
            <wp:extent cx="1914525" cy="1524000"/>
            <wp:effectExtent l="0" t="0" r="9525" b="0"/>
            <wp:docPr id="3" name="Attēls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al user interface, applicatio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4525" cy="1524000"/>
                    </a:xfrm>
                    <a:prstGeom prst="rect">
                      <a:avLst/>
                    </a:prstGeom>
                    <a:noFill/>
                    <a:ln>
                      <a:noFill/>
                    </a:ln>
                  </pic:spPr>
                </pic:pic>
              </a:graphicData>
            </a:graphic>
          </wp:inline>
        </w:drawing>
      </w:r>
    </w:p>
    <w:p w:rsidR="008473F9" w:rsidRDefault="008473F9" w:rsidP="008473F9">
      <w:pPr>
        <w:pStyle w:val="Sarakstarindkopa"/>
        <w:jc w:val="center"/>
        <w:rPr>
          <w:sz w:val="23"/>
          <w:szCs w:val="23"/>
          <w:lang w:val="lv-LV"/>
        </w:rPr>
      </w:pPr>
    </w:p>
    <w:p w:rsidR="008473F9" w:rsidRDefault="008473F9" w:rsidP="008473F9">
      <w:pPr>
        <w:pStyle w:val="Sarakstarindkopa"/>
        <w:numPr>
          <w:ilvl w:val="0"/>
          <w:numId w:val="3"/>
        </w:numPr>
        <w:spacing w:after="200" w:line="276" w:lineRule="auto"/>
        <w:rPr>
          <w:sz w:val="23"/>
          <w:szCs w:val="23"/>
          <w:lang w:val="lv-LV"/>
        </w:rPr>
      </w:pPr>
      <w:r>
        <w:rPr>
          <w:sz w:val="23"/>
          <w:szCs w:val="23"/>
          <w:lang w:val="lv-LV"/>
        </w:rPr>
        <w:t>Pēc reģistrācijas spēlētājs saņems apstiprinājuma e-pastu ar pieprasījumu autorizēt dalībnieka e-pasta adresi. Nepieciešams nospiest “Click here to verify my email address”</w:t>
      </w:r>
    </w:p>
    <w:p w:rsidR="008473F9" w:rsidRDefault="008473F9" w:rsidP="008473F9">
      <w:pPr>
        <w:pStyle w:val="Sarakstarindkopa"/>
        <w:jc w:val="center"/>
        <w:rPr>
          <w:sz w:val="23"/>
          <w:szCs w:val="23"/>
          <w:lang w:val="lv-LV"/>
        </w:rPr>
      </w:pPr>
      <w:r>
        <w:rPr>
          <w:noProof/>
          <w:sz w:val="23"/>
          <w:szCs w:val="23"/>
          <w:lang w:val="lv-LV" w:eastAsia="lv-LV"/>
        </w:rPr>
        <w:drawing>
          <wp:inline distT="0" distB="0" distL="0" distR="0" wp14:anchorId="3E0E8327" wp14:editId="4DCA3513">
            <wp:extent cx="1733550" cy="1266825"/>
            <wp:effectExtent l="0" t="0" r="0" b="9525"/>
            <wp:docPr id="2" name="Attēls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phical user interface, text, application, email&#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33550" cy="1266825"/>
                    </a:xfrm>
                    <a:prstGeom prst="rect">
                      <a:avLst/>
                    </a:prstGeom>
                    <a:noFill/>
                    <a:ln>
                      <a:noFill/>
                    </a:ln>
                  </pic:spPr>
                </pic:pic>
              </a:graphicData>
            </a:graphic>
          </wp:inline>
        </w:drawing>
      </w:r>
    </w:p>
    <w:p w:rsidR="008473F9" w:rsidRDefault="008473F9" w:rsidP="008473F9">
      <w:pPr>
        <w:pStyle w:val="Sarakstarindkopa"/>
        <w:jc w:val="center"/>
        <w:rPr>
          <w:sz w:val="23"/>
          <w:szCs w:val="23"/>
          <w:lang w:val="lv-LV"/>
        </w:rPr>
      </w:pPr>
    </w:p>
    <w:p w:rsidR="008473F9" w:rsidRDefault="008473F9" w:rsidP="008473F9">
      <w:pPr>
        <w:pStyle w:val="Sarakstarindkopa"/>
        <w:numPr>
          <w:ilvl w:val="0"/>
          <w:numId w:val="3"/>
        </w:numPr>
        <w:spacing w:after="200" w:line="276" w:lineRule="auto"/>
        <w:rPr>
          <w:sz w:val="23"/>
          <w:szCs w:val="23"/>
          <w:lang w:val="lv-LV"/>
        </w:rPr>
      </w:pPr>
      <w:r>
        <w:rPr>
          <w:sz w:val="23"/>
          <w:szCs w:val="23"/>
          <w:lang w:val="lv-LV"/>
        </w:rPr>
        <w:t>Apstiprinājums veiksmīgai reģistrācijai parādīsies šāds logs</w:t>
      </w:r>
    </w:p>
    <w:p w:rsidR="008473F9" w:rsidRDefault="008473F9" w:rsidP="008473F9">
      <w:pPr>
        <w:pStyle w:val="Sarakstarindkopa"/>
        <w:rPr>
          <w:sz w:val="23"/>
          <w:szCs w:val="23"/>
          <w:lang w:val="lv-LV"/>
        </w:rPr>
      </w:pPr>
    </w:p>
    <w:p w:rsidR="008473F9" w:rsidRDefault="008473F9" w:rsidP="008473F9">
      <w:pPr>
        <w:pStyle w:val="Sarakstarindkopa"/>
        <w:jc w:val="center"/>
        <w:rPr>
          <w:noProof/>
          <w:sz w:val="23"/>
          <w:szCs w:val="23"/>
          <w:lang w:val="lv-LV"/>
        </w:rPr>
      </w:pPr>
      <w:r>
        <w:rPr>
          <w:noProof/>
          <w:sz w:val="23"/>
          <w:szCs w:val="23"/>
          <w:lang w:val="lv-LV" w:eastAsia="lv-LV"/>
        </w:rPr>
        <w:drawing>
          <wp:inline distT="0" distB="0" distL="0" distR="0" wp14:anchorId="616305CC" wp14:editId="2EE25287">
            <wp:extent cx="3495675" cy="733425"/>
            <wp:effectExtent l="0" t="0" r="9525" b="9525"/>
            <wp:docPr id="1" name="Attēls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5675" cy="733425"/>
                    </a:xfrm>
                    <a:prstGeom prst="rect">
                      <a:avLst/>
                    </a:prstGeom>
                    <a:noFill/>
                    <a:ln>
                      <a:noFill/>
                    </a:ln>
                  </pic:spPr>
                </pic:pic>
              </a:graphicData>
            </a:graphic>
          </wp:inline>
        </w:drawing>
      </w:r>
    </w:p>
    <w:p w:rsidR="008473F9" w:rsidRDefault="008473F9" w:rsidP="008473F9"/>
    <w:p w:rsidR="00A441C5" w:rsidRDefault="00A441C5"/>
    <w:sectPr w:rsidR="00A441C5" w:rsidSect="00D215B6">
      <w:pgSz w:w="12240" w:h="15840"/>
      <w:pgMar w:top="567" w:right="758"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Helvetica Neue">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60A5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 w15:restartNumberingAfterBreak="0">
    <w:nsid w:val="446925B4"/>
    <w:multiLevelType w:val="hybridMultilevel"/>
    <w:tmpl w:val="ED265C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E9979A8"/>
    <w:multiLevelType w:val="multilevel"/>
    <w:tmpl w:val="0D165B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3F9"/>
    <w:rsid w:val="008473F9"/>
    <w:rsid w:val="00A441C5"/>
    <w:rsid w:val="00AF39CF"/>
    <w:rsid w:val="00D71F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D39E44-F6EA-4B24-AC66-9014B6F3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1"/>
        <w:szCs w:val="21"/>
        <w:lang w:val="lv-LV"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473F9"/>
    <w:pPr>
      <w:spacing w:after="160" w:line="259" w:lineRule="auto"/>
    </w:pPr>
    <w:rPr>
      <w:sz w:val="22"/>
      <w:szCs w:val="22"/>
      <w:lang w:val="en-US"/>
    </w:rPr>
  </w:style>
  <w:style w:type="paragraph" w:styleId="Virsraksts1">
    <w:name w:val="heading 1"/>
    <w:basedOn w:val="Parasts"/>
    <w:next w:val="Parasts"/>
    <w:link w:val="Virsraksts1Rakstz"/>
    <w:uiPriority w:val="9"/>
    <w:qFormat/>
    <w:rsid w:val="00AF39CF"/>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unhideWhenUsed/>
    <w:qFormat/>
    <w:rsid w:val="00AF39CF"/>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Virsraksts3">
    <w:name w:val="heading 3"/>
    <w:basedOn w:val="Parasts"/>
    <w:next w:val="Parasts"/>
    <w:link w:val="Virsraksts3Rakstz"/>
    <w:uiPriority w:val="9"/>
    <w:unhideWhenUsed/>
    <w:qFormat/>
    <w:rsid w:val="00AF39CF"/>
    <w:pPr>
      <w:keepNext/>
      <w:keepLines/>
      <w:spacing w:before="160" w:after="0" w:line="240" w:lineRule="auto"/>
      <w:outlineLvl w:val="2"/>
    </w:pPr>
    <w:rPr>
      <w:rFonts w:asciiTheme="majorHAnsi" w:eastAsiaTheme="majorEastAsia" w:hAnsiTheme="majorHAnsi" w:cstheme="majorBidi"/>
      <w:sz w:val="32"/>
      <w:szCs w:val="32"/>
    </w:rPr>
  </w:style>
  <w:style w:type="paragraph" w:styleId="Virsraksts4">
    <w:name w:val="heading 4"/>
    <w:basedOn w:val="Parasts"/>
    <w:next w:val="Parasts"/>
    <w:link w:val="Virsraksts4Rakstz"/>
    <w:uiPriority w:val="9"/>
    <w:unhideWhenUsed/>
    <w:qFormat/>
    <w:rsid w:val="00AF39CF"/>
    <w:pPr>
      <w:keepNext/>
      <w:keepLines/>
      <w:spacing w:before="80" w:after="0"/>
      <w:outlineLvl w:val="3"/>
    </w:pPr>
    <w:rPr>
      <w:rFonts w:asciiTheme="majorHAnsi" w:eastAsiaTheme="majorEastAsia" w:hAnsiTheme="majorHAnsi" w:cstheme="majorBidi"/>
      <w:i/>
      <w:iCs/>
      <w:sz w:val="30"/>
      <w:szCs w:val="30"/>
    </w:rPr>
  </w:style>
  <w:style w:type="paragraph" w:styleId="Virsraksts5">
    <w:name w:val="heading 5"/>
    <w:basedOn w:val="Parasts"/>
    <w:next w:val="Parasts"/>
    <w:link w:val="Virsraksts5Rakstz"/>
    <w:uiPriority w:val="9"/>
    <w:unhideWhenUsed/>
    <w:qFormat/>
    <w:rsid w:val="00AF39CF"/>
    <w:pPr>
      <w:keepNext/>
      <w:keepLines/>
      <w:spacing w:before="40" w:after="0"/>
      <w:outlineLvl w:val="4"/>
    </w:pPr>
    <w:rPr>
      <w:rFonts w:asciiTheme="majorHAnsi" w:eastAsiaTheme="majorEastAsia" w:hAnsiTheme="majorHAnsi" w:cstheme="majorBidi"/>
      <w:sz w:val="28"/>
      <w:szCs w:val="28"/>
    </w:rPr>
  </w:style>
  <w:style w:type="paragraph" w:styleId="Virsraksts6">
    <w:name w:val="heading 6"/>
    <w:basedOn w:val="Parasts"/>
    <w:next w:val="Parasts"/>
    <w:link w:val="Virsraksts6Rakstz"/>
    <w:uiPriority w:val="9"/>
    <w:unhideWhenUsed/>
    <w:qFormat/>
    <w:rsid w:val="00AF39CF"/>
    <w:pPr>
      <w:keepNext/>
      <w:keepLines/>
      <w:spacing w:before="40" w:after="0"/>
      <w:outlineLvl w:val="5"/>
    </w:pPr>
    <w:rPr>
      <w:rFonts w:asciiTheme="majorHAnsi" w:eastAsiaTheme="majorEastAsia" w:hAnsiTheme="majorHAnsi" w:cstheme="majorBidi"/>
      <w:i/>
      <w:iCs/>
      <w:sz w:val="26"/>
      <w:szCs w:val="26"/>
    </w:rPr>
  </w:style>
  <w:style w:type="paragraph" w:styleId="Virsraksts7">
    <w:name w:val="heading 7"/>
    <w:basedOn w:val="Parasts"/>
    <w:next w:val="Parasts"/>
    <w:link w:val="Virsraksts7Rakstz"/>
    <w:uiPriority w:val="9"/>
    <w:semiHidden/>
    <w:unhideWhenUsed/>
    <w:qFormat/>
    <w:rsid w:val="00AF39CF"/>
    <w:pPr>
      <w:keepNext/>
      <w:keepLines/>
      <w:spacing w:before="40" w:after="0"/>
      <w:outlineLvl w:val="6"/>
    </w:pPr>
    <w:rPr>
      <w:rFonts w:asciiTheme="majorHAnsi" w:eastAsiaTheme="majorEastAsia" w:hAnsiTheme="majorHAnsi" w:cstheme="majorBidi"/>
      <w:sz w:val="24"/>
      <w:szCs w:val="24"/>
    </w:rPr>
  </w:style>
  <w:style w:type="paragraph" w:styleId="Virsraksts8">
    <w:name w:val="heading 8"/>
    <w:basedOn w:val="Parasts"/>
    <w:next w:val="Parasts"/>
    <w:link w:val="Virsraksts8Rakstz"/>
    <w:uiPriority w:val="9"/>
    <w:semiHidden/>
    <w:unhideWhenUsed/>
    <w:qFormat/>
    <w:rsid w:val="00AF39CF"/>
    <w:pPr>
      <w:keepNext/>
      <w:keepLines/>
      <w:spacing w:before="40" w:after="0"/>
      <w:outlineLvl w:val="7"/>
    </w:pPr>
    <w:rPr>
      <w:rFonts w:asciiTheme="majorHAnsi" w:eastAsiaTheme="majorEastAsia" w:hAnsiTheme="majorHAnsi" w:cstheme="majorBidi"/>
      <w:i/>
      <w:iCs/>
    </w:rPr>
  </w:style>
  <w:style w:type="paragraph" w:styleId="Virsraksts9">
    <w:name w:val="heading 9"/>
    <w:basedOn w:val="Parasts"/>
    <w:next w:val="Parasts"/>
    <w:link w:val="Virsraksts9Rakstz"/>
    <w:uiPriority w:val="9"/>
    <w:semiHidden/>
    <w:unhideWhenUsed/>
    <w:qFormat/>
    <w:rsid w:val="00AF39CF"/>
    <w:pPr>
      <w:keepNext/>
      <w:keepLines/>
      <w:spacing w:before="40" w:after="0"/>
      <w:outlineLvl w:val="8"/>
    </w:pPr>
    <w:rPr>
      <w:b/>
      <w:bCs/>
      <w:i/>
      <w:i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F39CF"/>
    <w:rPr>
      <w:rFonts w:asciiTheme="majorHAnsi" w:eastAsiaTheme="majorEastAsia" w:hAnsiTheme="majorHAnsi" w:cstheme="majorBidi"/>
      <w:color w:val="2E74B5" w:themeColor="accent1" w:themeShade="BF"/>
      <w:sz w:val="40"/>
      <w:szCs w:val="40"/>
    </w:rPr>
  </w:style>
  <w:style w:type="character" w:customStyle="1" w:styleId="Virsraksts2Rakstz">
    <w:name w:val="Virsraksts 2 Rakstz."/>
    <w:basedOn w:val="Noklusjumarindkopasfonts"/>
    <w:link w:val="Virsraksts2"/>
    <w:uiPriority w:val="9"/>
    <w:rsid w:val="00AF39CF"/>
    <w:rPr>
      <w:rFonts w:asciiTheme="majorHAnsi" w:eastAsiaTheme="majorEastAsia" w:hAnsiTheme="majorHAnsi" w:cstheme="majorBidi"/>
      <w:sz w:val="32"/>
      <w:szCs w:val="32"/>
    </w:rPr>
  </w:style>
  <w:style w:type="character" w:customStyle="1" w:styleId="Virsraksts3Rakstz">
    <w:name w:val="Virsraksts 3 Rakstz."/>
    <w:basedOn w:val="Noklusjumarindkopasfonts"/>
    <w:link w:val="Virsraksts3"/>
    <w:uiPriority w:val="9"/>
    <w:rsid w:val="00AF39CF"/>
    <w:rPr>
      <w:rFonts w:asciiTheme="majorHAnsi" w:eastAsiaTheme="majorEastAsia" w:hAnsiTheme="majorHAnsi" w:cstheme="majorBidi"/>
      <w:sz w:val="32"/>
      <w:szCs w:val="32"/>
    </w:rPr>
  </w:style>
  <w:style w:type="character" w:customStyle="1" w:styleId="Virsraksts4Rakstz">
    <w:name w:val="Virsraksts 4 Rakstz."/>
    <w:basedOn w:val="Noklusjumarindkopasfonts"/>
    <w:link w:val="Virsraksts4"/>
    <w:uiPriority w:val="9"/>
    <w:rsid w:val="00AF39CF"/>
    <w:rPr>
      <w:rFonts w:asciiTheme="majorHAnsi" w:eastAsiaTheme="majorEastAsia" w:hAnsiTheme="majorHAnsi" w:cstheme="majorBidi"/>
      <w:i/>
      <w:iCs/>
      <w:sz w:val="30"/>
      <w:szCs w:val="30"/>
    </w:rPr>
  </w:style>
  <w:style w:type="character" w:customStyle="1" w:styleId="Virsraksts5Rakstz">
    <w:name w:val="Virsraksts 5 Rakstz."/>
    <w:basedOn w:val="Noklusjumarindkopasfonts"/>
    <w:link w:val="Virsraksts5"/>
    <w:uiPriority w:val="9"/>
    <w:rsid w:val="00AF39CF"/>
    <w:rPr>
      <w:rFonts w:asciiTheme="majorHAnsi" w:eastAsiaTheme="majorEastAsia" w:hAnsiTheme="majorHAnsi" w:cstheme="majorBidi"/>
      <w:sz w:val="28"/>
      <w:szCs w:val="28"/>
    </w:rPr>
  </w:style>
  <w:style w:type="character" w:customStyle="1" w:styleId="Virsraksts6Rakstz">
    <w:name w:val="Virsraksts 6 Rakstz."/>
    <w:basedOn w:val="Noklusjumarindkopasfonts"/>
    <w:link w:val="Virsraksts6"/>
    <w:uiPriority w:val="9"/>
    <w:rsid w:val="00AF39CF"/>
    <w:rPr>
      <w:rFonts w:asciiTheme="majorHAnsi" w:eastAsiaTheme="majorEastAsia" w:hAnsiTheme="majorHAnsi" w:cstheme="majorBidi"/>
      <w:i/>
      <w:iCs/>
      <w:sz w:val="26"/>
      <w:szCs w:val="26"/>
    </w:rPr>
  </w:style>
  <w:style w:type="character" w:customStyle="1" w:styleId="Virsraksts7Rakstz">
    <w:name w:val="Virsraksts 7 Rakstz."/>
    <w:basedOn w:val="Noklusjumarindkopasfonts"/>
    <w:link w:val="Virsraksts7"/>
    <w:uiPriority w:val="9"/>
    <w:semiHidden/>
    <w:rsid w:val="00AF39CF"/>
    <w:rPr>
      <w:rFonts w:asciiTheme="majorHAnsi" w:eastAsiaTheme="majorEastAsia" w:hAnsiTheme="majorHAnsi" w:cstheme="majorBidi"/>
      <w:sz w:val="24"/>
      <w:szCs w:val="24"/>
    </w:rPr>
  </w:style>
  <w:style w:type="character" w:customStyle="1" w:styleId="Virsraksts8Rakstz">
    <w:name w:val="Virsraksts 8 Rakstz."/>
    <w:basedOn w:val="Noklusjumarindkopasfonts"/>
    <w:link w:val="Virsraksts8"/>
    <w:uiPriority w:val="9"/>
    <w:semiHidden/>
    <w:rsid w:val="00AF39CF"/>
    <w:rPr>
      <w:rFonts w:asciiTheme="majorHAnsi" w:eastAsiaTheme="majorEastAsia" w:hAnsiTheme="majorHAnsi" w:cstheme="majorBidi"/>
      <w:i/>
      <w:iCs/>
      <w:sz w:val="22"/>
      <w:szCs w:val="22"/>
    </w:rPr>
  </w:style>
  <w:style w:type="character" w:customStyle="1" w:styleId="Virsraksts9Rakstz">
    <w:name w:val="Virsraksts 9 Rakstz."/>
    <w:basedOn w:val="Noklusjumarindkopasfonts"/>
    <w:link w:val="Virsraksts9"/>
    <w:uiPriority w:val="9"/>
    <w:semiHidden/>
    <w:rsid w:val="00AF39CF"/>
    <w:rPr>
      <w:b/>
      <w:bCs/>
      <w:i/>
      <w:iCs/>
    </w:rPr>
  </w:style>
  <w:style w:type="paragraph" w:styleId="Parakstszemobjekta">
    <w:name w:val="caption"/>
    <w:basedOn w:val="Parasts"/>
    <w:next w:val="Parasts"/>
    <w:uiPriority w:val="35"/>
    <w:semiHidden/>
    <w:unhideWhenUsed/>
    <w:qFormat/>
    <w:rsid w:val="00AF39CF"/>
    <w:pPr>
      <w:spacing w:line="240" w:lineRule="auto"/>
    </w:pPr>
    <w:rPr>
      <w:b/>
      <w:bCs/>
      <w:color w:val="404040" w:themeColor="text1" w:themeTint="BF"/>
      <w:sz w:val="16"/>
      <w:szCs w:val="16"/>
    </w:rPr>
  </w:style>
  <w:style w:type="paragraph" w:styleId="Nosaukums">
    <w:name w:val="Title"/>
    <w:basedOn w:val="Parasts"/>
    <w:next w:val="Parasts"/>
    <w:link w:val="NosaukumsRakstz"/>
    <w:uiPriority w:val="10"/>
    <w:qFormat/>
    <w:rsid w:val="00AF39CF"/>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NosaukumsRakstz">
    <w:name w:val="Nosaukums Rakstz."/>
    <w:basedOn w:val="Noklusjumarindkopasfonts"/>
    <w:link w:val="Nosaukums"/>
    <w:uiPriority w:val="10"/>
    <w:rsid w:val="00AF39CF"/>
    <w:rPr>
      <w:rFonts w:asciiTheme="majorHAnsi" w:eastAsiaTheme="majorEastAsia" w:hAnsiTheme="majorHAnsi" w:cstheme="majorBidi"/>
      <w:caps/>
      <w:color w:val="44546A" w:themeColor="text2"/>
      <w:spacing w:val="30"/>
      <w:sz w:val="72"/>
      <w:szCs w:val="72"/>
    </w:rPr>
  </w:style>
  <w:style w:type="paragraph" w:styleId="Apakvirsraksts">
    <w:name w:val="Subtitle"/>
    <w:basedOn w:val="Parasts"/>
    <w:next w:val="Parasts"/>
    <w:link w:val="ApakvirsrakstsRakstz"/>
    <w:uiPriority w:val="11"/>
    <w:qFormat/>
    <w:rsid w:val="00AF39CF"/>
    <w:pPr>
      <w:numPr>
        <w:ilvl w:val="1"/>
      </w:numPr>
      <w:jc w:val="center"/>
    </w:pPr>
    <w:rPr>
      <w:color w:val="44546A" w:themeColor="text2"/>
      <w:sz w:val="28"/>
      <w:szCs w:val="28"/>
    </w:rPr>
  </w:style>
  <w:style w:type="character" w:customStyle="1" w:styleId="ApakvirsrakstsRakstz">
    <w:name w:val="Apakšvirsraksts Rakstz."/>
    <w:basedOn w:val="Noklusjumarindkopasfonts"/>
    <w:link w:val="Apakvirsraksts"/>
    <w:uiPriority w:val="11"/>
    <w:rsid w:val="00AF39CF"/>
    <w:rPr>
      <w:color w:val="44546A" w:themeColor="text2"/>
      <w:sz w:val="28"/>
      <w:szCs w:val="28"/>
    </w:rPr>
  </w:style>
  <w:style w:type="character" w:styleId="Izteiksmgs">
    <w:name w:val="Strong"/>
    <w:basedOn w:val="Noklusjumarindkopasfonts"/>
    <w:uiPriority w:val="22"/>
    <w:qFormat/>
    <w:rsid w:val="00AF39CF"/>
    <w:rPr>
      <w:b/>
      <w:bCs/>
    </w:rPr>
  </w:style>
  <w:style w:type="character" w:styleId="Izclums">
    <w:name w:val="Emphasis"/>
    <w:basedOn w:val="Noklusjumarindkopasfonts"/>
    <w:uiPriority w:val="20"/>
    <w:qFormat/>
    <w:rsid w:val="00AF39CF"/>
    <w:rPr>
      <w:i/>
      <w:iCs/>
      <w:color w:val="000000" w:themeColor="text1"/>
    </w:rPr>
  </w:style>
  <w:style w:type="paragraph" w:styleId="Bezatstarpm">
    <w:name w:val="No Spacing"/>
    <w:uiPriority w:val="1"/>
    <w:qFormat/>
    <w:rsid w:val="00AF39CF"/>
    <w:pPr>
      <w:spacing w:after="0" w:line="240" w:lineRule="auto"/>
    </w:pPr>
  </w:style>
  <w:style w:type="paragraph" w:styleId="Sarakstarindkopa">
    <w:name w:val="List Paragraph"/>
    <w:basedOn w:val="Parasts"/>
    <w:uiPriority w:val="34"/>
    <w:qFormat/>
    <w:rsid w:val="00AF39CF"/>
    <w:pPr>
      <w:ind w:left="720"/>
      <w:contextualSpacing/>
    </w:pPr>
  </w:style>
  <w:style w:type="paragraph" w:styleId="Citts">
    <w:name w:val="Quote"/>
    <w:basedOn w:val="Parasts"/>
    <w:next w:val="Parasts"/>
    <w:link w:val="CittsRakstz"/>
    <w:uiPriority w:val="29"/>
    <w:qFormat/>
    <w:rsid w:val="00AF39CF"/>
    <w:pPr>
      <w:spacing w:before="160"/>
      <w:ind w:left="720" w:right="720"/>
      <w:jc w:val="center"/>
    </w:pPr>
    <w:rPr>
      <w:i/>
      <w:iCs/>
      <w:color w:val="7B7B7B" w:themeColor="accent3" w:themeShade="BF"/>
      <w:sz w:val="24"/>
      <w:szCs w:val="24"/>
    </w:rPr>
  </w:style>
  <w:style w:type="character" w:customStyle="1" w:styleId="CittsRakstz">
    <w:name w:val="Citāts Rakstz."/>
    <w:basedOn w:val="Noklusjumarindkopasfonts"/>
    <w:link w:val="Citts"/>
    <w:uiPriority w:val="29"/>
    <w:rsid w:val="00AF39CF"/>
    <w:rPr>
      <w:i/>
      <w:iCs/>
      <w:color w:val="7B7B7B" w:themeColor="accent3" w:themeShade="BF"/>
      <w:sz w:val="24"/>
      <w:szCs w:val="24"/>
    </w:rPr>
  </w:style>
  <w:style w:type="paragraph" w:styleId="Intensvscitts">
    <w:name w:val="Intense Quote"/>
    <w:basedOn w:val="Parasts"/>
    <w:next w:val="Parasts"/>
    <w:link w:val="IntensvscittsRakstz"/>
    <w:uiPriority w:val="30"/>
    <w:qFormat/>
    <w:rsid w:val="00AF39CF"/>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vscittsRakstz">
    <w:name w:val="Intensīvs citāts Rakstz."/>
    <w:basedOn w:val="Noklusjumarindkopasfonts"/>
    <w:link w:val="Intensvscitts"/>
    <w:uiPriority w:val="30"/>
    <w:rsid w:val="00AF39CF"/>
    <w:rPr>
      <w:rFonts w:asciiTheme="majorHAnsi" w:eastAsiaTheme="majorEastAsia" w:hAnsiTheme="majorHAnsi" w:cstheme="majorBidi"/>
      <w:caps/>
      <w:color w:val="2E74B5" w:themeColor="accent1" w:themeShade="BF"/>
      <w:sz w:val="28"/>
      <w:szCs w:val="28"/>
    </w:rPr>
  </w:style>
  <w:style w:type="character" w:styleId="Izsmalcintsizclums">
    <w:name w:val="Subtle Emphasis"/>
    <w:basedOn w:val="Noklusjumarindkopasfonts"/>
    <w:uiPriority w:val="19"/>
    <w:qFormat/>
    <w:rsid w:val="00AF39CF"/>
    <w:rPr>
      <w:i/>
      <w:iCs/>
      <w:color w:val="595959" w:themeColor="text1" w:themeTint="A6"/>
    </w:rPr>
  </w:style>
  <w:style w:type="character" w:styleId="Intensvsizclums">
    <w:name w:val="Intense Emphasis"/>
    <w:basedOn w:val="Noklusjumarindkopasfonts"/>
    <w:uiPriority w:val="21"/>
    <w:qFormat/>
    <w:rsid w:val="00AF39CF"/>
    <w:rPr>
      <w:b/>
      <w:bCs/>
      <w:i/>
      <w:iCs/>
      <w:color w:val="auto"/>
    </w:rPr>
  </w:style>
  <w:style w:type="character" w:styleId="Izsmalcintaatsauce">
    <w:name w:val="Subtle Reference"/>
    <w:basedOn w:val="Noklusjumarindkopasfonts"/>
    <w:uiPriority w:val="31"/>
    <w:qFormat/>
    <w:rsid w:val="00AF39CF"/>
    <w:rPr>
      <w:caps w:val="0"/>
      <w:smallCaps/>
      <w:color w:val="404040" w:themeColor="text1" w:themeTint="BF"/>
      <w:spacing w:val="0"/>
      <w:u w:val="single" w:color="7F7F7F" w:themeColor="text1" w:themeTint="80"/>
    </w:rPr>
  </w:style>
  <w:style w:type="character" w:styleId="Intensvaatsauce">
    <w:name w:val="Intense Reference"/>
    <w:basedOn w:val="Noklusjumarindkopasfonts"/>
    <w:uiPriority w:val="32"/>
    <w:qFormat/>
    <w:rsid w:val="00AF39CF"/>
    <w:rPr>
      <w:b/>
      <w:bCs/>
      <w:caps w:val="0"/>
      <w:smallCaps/>
      <w:color w:val="auto"/>
      <w:spacing w:val="0"/>
      <w:u w:val="single"/>
    </w:rPr>
  </w:style>
  <w:style w:type="character" w:styleId="Grmatasnosaukums">
    <w:name w:val="Book Title"/>
    <w:basedOn w:val="Noklusjumarindkopasfonts"/>
    <w:uiPriority w:val="33"/>
    <w:qFormat/>
    <w:rsid w:val="00AF39CF"/>
    <w:rPr>
      <w:b/>
      <w:bCs/>
      <w:caps w:val="0"/>
      <w:smallCaps/>
      <w:spacing w:val="0"/>
    </w:rPr>
  </w:style>
  <w:style w:type="paragraph" w:styleId="Saturardtjavirsraksts">
    <w:name w:val="TOC Heading"/>
    <w:basedOn w:val="Virsraksts1"/>
    <w:next w:val="Parasts"/>
    <w:uiPriority w:val="39"/>
    <w:semiHidden/>
    <w:unhideWhenUsed/>
    <w:qFormat/>
    <w:rsid w:val="00AF39CF"/>
    <w:pPr>
      <w:outlineLvl w:val="9"/>
    </w:pPr>
  </w:style>
  <w:style w:type="character" w:styleId="Hipersaite">
    <w:name w:val="Hyperlink"/>
    <w:basedOn w:val="Noklusjumarindkopasfonts"/>
    <w:uiPriority w:val="99"/>
    <w:unhideWhenUsed/>
    <w:rsid w:val="008473F9"/>
    <w:rPr>
      <w:color w:val="0563C1" w:themeColor="hyperlink"/>
      <w:u w:val="single"/>
    </w:rPr>
  </w:style>
  <w:style w:type="paragraph" w:styleId="Pamatteksts">
    <w:name w:val="Body Text"/>
    <w:basedOn w:val="Parasts"/>
    <w:link w:val="PamattekstsRakstz"/>
    <w:unhideWhenUsed/>
    <w:rsid w:val="008473F9"/>
    <w:pPr>
      <w:spacing w:after="0" w:line="240" w:lineRule="auto"/>
      <w:jc w:val="both"/>
    </w:pPr>
    <w:rPr>
      <w:rFonts w:ascii="Times New Roman" w:eastAsia="Times New Roman" w:hAnsi="Times New Roman" w:cs="Times New Roman"/>
      <w:sz w:val="28"/>
      <w:szCs w:val="20"/>
    </w:rPr>
  </w:style>
  <w:style w:type="character" w:customStyle="1" w:styleId="PamattekstsRakstz">
    <w:name w:val="Pamatteksts Rakstz."/>
    <w:basedOn w:val="Noklusjumarindkopasfonts"/>
    <w:link w:val="Pamatteksts"/>
    <w:rsid w:val="008473F9"/>
    <w:rPr>
      <w:rFonts w:ascii="Times New Roman" w:eastAsia="Times New Roman" w:hAnsi="Times New Roman" w:cs="Times New Roman"/>
      <w:sz w:val="28"/>
      <w:szCs w:val="20"/>
      <w:lang w:val="en-US"/>
    </w:rPr>
  </w:style>
  <w:style w:type="paragraph" w:customStyle="1" w:styleId="Body">
    <w:name w:val="Body"/>
    <w:rsid w:val="008473F9"/>
    <w:pPr>
      <w:pBdr>
        <w:top w:val="nil"/>
        <w:left w:val="nil"/>
        <w:bottom w:val="nil"/>
        <w:right w:val="nil"/>
        <w:between w:val="nil"/>
        <w:bar w:val="nil"/>
      </w:pBdr>
      <w:spacing w:after="0" w:line="240" w:lineRule="auto"/>
    </w:pPr>
    <w:rPr>
      <w:rFonts w:ascii="Helvetica Neue" w:eastAsia="Arial Unicode MS" w:hAnsi="Helvetica Neue" w:cs="Arial Unicode MS"/>
      <w:color w:val="000000"/>
      <w:sz w:val="22"/>
      <w:szCs w:val="22"/>
      <w:bdr w:val="nil"/>
      <w:lang w:eastAsia="lv-LV"/>
      <w14:textOutline w14:w="0" w14:cap="flat" w14:cmpd="sng" w14:algn="ctr">
        <w14:noFill/>
        <w14:prstDash w14:val="solid"/>
        <w14:bevel/>
      </w14:textOutline>
    </w:rPr>
  </w:style>
  <w:style w:type="table" w:customStyle="1" w:styleId="TableNormal1">
    <w:name w:val="Table Normal1"/>
    <w:rsid w:val="008473F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v-LV"/>
    </w:rPr>
    <w:tblPr>
      <w:tblInd w:w="0" w:type="dxa"/>
      <w:tblCellMar>
        <w:top w:w="0" w:type="dxa"/>
        <w:left w:w="0" w:type="dxa"/>
        <w:bottom w:w="0" w:type="dxa"/>
        <w:right w:w="0" w:type="dxa"/>
      </w:tblCellMar>
    </w:tblPr>
  </w:style>
  <w:style w:type="paragraph" w:customStyle="1" w:styleId="TableStyle2">
    <w:name w:val="Table Style 2"/>
    <w:rsid w:val="008473F9"/>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lv-LV"/>
      <w14:textOutline w14:w="0" w14:cap="flat" w14:cmpd="sng" w14:algn="ctr">
        <w14:noFill/>
        <w14:prstDash w14:val="solid"/>
        <w14:bevel/>
      </w14:textOutline>
    </w:rPr>
  </w:style>
  <w:style w:type="paragraph" w:styleId="Balonteksts">
    <w:name w:val="Balloon Text"/>
    <w:basedOn w:val="Parasts"/>
    <w:link w:val="BalontekstsRakstz"/>
    <w:uiPriority w:val="99"/>
    <w:semiHidden/>
    <w:unhideWhenUsed/>
    <w:rsid w:val="008473F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73F9"/>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ba3x3.com/en/rules.html"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karlis.trankalis@jelgavasnovads.lv"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lay.fiba3x3.com/" TargetMode="External"/><Relationship Id="rId11" Type="http://schemas.openxmlformats.org/officeDocument/2006/relationships/hyperlink" Target="https://play.fiba3x3.com/signup" TargetMode="External"/><Relationship Id="rId5" Type="http://schemas.openxmlformats.org/officeDocument/2006/relationships/hyperlink" Target="mailto:karlis.trankalis@jelgavasnovads.lv" TargetMode="External"/><Relationship Id="rId15" Type="http://schemas.openxmlformats.org/officeDocument/2006/relationships/fontTable" Target="fontTable.xml"/><Relationship Id="rId10" Type="http://schemas.openxmlformats.org/officeDocument/2006/relationships/hyperlink" Target="https://play.fiba3x3.com/" TargetMode="External"/><Relationship Id="rId4" Type="http://schemas.openxmlformats.org/officeDocument/2006/relationships/webSettings" Target="webSettings.xml"/><Relationship Id="rId9" Type="http://schemas.openxmlformats.org/officeDocument/2006/relationships/hyperlink" Target="http://www.facebook.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Pielāgots 1">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elāgots 1">
      <a:majorFont>
        <a:latin typeface="Calibri"/>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9692</Words>
  <Characters>5526</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konts</dc:creator>
  <cp:keywords/>
  <dc:description/>
  <cp:lastModifiedBy>Microsoft konts</cp:lastModifiedBy>
  <cp:revision>2</cp:revision>
  <cp:lastPrinted>2021-08-26T06:54:00Z</cp:lastPrinted>
  <dcterms:created xsi:type="dcterms:W3CDTF">2021-08-26T06:54:00Z</dcterms:created>
  <dcterms:modified xsi:type="dcterms:W3CDTF">2021-08-26T11:33:00Z</dcterms:modified>
</cp:coreProperties>
</file>