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84F2B8" w14:textId="77777777" w:rsidR="00776AF3" w:rsidRDefault="00776AF3" w:rsidP="00776AF3">
      <w:pPr>
        <w:pStyle w:val="Default"/>
        <w:jc w:val="center"/>
        <w:rPr>
          <w:sz w:val="26"/>
          <w:szCs w:val="26"/>
        </w:rPr>
      </w:pPr>
      <w:bookmarkStart w:id="0" w:name="_GoBack"/>
      <w:bookmarkEnd w:id="0"/>
      <w:r>
        <w:rPr>
          <w:b/>
          <w:bCs/>
          <w:sz w:val="26"/>
          <w:szCs w:val="26"/>
        </w:rPr>
        <w:t>PASKAIDROJUMA RAKSTS</w:t>
      </w:r>
    </w:p>
    <w:p w14:paraId="3384F2B9" w14:textId="77777777" w:rsidR="002B6035" w:rsidRDefault="002B6035"/>
    <w:p w14:paraId="3384F2BA" w14:textId="10E8A34F" w:rsidR="002B6035" w:rsidRDefault="00776AF3" w:rsidP="00776AF3">
      <w:pPr>
        <w:jc w:val="center"/>
      </w:pPr>
      <w:r>
        <w:rPr>
          <w:b/>
          <w:bCs/>
          <w:sz w:val="22"/>
          <w:szCs w:val="22"/>
        </w:rPr>
        <w:t xml:space="preserve">par Jelgavas novada pašvaldības 2016.gada </w:t>
      </w:r>
      <w:r w:rsidR="00A37DB0">
        <w:rPr>
          <w:b/>
          <w:bCs/>
          <w:sz w:val="22"/>
          <w:szCs w:val="22"/>
        </w:rPr>
        <w:t>25.maija</w:t>
      </w:r>
      <w:r>
        <w:rPr>
          <w:b/>
          <w:bCs/>
          <w:sz w:val="22"/>
          <w:szCs w:val="22"/>
        </w:rPr>
        <w:t xml:space="preserve"> saistošajiem noteikumiem Nr.</w:t>
      </w:r>
      <w:r w:rsidR="00A37DB0">
        <w:rPr>
          <w:b/>
          <w:bCs/>
          <w:sz w:val="22"/>
          <w:szCs w:val="22"/>
        </w:rPr>
        <w:t>7</w:t>
      </w:r>
    </w:p>
    <w:p w14:paraId="3384F2BB" w14:textId="3C92E1DC" w:rsidR="00776AF3" w:rsidRDefault="00776AF3" w:rsidP="00776AF3">
      <w:pPr>
        <w:jc w:val="center"/>
        <w:rPr>
          <w:b/>
          <w:bCs/>
          <w:sz w:val="22"/>
          <w:szCs w:val="22"/>
        </w:rPr>
      </w:pPr>
      <w:r>
        <w:rPr>
          <w:b/>
          <w:bCs/>
          <w:sz w:val="22"/>
          <w:szCs w:val="22"/>
        </w:rPr>
        <w:t>„</w:t>
      </w:r>
      <w:r w:rsidR="00335253" w:rsidRPr="00335253">
        <w:rPr>
          <w:b/>
          <w:bCs/>
          <w:sz w:val="23"/>
          <w:szCs w:val="23"/>
        </w:rPr>
        <w:t>Par licencētajām zemūdens medībām Lielupē</w:t>
      </w:r>
      <w:r>
        <w:rPr>
          <w:b/>
          <w:bCs/>
          <w:sz w:val="22"/>
          <w:szCs w:val="22"/>
        </w:rPr>
        <w:t>”</w:t>
      </w:r>
    </w:p>
    <w:p w14:paraId="3384F2BC" w14:textId="77777777" w:rsidR="00776AF3" w:rsidRDefault="00776AF3">
      <w:pPr>
        <w:rPr>
          <w:b/>
          <w:bCs/>
          <w:sz w:val="22"/>
          <w:szCs w:val="22"/>
        </w:rPr>
      </w:pPr>
    </w:p>
    <w:tbl>
      <w:tblPr>
        <w:tblStyle w:val="TableGrid"/>
        <w:tblW w:w="0" w:type="auto"/>
        <w:tblLook w:val="04A0" w:firstRow="1" w:lastRow="0" w:firstColumn="1" w:lastColumn="0" w:noHBand="0" w:noVBand="1"/>
      </w:tblPr>
      <w:tblGrid>
        <w:gridCol w:w="2758"/>
        <w:gridCol w:w="6303"/>
      </w:tblGrid>
      <w:tr w:rsidR="00776AF3" w14:paraId="3384F2BF" w14:textId="77777777" w:rsidTr="00003BCE">
        <w:tc>
          <w:tcPr>
            <w:tcW w:w="2802" w:type="dxa"/>
          </w:tcPr>
          <w:p w14:paraId="3384F2BD" w14:textId="77777777" w:rsidR="00776AF3" w:rsidRDefault="00003BCE" w:rsidP="002B6035">
            <w:pPr>
              <w:pStyle w:val="Default"/>
              <w:rPr>
                <w:sz w:val="22"/>
                <w:szCs w:val="22"/>
              </w:rPr>
            </w:pPr>
            <w:r w:rsidRPr="00003BCE">
              <w:rPr>
                <w:sz w:val="22"/>
                <w:szCs w:val="22"/>
              </w:rPr>
              <w:t>Paskaidrojuma raksta sadaļas</w:t>
            </w:r>
          </w:p>
        </w:tc>
        <w:tc>
          <w:tcPr>
            <w:tcW w:w="6485" w:type="dxa"/>
          </w:tcPr>
          <w:p w14:paraId="3384F2BE" w14:textId="77777777" w:rsidR="00776AF3" w:rsidRDefault="00003BCE" w:rsidP="002B6035">
            <w:pPr>
              <w:pStyle w:val="Default"/>
              <w:rPr>
                <w:sz w:val="22"/>
                <w:szCs w:val="22"/>
              </w:rPr>
            </w:pPr>
            <w:r w:rsidRPr="00003BCE">
              <w:rPr>
                <w:sz w:val="22"/>
                <w:szCs w:val="22"/>
              </w:rPr>
              <w:t>Norādāmā informācija</w:t>
            </w:r>
          </w:p>
        </w:tc>
      </w:tr>
      <w:tr w:rsidR="00776AF3" w14:paraId="3384F2DA" w14:textId="77777777" w:rsidTr="00003BCE">
        <w:tc>
          <w:tcPr>
            <w:tcW w:w="2802" w:type="dxa"/>
          </w:tcPr>
          <w:p w14:paraId="3384F2C0" w14:textId="77777777" w:rsidR="00A956A7" w:rsidRDefault="00A956A7" w:rsidP="00003BCE">
            <w:pPr>
              <w:pStyle w:val="Default"/>
              <w:rPr>
                <w:sz w:val="23"/>
                <w:szCs w:val="23"/>
              </w:rPr>
            </w:pPr>
          </w:p>
          <w:p w14:paraId="3384F2C1" w14:textId="77777777" w:rsidR="00003BCE" w:rsidRDefault="00003BCE" w:rsidP="00003BCE">
            <w:pPr>
              <w:pStyle w:val="Default"/>
              <w:rPr>
                <w:sz w:val="23"/>
                <w:szCs w:val="23"/>
              </w:rPr>
            </w:pPr>
            <w:r>
              <w:rPr>
                <w:sz w:val="23"/>
                <w:szCs w:val="23"/>
              </w:rPr>
              <w:t xml:space="preserve">1. Saistošo noteikumu projekta nepieciešamības raksturojums </w:t>
            </w:r>
          </w:p>
          <w:p w14:paraId="3384F2C2" w14:textId="77777777" w:rsidR="00776AF3" w:rsidRDefault="00776AF3" w:rsidP="002B6035">
            <w:pPr>
              <w:pStyle w:val="Default"/>
              <w:rPr>
                <w:sz w:val="22"/>
                <w:szCs w:val="22"/>
              </w:rPr>
            </w:pPr>
          </w:p>
        </w:tc>
        <w:tc>
          <w:tcPr>
            <w:tcW w:w="6485" w:type="dxa"/>
          </w:tcPr>
          <w:p w14:paraId="3384F2C3" w14:textId="77777777" w:rsidR="00A956A7" w:rsidRDefault="00A956A7" w:rsidP="00A956A7">
            <w:pPr>
              <w:pStyle w:val="Default"/>
              <w:ind w:left="405"/>
              <w:jc w:val="both"/>
              <w:rPr>
                <w:sz w:val="22"/>
                <w:szCs w:val="22"/>
              </w:rPr>
            </w:pPr>
          </w:p>
          <w:p w14:paraId="3384F2C4" w14:textId="77777777" w:rsidR="00D63040" w:rsidRDefault="00A956A7" w:rsidP="00A956A7">
            <w:pPr>
              <w:pStyle w:val="Default"/>
              <w:numPr>
                <w:ilvl w:val="1"/>
                <w:numId w:val="2"/>
              </w:numPr>
              <w:jc w:val="both"/>
              <w:rPr>
                <w:sz w:val="22"/>
                <w:szCs w:val="22"/>
              </w:rPr>
            </w:pPr>
            <w:r w:rsidRPr="00A956A7">
              <w:rPr>
                <w:sz w:val="22"/>
                <w:szCs w:val="22"/>
              </w:rPr>
              <w:t>Licencēto zemūdens medību nolikuma izstrādes nepieciešamību nosaka “Jelgavas novada attīstības programma 2011. – 2017.gads” kurā noteikts, ka: “</w:t>
            </w:r>
            <w:r w:rsidRPr="00E31321">
              <w:rPr>
                <w:i/>
                <w:sz w:val="22"/>
                <w:szCs w:val="22"/>
              </w:rPr>
              <w:t>Plānošanas dokumentos līdz šim maz vai nemaz netiek pieminēta veselības veicināšana un pasākumi, ko varētu veikt pašvaldība iedzīvotāju veselības veicināšanai, tāpat maz skarti vides labiekārtošanas jautājumi, t.sk. parku, skvēru un upmalu attīstīšana par atpūtas un aktivitāšu teritorijām. Līdz šim Lielupe un tās lielākās pietekas netika apskatītas kā atpūtai un sportam piemērotas teritorijas</w:t>
            </w:r>
            <w:r w:rsidRPr="00A956A7">
              <w:rPr>
                <w:sz w:val="22"/>
                <w:szCs w:val="22"/>
              </w:rPr>
              <w:t xml:space="preserve">.” </w:t>
            </w:r>
          </w:p>
          <w:p w14:paraId="3384F2C5" w14:textId="77777777" w:rsidR="002A2A1C" w:rsidRDefault="002A2A1C" w:rsidP="004E56F4">
            <w:pPr>
              <w:pStyle w:val="Default"/>
              <w:ind w:left="405"/>
              <w:jc w:val="both"/>
              <w:rPr>
                <w:sz w:val="22"/>
                <w:szCs w:val="22"/>
              </w:rPr>
            </w:pPr>
            <w:r>
              <w:rPr>
                <w:sz w:val="22"/>
                <w:szCs w:val="22"/>
              </w:rPr>
              <w:t>“</w:t>
            </w:r>
            <w:r w:rsidRPr="002A2A1C">
              <w:rPr>
                <w:sz w:val="22"/>
                <w:szCs w:val="22"/>
              </w:rPr>
              <w:t>Jelgavas novada attīstības programma 2017. – 2023.</w:t>
            </w:r>
            <w:r>
              <w:rPr>
                <w:sz w:val="22"/>
                <w:szCs w:val="22"/>
              </w:rPr>
              <w:t xml:space="preserve">” paredz kā prioritāti </w:t>
            </w:r>
            <w:r w:rsidRPr="002A2A1C">
              <w:rPr>
                <w:sz w:val="22"/>
                <w:szCs w:val="22"/>
              </w:rPr>
              <w:t xml:space="preserve">nākošajam periodam </w:t>
            </w:r>
            <w:r>
              <w:rPr>
                <w:sz w:val="22"/>
                <w:szCs w:val="22"/>
              </w:rPr>
              <w:t xml:space="preserve">noteikt </w:t>
            </w:r>
            <w:r w:rsidRPr="002A2A1C">
              <w:rPr>
                <w:sz w:val="22"/>
                <w:szCs w:val="22"/>
              </w:rPr>
              <w:t>ūdens teritoriju aps</w:t>
            </w:r>
            <w:r>
              <w:rPr>
                <w:sz w:val="22"/>
                <w:szCs w:val="22"/>
              </w:rPr>
              <w:t xml:space="preserve">aimniekošanas organizāciju. </w:t>
            </w:r>
            <w:r w:rsidR="004E56F4">
              <w:rPr>
                <w:sz w:val="22"/>
                <w:szCs w:val="22"/>
              </w:rPr>
              <w:t>B</w:t>
            </w:r>
            <w:r w:rsidRPr="002A2A1C">
              <w:rPr>
                <w:sz w:val="22"/>
                <w:szCs w:val="22"/>
              </w:rPr>
              <w:t>ūtiskākie uzdevumi un darbības virzieni sadarbībā ar kaimiņu teritorijām tiek minēt</w:t>
            </w:r>
            <w:r>
              <w:rPr>
                <w:sz w:val="22"/>
                <w:szCs w:val="22"/>
              </w:rPr>
              <w:t>s “</w:t>
            </w:r>
            <w:r w:rsidRPr="004E56F4">
              <w:rPr>
                <w:i/>
                <w:sz w:val="22"/>
                <w:szCs w:val="22"/>
              </w:rPr>
              <w:t>Veidot sadarbību Lielupes baseina apgabala apsaimniekošanas plāna realizēšanā.</w:t>
            </w:r>
            <w:r>
              <w:rPr>
                <w:sz w:val="22"/>
                <w:szCs w:val="22"/>
              </w:rPr>
              <w:t>” un “</w:t>
            </w:r>
            <w:r w:rsidRPr="004E56F4">
              <w:rPr>
                <w:i/>
                <w:sz w:val="22"/>
                <w:szCs w:val="22"/>
              </w:rPr>
              <w:t>Izskatīt iespēju veidot Lielupes upes teritorijā rekreācijas un tūrisma teritorijas</w:t>
            </w:r>
            <w:r w:rsidR="004E56F4">
              <w:rPr>
                <w:sz w:val="22"/>
                <w:szCs w:val="22"/>
              </w:rPr>
              <w:t>.”</w:t>
            </w:r>
          </w:p>
          <w:p w14:paraId="3384F2C6" w14:textId="77777777" w:rsidR="00A956A7" w:rsidRDefault="00A956A7" w:rsidP="00D63040">
            <w:pPr>
              <w:pStyle w:val="Default"/>
              <w:ind w:left="405"/>
              <w:jc w:val="both"/>
              <w:rPr>
                <w:sz w:val="22"/>
                <w:szCs w:val="22"/>
              </w:rPr>
            </w:pPr>
            <w:r w:rsidRPr="00A956A7">
              <w:rPr>
                <w:sz w:val="22"/>
                <w:szCs w:val="22"/>
              </w:rPr>
              <w:t>Jelgavas novada dome organizējot licencētas zemūdens medības veicinātu veselīga dzīvesveida piekopšanu vienlaicīgi attīstot atpūtas un aktivitāšu teritorijas upmalā. Lielupe un tās lielākās pietekas ir apskatāmas kā atpūtai un zemūdens medību sportam piemērotas teritorijas.</w:t>
            </w:r>
          </w:p>
          <w:p w14:paraId="3384F2C7" w14:textId="77777777" w:rsidR="00A956A7" w:rsidRDefault="00A956A7" w:rsidP="00E31321">
            <w:pPr>
              <w:pStyle w:val="Default"/>
              <w:ind w:left="405"/>
              <w:jc w:val="both"/>
              <w:rPr>
                <w:sz w:val="22"/>
                <w:szCs w:val="22"/>
              </w:rPr>
            </w:pPr>
          </w:p>
          <w:p w14:paraId="3384F2C8" w14:textId="77777777" w:rsidR="00003BCE" w:rsidRDefault="00003BCE" w:rsidP="000133D5">
            <w:pPr>
              <w:pStyle w:val="Default"/>
              <w:numPr>
                <w:ilvl w:val="1"/>
                <w:numId w:val="2"/>
              </w:numPr>
              <w:jc w:val="both"/>
              <w:rPr>
                <w:sz w:val="22"/>
                <w:szCs w:val="22"/>
              </w:rPr>
            </w:pPr>
            <w:r w:rsidRPr="00003BCE">
              <w:rPr>
                <w:sz w:val="22"/>
                <w:szCs w:val="22"/>
              </w:rPr>
              <w:t xml:space="preserve">Zvejniecības likuma </w:t>
            </w:r>
            <w:r>
              <w:rPr>
                <w:sz w:val="22"/>
                <w:szCs w:val="22"/>
              </w:rPr>
              <w:t>5.panta ceturtā daļa nosaka, ka p</w:t>
            </w:r>
            <w:r w:rsidRPr="00003BCE">
              <w:rPr>
                <w:sz w:val="22"/>
                <w:szCs w:val="22"/>
              </w:rPr>
              <w:t>ašvaldība zvejniecību regulējošos normatīvajos aktos noteiktajā kārtībā organizē valstij piederošo zvejas tiesību izmantošanu un pārzina privāto zvejas tiesību izmantošanu ūdeņos, kas atrodas pašvaldības administratīvajā teritorijā vai piekļaujas tai. Zvejas tiesību izmantošana iekšējos ūdeņos, kas atrodas vairāku pašvaldību administratīvajās teritorijās vai robežojas ar tām, veicama saskaņā ar šo pašvaldību vienošanos.</w:t>
            </w:r>
          </w:p>
          <w:p w14:paraId="3384F2C9" w14:textId="77777777" w:rsidR="00215DC6" w:rsidRDefault="00215DC6" w:rsidP="00F46114">
            <w:pPr>
              <w:pStyle w:val="Default"/>
              <w:jc w:val="both"/>
              <w:rPr>
                <w:sz w:val="22"/>
                <w:szCs w:val="22"/>
              </w:rPr>
            </w:pPr>
          </w:p>
          <w:p w14:paraId="3384F2CA" w14:textId="77777777" w:rsidR="00215DC6" w:rsidRDefault="00215DC6" w:rsidP="000133D5">
            <w:pPr>
              <w:pStyle w:val="Default"/>
              <w:numPr>
                <w:ilvl w:val="1"/>
                <w:numId w:val="2"/>
              </w:numPr>
              <w:jc w:val="both"/>
              <w:rPr>
                <w:sz w:val="22"/>
                <w:szCs w:val="22"/>
              </w:rPr>
            </w:pPr>
            <w:r w:rsidRPr="00215DC6">
              <w:rPr>
                <w:sz w:val="22"/>
                <w:szCs w:val="22"/>
              </w:rPr>
              <w:t xml:space="preserve">Zvejniecības likuma </w:t>
            </w:r>
            <w:r w:rsidR="00003BCE" w:rsidRPr="00003BCE">
              <w:rPr>
                <w:sz w:val="22"/>
                <w:szCs w:val="22"/>
              </w:rPr>
              <w:t>10.panta piektā daļa nosaka, ka pašvaldība izdod saistošos noteikumus par licencēto makšķerēšanu, licencēto vēžošanu vai licencētajām zemūdens medībām tās administratīvajā teritorijā esošajos ūdeņos, ja saskaņā ar normatīvajiem aktiem par licencēto makšķerēšanu, licencēto vēžošanu un licencētajām zemūdens medībām šajos ūdeņos paredzēta makšķerēšanas, vēžošanas vai zemūdens medību tiesību izmantošana ar īpašām atļaujām (licencēm).</w:t>
            </w:r>
          </w:p>
          <w:p w14:paraId="3384F2CB" w14:textId="77777777" w:rsidR="00215DC6" w:rsidRDefault="00215DC6" w:rsidP="002B6035">
            <w:pPr>
              <w:pStyle w:val="Default"/>
              <w:rPr>
                <w:sz w:val="22"/>
                <w:szCs w:val="22"/>
              </w:rPr>
            </w:pPr>
          </w:p>
          <w:p w14:paraId="3384F2CC" w14:textId="77777777" w:rsidR="00215DC6" w:rsidRDefault="00215DC6" w:rsidP="000133D5">
            <w:pPr>
              <w:pStyle w:val="Default"/>
              <w:numPr>
                <w:ilvl w:val="1"/>
                <w:numId w:val="2"/>
              </w:numPr>
              <w:jc w:val="both"/>
              <w:rPr>
                <w:sz w:val="22"/>
                <w:szCs w:val="22"/>
              </w:rPr>
            </w:pPr>
            <w:r w:rsidRPr="00215DC6">
              <w:rPr>
                <w:sz w:val="22"/>
                <w:szCs w:val="22"/>
              </w:rPr>
              <w:t>Makšķerēšanas kārtību regulē Ministru kabineta 201</w:t>
            </w:r>
            <w:r w:rsidR="006707BC">
              <w:rPr>
                <w:sz w:val="22"/>
                <w:szCs w:val="22"/>
              </w:rPr>
              <w:t>5</w:t>
            </w:r>
            <w:r w:rsidRPr="00215DC6">
              <w:rPr>
                <w:sz w:val="22"/>
                <w:szCs w:val="22"/>
              </w:rPr>
              <w:t>.gada 22.decembra noteikumi Nr.</w:t>
            </w:r>
            <w:r w:rsidR="006707BC">
              <w:rPr>
                <w:sz w:val="22"/>
                <w:szCs w:val="22"/>
              </w:rPr>
              <w:t>8</w:t>
            </w:r>
            <w:r w:rsidRPr="00215DC6">
              <w:rPr>
                <w:sz w:val="22"/>
                <w:szCs w:val="22"/>
              </w:rPr>
              <w:t>00 „Makšķerēšanas, vēžošanas un zemūdens medību noteikumi”.</w:t>
            </w:r>
            <w:r>
              <w:rPr>
                <w:sz w:val="22"/>
                <w:szCs w:val="22"/>
              </w:rPr>
              <w:t xml:space="preserve"> Kā izriet no šo noteikumu 46.punkta 46.1.apakšpunkta, tad </w:t>
            </w:r>
            <w:r w:rsidRPr="00215DC6">
              <w:rPr>
                <w:sz w:val="22"/>
                <w:szCs w:val="22"/>
              </w:rPr>
              <w:t xml:space="preserve">Pašvaldības administratīvajā teritorijā esošo ūdeņu zivju un vēžu resursu saudzēšanas, bioloģiskās daudzveidības un ilgtspējīgas ieguves nodrošināšanai, īpaši aizsargājamo, ierobežoti izmantojamo zivju sugu un to biotopu aizsardzībai, ietekmes uz vidi samazināšanai un makšķerēšanas, vēžošanas un zemūdens medību tūrisma attīstības veicināšanai </w:t>
            </w:r>
            <w:r w:rsidRPr="00F46114">
              <w:rPr>
                <w:sz w:val="22"/>
                <w:szCs w:val="22"/>
                <w:u w:val="single"/>
              </w:rPr>
              <w:t xml:space="preserve">pašvaldība ar saistošajiem noteikumiem ir </w:t>
            </w:r>
            <w:r w:rsidRPr="00F46114">
              <w:rPr>
                <w:sz w:val="22"/>
                <w:szCs w:val="22"/>
                <w:u w:val="single"/>
              </w:rPr>
              <w:lastRenderedPageBreak/>
              <w:t>tiesīga noteikt no šiem noteikumiem atšķirīgu</w:t>
            </w:r>
            <w:r w:rsidRPr="00215DC6">
              <w:rPr>
                <w:sz w:val="22"/>
                <w:szCs w:val="22"/>
              </w:rPr>
              <w:t xml:space="preserve"> makšķerēšanas, vēžošanas un </w:t>
            </w:r>
            <w:r w:rsidRPr="00F46114">
              <w:rPr>
                <w:sz w:val="22"/>
                <w:szCs w:val="22"/>
                <w:u w:val="single"/>
              </w:rPr>
              <w:t>zemūdens medību kārtību, ja</w:t>
            </w:r>
            <w:r w:rsidRPr="00215DC6">
              <w:rPr>
                <w:sz w:val="22"/>
                <w:szCs w:val="22"/>
              </w:rPr>
              <w:t>:</w:t>
            </w:r>
            <w:r w:rsidR="00F46114">
              <w:rPr>
                <w:sz w:val="22"/>
                <w:szCs w:val="22"/>
              </w:rPr>
              <w:t xml:space="preserve"> </w:t>
            </w:r>
            <w:r w:rsidRPr="00215DC6">
              <w:rPr>
                <w:sz w:val="22"/>
                <w:szCs w:val="22"/>
              </w:rPr>
              <w:t xml:space="preserve">46.1. </w:t>
            </w:r>
            <w:r w:rsidRPr="00F46114">
              <w:rPr>
                <w:sz w:val="22"/>
                <w:szCs w:val="22"/>
                <w:u w:val="single"/>
              </w:rPr>
              <w:t>saskaņā ar normatīvajiem aktiem</w:t>
            </w:r>
            <w:r w:rsidRPr="00215DC6">
              <w:rPr>
                <w:sz w:val="22"/>
                <w:szCs w:val="22"/>
              </w:rPr>
              <w:t xml:space="preserve"> par licencētās makšķerēšanas, vēžošanas un </w:t>
            </w:r>
            <w:r w:rsidRPr="00F46114">
              <w:rPr>
                <w:sz w:val="22"/>
                <w:szCs w:val="22"/>
              </w:rPr>
              <w:t>zemūdens medību kārtību</w:t>
            </w:r>
            <w:r w:rsidRPr="00F46114">
              <w:rPr>
                <w:sz w:val="22"/>
                <w:szCs w:val="22"/>
                <w:u w:val="single"/>
              </w:rPr>
              <w:t xml:space="preserve"> tās administratīvās teritorijas ūdeņos tiek organizēta licencētā</w:t>
            </w:r>
            <w:r w:rsidRPr="00215DC6">
              <w:rPr>
                <w:sz w:val="22"/>
                <w:szCs w:val="22"/>
              </w:rPr>
              <w:t xml:space="preserve"> makšķerēšana, vēžošana vai </w:t>
            </w:r>
            <w:r w:rsidRPr="00F46114">
              <w:rPr>
                <w:sz w:val="22"/>
                <w:szCs w:val="22"/>
                <w:u w:val="single"/>
              </w:rPr>
              <w:t>zemūdens medības</w:t>
            </w:r>
            <w:r w:rsidR="00F46114">
              <w:rPr>
                <w:sz w:val="22"/>
                <w:szCs w:val="22"/>
              </w:rPr>
              <w:t>.</w:t>
            </w:r>
          </w:p>
          <w:p w14:paraId="3384F2CD" w14:textId="77777777" w:rsidR="00215DC6" w:rsidRDefault="00215DC6" w:rsidP="00215DC6">
            <w:pPr>
              <w:pStyle w:val="Default"/>
              <w:rPr>
                <w:sz w:val="22"/>
                <w:szCs w:val="22"/>
              </w:rPr>
            </w:pPr>
          </w:p>
          <w:p w14:paraId="3384F2CE" w14:textId="77777777" w:rsidR="00156B0C" w:rsidRPr="00156B0C" w:rsidRDefault="00156B0C" w:rsidP="00156B0C">
            <w:pPr>
              <w:pStyle w:val="Default"/>
              <w:numPr>
                <w:ilvl w:val="1"/>
                <w:numId w:val="2"/>
              </w:numPr>
              <w:jc w:val="both"/>
              <w:rPr>
                <w:sz w:val="22"/>
                <w:szCs w:val="22"/>
              </w:rPr>
            </w:pPr>
            <w:r w:rsidRPr="00156B0C">
              <w:rPr>
                <w:sz w:val="22"/>
                <w:szCs w:val="22"/>
              </w:rPr>
              <w:t xml:space="preserve">Ministru kabineta 2015.gada 22.decembra noteikumi Nr.800 „Makšķerēšanas, vēžošanas un zemūdens medību noteikumi” 41.punkts </w:t>
            </w:r>
            <w:r>
              <w:rPr>
                <w:sz w:val="22"/>
                <w:szCs w:val="22"/>
              </w:rPr>
              <w:t>nosaka: “</w:t>
            </w:r>
            <w:r w:rsidRPr="00156B0C">
              <w:rPr>
                <w:sz w:val="22"/>
                <w:szCs w:val="22"/>
              </w:rPr>
              <w:t xml:space="preserve">No 1. marta līdz 30. aprīlim zemūdens medības ir aizliegtas visos ūdeņos, </w:t>
            </w:r>
            <w:r w:rsidRPr="00156B0C">
              <w:rPr>
                <w:sz w:val="22"/>
                <w:szCs w:val="22"/>
                <w:u w:val="single"/>
              </w:rPr>
              <w:t>izņemot</w:t>
            </w:r>
            <w:r w:rsidRPr="00156B0C">
              <w:rPr>
                <w:sz w:val="22"/>
                <w:szCs w:val="22"/>
              </w:rPr>
              <w:t xml:space="preserve"> Baltijas jūras un Rīgas jūras līča piekrastes ūdeņus un ūdeņus, </w:t>
            </w:r>
            <w:r w:rsidRPr="00156B0C">
              <w:rPr>
                <w:sz w:val="22"/>
                <w:szCs w:val="22"/>
                <w:u w:val="single"/>
              </w:rPr>
              <w:t>kuros atbilstoši normatīvajiem aktiem par licencēto</w:t>
            </w:r>
            <w:r w:rsidRPr="00156B0C">
              <w:rPr>
                <w:sz w:val="22"/>
                <w:szCs w:val="22"/>
              </w:rPr>
              <w:t xml:space="preserve"> makšķerēšanu, vēžošanu un </w:t>
            </w:r>
            <w:r w:rsidRPr="00156B0C">
              <w:rPr>
                <w:sz w:val="22"/>
                <w:szCs w:val="22"/>
                <w:u w:val="single"/>
              </w:rPr>
              <w:t>zemūdens medību kārtību ir organizētas licencētās zemūdens medības</w:t>
            </w:r>
            <w:r w:rsidRPr="00156B0C">
              <w:rPr>
                <w:sz w:val="22"/>
                <w:szCs w:val="22"/>
              </w:rPr>
              <w:t>.</w:t>
            </w:r>
            <w:r>
              <w:rPr>
                <w:sz w:val="22"/>
                <w:szCs w:val="22"/>
              </w:rPr>
              <w:t>”</w:t>
            </w:r>
          </w:p>
          <w:p w14:paraId="3384F2CF" w14:textId="77777777" w:rsidR="00156B0C" w:rsidRDefault="00156B0C" w:rsidP="00215DC6">
            <w:pPr>
              <w:pStyle w:val="Default"/>
              <w:rPr>
                <w:sz w:val="22"/>
                <w:szCs w:val="22"/>
              </w:rPr>
            </w:pPr>
          </w:p>
          <w:p w14:paraId="3384F2D0" w14:textId="77777777" w:rsidR="00B65680" w:rsidRDefault="00B65680" w:rsidP="00595E8B">
            <w:pPr>
              <w:pStyle w:val="Default"/>
              <w:numPr>
                <w:ilvl w:val="1"/>
                <w:numId w:val="2"/>
              </w:numPr>
              <w:jc w:val="both"/>
              <w:rPr>
                <w:sz w:val="22"/>
                <w:szCs w:val="22"/>
              </w:rPr>
            </w:pPr>
            <w:r w:rsidRPr="00B65680">
              <w:rPr>
                <w:sz w:val="22"/>
                <w:szCs w:val="22"/>
              </w:rPr>
              <w:t>Licencētās makšķerēšanas, vēžošanas un zem</w:t>
            </w:r>
            <w:r>
              <w:rPr>
                <w:sz w:val="22"/>
                <w:szCs w:val="22"/>
              </w:rPr>
              <w:t xml:space="preserve">ūdens medību kārtību reglamentē </w:t>
            </w:r>
            <w:r w:rsidR="00003BCE" w:rsidRPr="00003BCE">
              <w:rPr>
                <w:sz w:val="22"/>
                <w:szCs w:val="22"/>
              </w:rPr>
              <w:t>Ministru kabineta 2015.gada 22.decembra noteikumu Nr.799 „Licencētās makšķerēšanas, vēžoša</w:t>
            </w:r>
            <w:r>
              <w:rPr>
                <w:sz w:val="22"/>
                <w:szCs w:val="22"/>
              </w:rPr>
              <w:t>nas un zemūdens medību kārtība”.</w:t>
            </w:r>
            <w:r w:rsidR="000133D5">
              <w:rPr>
                <w:sz w:val="22"/>
                <w:szCs w:val="22"/>
              </w:rPr>
              <w:t xml:space="preserve"> Šo noteikumu 3.punkts nosaka, ka </w:t>
            </w:r>
            <w:r w:rsidRPr="00B65680">
              <w:rPr>
                <w:sz w:val="22"/>
                <w:szCs w:val="22"/>
              </w:rPr>
              <w:t xml:space="preserve">Licencēto makšķerēšanu, vēžošanu vai zemūdens medības Baltijas jūras vai Rīgas jūras līča piekrastes ūdeņos, publiskos ezeros un upēs, kā arī ezeros un upēs, kurās zvejas tiesības pieder valstij, </w:t>
            </w:r>
            <w:r w:rsidRPr="000133D5">
              <w:rPr>
                <w:sz w:val="22"/>
                <w:szCs w:val="22"/>
                <w:u w:val="single"/>
              </w:rPr>
              <w:t>organizē vietējā pašvaldība</w:t>
            </w:r>
            <w:r w:rsidRPr="00B65680">
              <w:rPr>
                <w:sz w:val="22"/>
                <w:szCs w:val="22"/>
              </w:rPr>
              <w:t>, kuras administratīvajā teritorijā atrodas attiecīgie ūdeņi, bet privātos ūdeņos, kuros zvejas tiesības nepieder valstij, – privāto ūdeņu īpašnieks vai pašvaldības vai privāto ūdeņu īpašnieka pilnvarota persona (turpmāk – organizētājs).</w:t>
            </w:r>
          </w:p>
          <w:p w14:paraId="3384F2D1" w14:textId="77777777" w:rsidR="00156B0C" w:rsidRDefault="00156B0C" w:rsidP="00156B0C">
            <w:pPr>
              <w:pStyle w:val="Default"/>
              <w:ind w:left="405"/>
              <w:jc w:val="both"/>
              <w:rPr>
                <w:sz w:val="22"/>
                <w:szCs w:val="22"/>
              </w:rPr>
            </w:pPr>
          </w:p>
          <w:p w14:paraId="3384F2D2" w14:textId="77777777" w:rsidR="00595E8B" w:rsidRDefault="00595E8B" w:rsidP="001D4D50">
            <w:pPr>
              <w:pStyle w:val="Default"/>
              <w:numPr>
                <w:ilvl w:val="1"/>
                <w:numId w:val="2"/>
              </w:numPr>
              <w:jc w:val="both"/>
              <w:rPr>
                <w:sz w:val="22"/>
                <w:szCs w:val="22"/>
              </w:rPr>
            </w:pPr>
            <w:r w:rsidRPr="00003BCE">
              <w:rPr>
                <w:sz w:val="22"/>
                <w:szCs w:val="22"/>
              </w:rPr>
              <w:t>Licencētā</w:t>
            </w:r>
            <w:r>
              <w:rPr>
                <w:sz w:val="22"/>
                <w:szCs w:val="22"/>
              </w:rPr>
              <w:t xml:space="preserve">s zemūdens medības </w:t>
            </w:r>
            <w:r w:rsidRPr="00003BCE">
              <w:rPr>
                <w:sz w:val="22"/>
                <w:szCs w:val="22"/>
              </w:rPr>
              <w:t>tiek organizēta ar nolūku</w:t>
            </w:r>
            <w:r>
              <w:rPr>
                <w:sz w:val="22"/>
                <w:szCs w:val="22"/>
              </w:rPr>
              <w:t>:</w:t>
            </w:r>
          </w:p>
          <w:p w14:paraId="3384F2D3" w14:textId="77777777" w:rsidR="00595E8B" w:rsidRPr="00595E8B" w:rsidRDefault="00595E8B" w:rsidP="001D4D50">
            <w:pPr>
              <w:pStyle w:val="Default"/>
              <w:numPr>
                <w:ilvl w:val="0"/>
                <w:numId w:val="5"/>
              </w:numPr>
              <w:ind w:left="742" w:hanging="283"/>
              <w:jc w:val="both"/>
              <w:rPr>
                <w:sz w:val="22"/>
                <w:szCs w:val="22"/>
              </w:rPr>
            </w:pPr>
            <w:r w:rsidRPr="00595E8B">
              <w:rPr>
                <w:sz w:val="22"/>
                <w:szCs w:val="22"/>
              </w:rPr>
              <w:t xml:space="preserve">uzlabot zivju krājumu aizsardzību un racionālu izmantošanu; </w:t>
            </w:r>
          </w:p>
          <w:p w14:paraId="3384F2D4" w14:textId="77777777" w:rsidR="00595E8B" w:rsidRPr="00595E8B" w:rsidRDefault="00595E8B" w:rsidP="001D4D50">
            <w:pPr>
              <w:pStyle w:val="Default"/>
              <w:numPr>
                <w:ilvl w:val="0"/>
                <w:numId w:val="5"/>
              </w:numPr>
              <w:ind w:left="742" w:hanging="283"/>
              <w:jc w:val="both"/>
              <w:rPr>
                <w:sz w:val="22"/>
                <w:szCs w:val="22"/>
              </w:rPr>
            </w:pPr>
            <w:r w:rsidRPr="00595E8B">
              <w:rPr>
                <w:sz w:val="22"/>
                <w:szCs w:val="22"/>
              </w:rPr>
              <w:t>iegūt papildu līdzekļus zivju krājumu pavairošanai un aizsardzībai;</w:t>
            </w:r>
          </w:p>
          <w:p w14:paraId="3384F2D5" w14:textId="77777777" w:rsidR="00595E8B" w:rsidRPr="00595E8B" w:rsidRDefault="00595E8B" w:rsidP="001D4D50">
            <w:pPr>
              <w:pStyle w:val="Default"/>
              <w:numPr>
                <w:ilvl w:val="0"/>
                <w:numId w:val="5"/>
              </w:numPr>
              <w:ind w:left="742" w:hanging="283"/>
              <w:jc w:val="both"/>
              <w:rPr>
                <w:sz w:val="22"/>
                <w:szCs w:val="22"/>
              </w:rPr>
            </w:pPr>
            <w:r w:rsidRPr="00595E8B">
              <w:rPr>
                <w:sz w:val="22"/>
                <w:szCs w:val="22"/>
              </w:rPr>
              <w:t xml:space="preserve">organizētu licencētai zemūdens medībām paredzēto zivju sugu pavairošanu; </w:t>
            </w:r>
          </w:p>
          <w:p w14:paraId="3384F2D6" w14:textId="77777777" w:rsidR="00595E8B" w:rsidRPr="00595E8B" w:rsidRDefault="00595E8B" w:rsidP="001D4D50">
            <w:pPr>
              <w:pStyle w:val="Default"/>
              <w:numPr>
                <w:ilvl w:val="0"/>
                <w:numId w:val="5"/>
              </w:numPr>
              <w:ind w:left="742" w:hanging="283"/>
              <w:jc w:val="both"/>
              <w:rPr>
                <w:sz w:val="22"/>
                <w:szCs w:val="22"/>
              </w:rPr>
            </w:pPr>
            <w:r w:rsidRPr="00595E8B">
              <w:rPr>
                <w:sz w:val="22"/>
                <w:szCs w:val="22"/>
              </w:rPr>
              <w:t xml:space="preserve">organizētu zivju ieguves kontroli; </w:t>
            </w:r>
          </w:p>
          <w:p w14:paraId="3384F2D7" w14:textId="77777777" w:rsidR="00595E8B" w:rsidRPr="00595E8B" w:rsidRDefault="00595E8B" w:rsidP="001D4D50">
            <w:pPr>
              <w:pStyle w:val="Default"/>
              <w:numPr>
                <w:ilvl w:val="0"/>
                <w:numId w:val="5"/>
              </w:numPr>
              <w:ind w:left="742" w:hanging="283"/>
              <w:jc w:val="both"/>
              <w:rPr>
                <w:sz w:val="22"/>
                <w:szCs w:val="22"/>
              </w:rPr>
            </w:pPr>
            <w:r w:rsidRPr="00595E8B">
              <w:rPr>
                <w:sz w:val="22"/>
                <w:szCs w:val="22"/>
              </w:rPr>
              <w:t>veicinātu aktīva un veselīga dzīvesveida attīstību;</w:t>
            </w:r>
          </w:p>
          <w:p w14:paraId="3384F2D8" w14:textId="77777777" w:rsidR="003C6757" w:rsidRDefault="00595E8B" w:rsidP="001D4D50">
            <w:pPr>
              <w:pStyle w:val="Default"/>
              <w:numPr>
                <w:ilvl w:val="2"/>
                <w:numId w:val="4"/>
              </w:numPr>
              <w:ind w:left="742" w:hanging="283"/>
              <w:jc w:val="both"/>
              <w:rPr>
                <w:sz w:val="22"/>
                <w:szCs w:val="22"/>
              </w:rPr>
            </w:pPr>
            <w:r w:rsidRPr="00595E8B">
              <w:rPr>
                <w:sz w:val="22"/>
                <w:szCs w:val="22"/>
              </w:rPr>
              <w:t>veicinātu zemūdens medību tūrisma attīstību.</w:t>
            </w:r>
          </w:p>
          <w:p w14:paraId="3384F2D9" w14:textId="77777777" w:rsidR="00BD70D4" w:rsidRDefault="00BD70D4" w:rsidP="00BD70D4">
            <w:pPr>
              <w:pStyle w:val="Default"/>
              <w:rPr>
                <w:sz w:val="22"/>
                <w:szCs w:val="22"/>
              </w:rPr>
            </w:pPr>
          </w:p>
        </w:tc>
      </w:tr>
      <w:tr w:rsidR="00776AF3" w14:paraId="3384F2E7" w14:textId="77777777" w:rsidTr="00003BCE">
        <w:tc>
          <w:tcPr>
            <w:tcW w:w="2802" w:type="dxa"/>
          </w:tcPr>
          <w:p w14:paraId="3384F2DB" w14:textId="77777777" w:rsidR="001713B2" w:rsidRDefault="001713B2" w:rsidP="00D5050E">
            <w:pPr>
              <w:pStyle w:val="Default"/>
              <w:rPr>
                <w:sz w:val="23"/>
                <w:szCs w:val="23"/>
              </w:rPr>
            </w:pPr>
          </w:p>
          <w:p w14:paraId="3384F2DC" w14:textId="77777777" w:rsidR="00D5050E" w:rsidRDefault="00D5050E" w:rsidP="00D5050E">
            <w:pPr>
              <w:pStyle w:val="Default"/>
              <w:rPr>
                <w:sz w:val="23"/>
                <w:szCs w:val="23"/>
              </w:rPr>
            </w:pPr>
            <w:r>
              <w:rPr>
                <w:sz w:val="23"/>
                <w:szCs w:val="23"/>
              </w:rPr>
              <w:t xml:space="preserve">2. Īss saistošo noteikumu projekta satura izklāsts </w:t>
            </w:r>
          </w:p>
          <w:p w14:paraId="3384F2DD" w14:textId="77777777" w:rsidR="00776AF3" w:rsidRDefault="00776AF3" w:rsidP="002B6035">
            <w:pPr>
              <w:pStyle w:val="Default"/>
              <w:rPr>
                <w:sz w:val="22"/>
                <w:szCs w:val="22"/>
              </w:rPr>
            </w:pPr>
          </w:p>
        </w:tc>
        <w:tc>
          <w:tcPr>
            <w:tcW w:w="6485" w:type="dxa"/>
          </w:tcPr>
          <w:p w14:paraId="3384F2DE" w14:textId="77777777" w:rsidR="00D17DB6" w:rsidRDefault="00D17DB6" w:rsidP="00D17DB6">
            <w:pPr>
              <w:pStyle w:val="Default"/>
              <w:jc w:val="both"/>
              <w:rPr>
                <w:sz w:val="22"/>
                <w:szCs w:val="22"/>
              </w:rPr>
            </w:pPr>
          </w:p>
          <w:p w14:paraId="3384F2DF" w14:textId="77777777" w:rsidR="00D17DB6" w:rsidRDefault="00D17DB6" w:rsidP="00D17DB6">
            <w:pPr>
              <w:pStyle w:val="Default"/>
              <w:jc w:val="both"/>
              <w:rPr>
                <w:sz w:val="22"/>
                <w:szCs w:val="22"/>
              </w:rPr>
            </w:pPr>
            <w:r>
              <w:rPr>
                <w:sz w:val="22"/>
                <w:szCs w:val="22"/>
              </w:rPr>
              <w:t xml:space="preserve">2.1. </w:t>
            </w:r>
            <w:r w:rsidRPr="001D4D50">
              <w:rPr>
                <w:sz w:val="22"/>
                <w:szCs w:val="22"/>
              </w:rPr>
              <w:t>Saistošo noteikumu projekts izstrādāts saskaņā ar Ministru kabineta 2015.gada 22.decembra noteikumiem Nr.799 „Licencētās makšķerēšanas, vēžošanas un zemūdens medību kārtība”.</w:t>
            </w:r>
          </w:p>
          <w:p w14:paraId="3384F2E0" w14:textId="77777777" w:rsidR="001713B2" w:rsidRDefault="001713B2" w:rsidP="00D17DB6">
            <w:pPr>
              <w:pStyle w:val="Default"/>
              <w:jc w:val="both"/>
              <w:rPr>
                <w:sz w:val="22"/>
                <w:szCs w:val="22"/>
              </w:rPr>
            </w:pPr>
          </w:p>
          <w:p w14:paraId="3384F2E1" w14:textId="77777777" w:rsidR="00D17DB6" w:rsidRDefault="00126E5B" w:rsidP="00D17DB6">
            <w:pPr>
              <w:pStyle w:val="Default"/>
              <w:jc w:val="both"/>
              <w:rPr>
                <w:sz w:val="22"/>
                <w:szCs w:val="22"/>
              </w:rPr>
            </w:pPr>
            <w:r>
              <w:rPr>
                <w:sz w:val="22"/>
                <w:szCs w:val="22"/>
              </w:rPr>
              <w:t xml:space="preserve">2.2. </w:t>
            </w:r>
            <w:r w:rsidRPr="00126E5B">
              <w:rPr>
                <w:sz w:val="22"/>
                <w:szCs w:val="22"/>
              </w:rPr>
              <w:t xml:space="preserve">Saistošie noteikumi </w:t>
            </w:r>
            <w:r>
              <w:rPr>
                <w:sz w:val="22"/>
                <w:szCs w:val="22"/>
              </w:rPr>
              <w:t>nosaka l</w:t>
            </w:r>
            <w:r w:rsidRPr="00126E5B">
              <w:rPr>
                <w:sz w:val="22"/>
                <w:szCs w:val="22"/>
              </w:rPr>
              <w:t>icencētās zemūdens medības organizē</w:t>
            </w:r>
            <w:r>
              <w:rPr>
                <w:sz w:val="22"/>
                <w:szCs w:val="22"/>
              </w:rPr>
              <w:t xml:space="preserve">šanas kārtību </w:t>
            </w:r>
            <w:r w:rsidRPr="00126E5B">
              <w:rPr>
                <w:sz w:val="22"/>
                <w:szCs w:val="22"/>
              </w:rPr>
              <w:t>Lielupē un tās atzarojumos - visā garumā</w:t>
            </w:r>
            <w:r>
              <w:rPr>
                <w:sz w:val="22"/>
                <w:szCs w:val="22"/>
              </w:rPr>
              <w:t xml:space="preserve"> Jelgavas novada administratīvajā</w:t>
            </w:r>
            <w:r w:rsidRPr="00126E5B">
              <w:rPr>
                <w:sz w:val="22"/>
                <w:szCs w:val="22"/>
              </w:rPr>
              <w:t xml:space="preserve"> teritorijā</w:t>
            </w:r>
            <w:r>
              <w:rPr>
                <w:sz w:val="22"/>
                <w:szCs w:val="22"/>
              </w:rPr>
              <w:t>.</w:t>
            </w:r>
          </w:p>
          <w:p w14:paraId="3384F2E2" w14:textId="77777777" w:rsidR="00C771DA" w:rsidRDefault="00C771DA" w:rsidP="00D17DB6">
            <w:pPr>
              <w:pStyle w:val="Default"/>
              <w:jc w:val="both"/>
              <w:rPr>
                <w:sz w:val="22"/>
                <w:szCs w:val="22"/>
              </w:rPr>
            </w:pPr>
          </w:p>
          <w:p w14:paraId="3384F2E3" w14:textId="77777777" w:rsidR="00D17DB6" w:rsidRDefault="00D17DB6" w:rsidP="00C771DA">
            <w:pPr>
              <w:pStyle w:val="Default"/>
              <w:jc w:val="both"/>
              <w:rPr>
                <w:sz w:val="23"/>
                <w:szCs w:val="23"/>
              </w:rPr>
            </w:pPr>
            <w:r>
              <w:rPr>
                <w:sz w:val="22"/>
                <w:szCs w:val="22"/>
              </w:rPr>
              <w:t xml:space="preserve">2.3. </w:t>
            </w:r>
            <w:r w:rsidR="00C771DA">
              <w:rPr>
                <w:sz w:val="23"/>
                <w:szCs w:val="23"/>
              </w:rPr>
              <w:t>Licencētā makšķerēšana Jelgavas novada administratīvajā teritorijā Lielupē tiek organizēta saskaņā ar Jelgavas novada izstrādāto Nolikumu</w:t>
            </w:r>
            <w:r w:rsidR="00C771DA" w:rsidRPr="00C771DA">
              <w:rPr>
                <w:sz w:val="23"/>
                <w:szCs w:val="23"/>
              </w:rPr>
              <w:t xml:space="preserve"> “</w:t>
            </w:r>
            <w:r w:rsidR="000347CB" w:rsidRPr="000347CB">
              <w:rPr>
                <w:sz w:val="23"/>
                <w:szCs w:val="23"/>
              </w:rPr>
              <w:t>Par Licencētām zemūdens medībām Lielupes, Mūsas un Mēmeles upes posmos Jelgavas, Ozolnieku, Bauskas un Rundāles novados</w:t>
            </w:r>
            <w:r w:rsidR="00C771DA" w:rsidRPr="00C771DA">
              <w:rPr>
                <w:sz w:val="23"/>
                <w:szCs w:val="23"/>
              </w:rPr>
              <w:t>”</w:t>
            </w:r>
            <w:r w:rsidR="00C771DA">
              <w:rPr>
                <w:sz w:val="23"/>
                <w:szCs w:val="23"/>
              </w:rPr>
              <w:t xml:space="preserve"> un ar</w:t>
            </w:r>
            <w:r w:rsidR="00C771DA">
              <w:t xml:space="preserve"> </w:t>
            </w:r>
            <w:r w:rsidR="00C771DA" w:rsidRPr="00C771DA">
              <w:rPr>
                <w:sz w:val="23"/>
                <w:szCs w:val="23"/>
              </w:rPr>
              <w:t>Ozolnieku, Bauskas un Rundāles novadu</w:t>
            </w:r>
            <w:r w:rsidR="00C771DA">
              <w:rPr>
                <w:sz w:val="23"/>
                <w:szCs w:val="23"/>
              </w:rPr>
              <w:t xml:space="preserve"> </w:t>
            </w:r>
            <w:r w:rsidR="00C771DA" w:rsidRPr="00C771DA">
              <w:rPr>
                <w:sz w:val="23"/>
                <w:szCs w:val="23"/>
              </w:rPr>
              <w:t>pašvaldību vienošanos.</w:t>
            </w:r>
          </w:p>
          <w:p w14:paraId="3384F2E4" w14:textId="77777777" w:rsidR="00C771DA" w:rsidRDefault="00C771DA" w:rsidP="00C771DA">
            <w:pPr>
              <w:pStyle w:val="Default"/>
              <w:jc w:val="both"/>
              <w:rPr>
                <w:sz w:val="23"/>
                <w:szCs w:val="23"/>
              </w:rPr>
            </w:pPr>
          </w:p>
          <w:p w14:paraId="3384F2E5" w14:textId="77777777" w:rsidR="00B03E5E" w:rsidRDefault="008D5E39" w:rsidP="00B03E5E">
            <w:pPr>
              <w:pStyle w:val="Default"/>
              <w:jc w:val="both"/>
              <w:rPr>
                <w:sz w:val="22"/>
                <w:szCs w:val="22"/>
              </w:rPr>
            </w:pPr>
            <w:r>
              <w:rPr>
                <w:sz w:val="23"/>
                <w:szCs w:val="23"/>
              </w:rPr>
              <w:t xml:space="preserve">2.4. </w:t>
            </w:r>
            <w:r w:rsidR="00B03E5E">
              <w:rPr>
                <w:sz w:val="23"/>
                <w:szCs w:val="23"/>
              </w:rPr>
              <w:t>Nolikumā iekļauts - V</w:t>
            </w:r>
            <w:r w:rsidR="00B03E5E" w:rsidRPr="00B03E5E">
              <w:rPr>
                <w:sz w:val="23"/>
                <w:szCs w:val="23"/>
              </w:rPr>
              <w:t>ispārīgie jautājumi</w:t>
            </w:r>
            <w:r w:rsidR="00B03E5E">
              <w:rPr>
                <w:sz w:val="23"/>
                <w:szCs w:val="23"/>
              </w:rPr>
              <w:t>; L</w:t>
            </w:r>
            <w:r w:rsidR="00B03E5E" w:rsidRPr="00B03E5E">
              <w:rPr>
                <w:sz w:val="23"/>
                <w:szCs w:val="23"/>
              </w:rPr>
              <w:t>icencētās zemūdens medības noteikumi</w:t>
            </w:r>
            <w:r w:rsidRPr="008D5E39">
              <w:rPr>
                <w:sz w:val="23"/>
                <w:szCs w:val="23"/>
              </w:rPr>
              <w:t>;</w:t>
            </w:r>
            <w:r w:rsidR="00B03E5E">
              <w:rPr>
                <w:sz w:val="23"/>
                <w:szCs w:val="23"/>
              </w:rPr>
              <w:t xml:space="preserve"> V</w:t>
            </w:r>
            <w:r w:rsidR="00B03E5E" w:rsidRPr="00B03E5E">
              <w:rPr>
                <w:sz w:val="23"/>
                <w:szCs w:val="23"/>
              </w:rPr>
              <w:t>ides un dabas resursu aizsardzības prasības, kas jāievēro zemūdens medniekiem</w:t>
            </w:r>
            <w:r w:rsidR="00B03E5E">
              <w:rPr>
                <w:sz w:val="23"/>
                <w:szCs w:val="23"/>
              </w:rPr>
              <w:t>; L</w:t>
            </w:r>
            <w:r w:rsidR="00B03E5E" w:rsidRPr="00B03E5E">
              <w:rPr>
                <w:sz w:val="23"/>
                <w:szCs w:val="23"/>
              </w:rPr>
              <w:t xml:space="preserve">icencēto zemūdens </w:t>
            </w:r>
            <w:r w:rsidR="00B03E5E" w:rsidRPr="00B03E5E">
              <w:rPr>
                <w:sz w:val="23"/>
                <w:szCs w:val="23"/>
              </w:rPr>
              <w:lastRenderedPageBreak/>
              <w:t>medību licenču veidi, skaits un maksa par licencēm</w:t>
            </w:r>
            <w:r w:rsidR="00B03E5E">
              <w:rPr>
                <w:sz w:val="23"/>
                <w:szCs w:val="23"/>
              </w:rPr>
              <w:t xml:space="preserve">; </w:t>
            </w:r>
            <w:r w:rsidR="00B03E5E" w:rsidRPr="00B03E5E">
              <w:rPr>
                <w:sz w:val="23"/>
                <w:szCs w:val="23"/>
              </w:rPr>
              <w:t>Kārtība, kādā samazināma maksa par makšķerēšanas licencēm</w:t>
            </w:r>
            <w:r w:rsidR="00B03E5E">
              <w:rPr>
                <w:sz w:val="23"/>
                <w:szCs w:val="23"/>
              </w:rPr>
              <w:t xml:space="preserve">; </w:t>
            </w:r>
            <w:r w:rsidR="00B03E5E" w:rsidRPr="00B03E5E">
              <w:rPr>
                <w:sz w:val="23"/>
                <w:szCs w:val="23"/>
              </w:rPr>
              <w:t>Licences saturs un rekvizīti</w:t>
            </w:r>
            <w:r w:rsidR="00B03E5E">
              <w:rPr>
                <w:sz w:val="23"/>
                <w:szCs w:val="23"/>
              </w:rPr>
              <w:t xml:space="preserve">; </w:t>
            </w:r>
            <w:r w:rsidR="00B03E5E" w:rsidRPr="00B03E5E">
              <w:rPr>
                <w:sz w:val="23"/>
                <w:szCs w:val="23"/>
              </w:rPr>
              <w:t>Zemūdens medību licenču realizācijas kārtība</w:t>
            </w:r>
            <w:r w:rsidR="00B03E5E">
              <w:rPr>
                <w:sz w:val="23"/>
                <w:szCs w:val="23"/>
              </w:rPr>
              <w:t xml:space="preserve">; </w:t>
            </w:r>
            <w:r w:rsidR="00B03E5E" w:rsidRPr="00B03E5E">
              <w:rPr>
                <w:sz w:val="23"/>
                <w:szCs w:val="23"/>
              </w:rPr>
              <w:t>No makšķerēšanas licenču realizācijas iegūto līdzekļu izlietojums</w:t>
            </w:r>
            <w:r w:rsidR="00B03E5E">
              <w:rPr>
                <w:sz w:val="23"/>
                <w:szCs w:val="23"/>
              </w:rPr>
              <w:t xml:space="preserve">; </w:t>
            </w:r>
            <w:r w:rsidR="00B03E5E" w:rsidRPr="00B03E5E">
              <w:rPr>
                <w:sz w:val="23"/>
                <w:szCs w:val="23"/>
              </w:rPr>
              <w:t>Lomu uzskaites kārtība</w:t>
            </w:r>
            <w:r w:rsidR="00B03E5E">
              <w:rPr>
                <w:sz w:val="23"/>
                <w:szCs w:val="23"/>
              </w:rPr>
              <w:t xml:space="preserve">; </w:t>
            </w:r>
            <w:r w:rsidR="00B03E5E" w:rsidRPr="00B03E5E">
              <w:rPr>
                <w:sz w:val="22"/>
                <w:szCs w:val="22"/>
              </w:rPr>
              <w:t>Licencētās makšķerēšanas organizētāja sniegtie pakalpojumi un pienākumi</w:t>
            </w:r>
            <w:r w:rsidR="00B03E5E">
              <w:rPr>
                <w:sz w:val="22"/>
                <w:szCs w:val="22"/>
              </w:rPr>
              <w:t xml:space="preserve">; </w:t>
            </w:r>
            <w:r w:rsidR="00B03E5E" w:rsidRPr="00B03E5E">
              <w:rPr>
                <w:sz w:val="22"/>
                <w:szCs w:val="22"/>
              </w:rPr>
              <w:t>Licencētās makšķerēšanas organizētāja pasākumu plāns zivju resursu saglabāšanai, papildināšanai un aizsardzībai</w:t>
            </w:r>
            <w:r w:rsidR="00B03E5E">
              <w:rPr>
                <w:sz w:val="22"/>
                <w:szCs w:val="22"/>
              </w:rPr>
              <w:t xml:space="preserve">; </w:t>
            </w:r>
            <w:r w:rsidR="00B03E5E" w:rsidRPr="00B03E5E">
              <w:rPr>
                <w:sz w:val="22"/>
                <w:szCs w:val="22"/>
              </w:rPr>
              <w:t>Licencētās zemūdens medību un vides aizsardzības prasību ievērošanas kontrole</w:t>
            </w:r>
            <w:r w:rsidR="00B03E5E">
              <w:rPr>
                <w:sz w:val="22"/>
                <w:szCs w:val="22"/>
              </w:rPr>
              <w:t xml:space="preserve">; </w:t>
            </w:r>
            <w:r w:rsidR="00B03E5E" w:rsidRPr="00B03E5E">
              <w:rPr>
                <w:sz w:val="22"/>
                <w:szCs w:val="22"/>
              </w:rPr>
              <w:t>Nolikuma darbības laiks</w:t>
            </w:r>
            <w:r w:rsidR="00B03E5E">
              <w:rPr>
                <w:sz w:val="22"/>
                <w:szCs w:val="22"/>
              </w:rPr>
              <w:t xml:space="preserve">; </w:t>
            </w:r>
            <w:r w:rsidR="00B03E5E" w:rsidRPr="00B03E5E">
              <w:rPr>
                <w:sz w:val="22"/>
                <w:szCs w:val="22"/>
              </w:rPr>
              <w:t>Nolikuma pielikumi</w:t>
            </w:r>
            <w:r w:rsidR="00B03E5E">
              <w:rPr>
                <w:sz w:val="22"/>
                <w:szCs w:val="22"/>
              </w:rPr>
              <w:t>.</w:t>
            </w:r>
          </w:p>
          <w:p w14:paraId="3384F2E6" w14:textId="77777777" w:rsidR="00B03E5E" w:rsidRDefault="00B03E5E" w:rsidP="002B6035">
            <w:pPr>
              <w:pStyle w:val="Default"/>
              <w:rPr>
                <w:sz w:val="22"/>
                <w:szCs w:val="22"/>
              </w:rPr>
            </w:pPr>
          </w:p>
        </w:tc>
      </w:tr>
      <w:tr w:rsidR="00776AF3" w14:paraId="3384F2ED" w14:textId="77777777" w:rsidTr="00003BCE">
        <w:tc>
          <w:tcPr>
            <w:tcW w:w="2802" w:type="dxa"/>
          </w:tcPr>
          <w:p w14:paraId="3384F2E8" w14:textId="77777777" w:rsidR="00B03E5E" w:rsidRDefault="00B03E5E" w:rsidP="00B03E5E">
            <w:pPr>
              <w:pStyle w:val="Default"/>
              <w:rPr>
                <w:sz w:val="22"/>
                <w:szCs w:val="22"/>
              </w:rPr>
            </w:pPr>
          </w:p>
          <w:p w14:paraId="3384F2E9" w14:textId="77777777" w:rsidR="00116737" w:rsidRDefault="00B03E5E" w:rsidP="00B03E5E">
            <w:pPr>
              <w:pStyle w:val="Default"/>
              <w:rPr>
                <w:sz w:val="22"/>
                <w:szCs w:val="22"/>
              </w:rPr>
            </w:pPr>
            <w:r w:rsidRPr="00B03E5E">
              <w:rPr>
                <w:sz w:val="22"/>
                <w:szCs w:val="22"/>
              </w:rPr>
              <w:t>3. Saistošo noteikumu projekta ietekme uz pašvaldības budžetu</w:t>
            </w:r>
          </w:p>
          <w:p w14:paraId="3384F2EA" w14:textId="77777777" w:rsidR="00BF06A2" w:rsidRDefault="00BF06A2" w:rsidP="00B03E5E">
            <w:pPr>
              <w:pStyle w:val="Default"/>
              <w:rPr>
                <w:sz w:val="22"/>
                <w:szCs w:val="22"/>
              </w:rPr>
            </w:pPr>
          </w:p>
        </w:tc>
        <w:tc>
          <w:tcPr>
            <w:tcW w:w="6485" w:type="dxa"/>
          </w:tcPr>
          <w:p w14:paraId="3384F2EB" w14:textId="77777777" w:rsidR="00B03E5E" w:rsidRDefault="00B03E5E" w:rsidP="002B6035">
            <w:pPr>
              <w:pStyle w:val="Default"/>
              <w:rPr>
                <w:sz w:val="22"/>
                <w:szCs w:val="22"/>
              </w:rPr>
            </w:pPr>
          </w:p>
          <w:p w14:paraId="3384F2EC" w14:textId="77777777" w:rsidR="00776AF3" w:rsidRDefault="00B03E5E" w:rsidP="002B6035">
            <w:pPr>
              <w:pStyle w:val="Default"/>
              <w:rPr>
                <w:sz w:val="22"/>
                <w:szCs w:val="22"/>
              </w:rPr>
            </w:pPr>
            <w:r w:rsidRPr="00B03E5E">
              <w:rPr>
                <w:sz w:val="22"/>
                <w:szCs w:val="22"/>
              </w:rPr>
              <w:t>Tiešas ietekmes nav</w:t>
            </w:r>
          </w:p>
        </w:tc>
      </w:tr>
      <w:tr w:rsidR="00B03E5E" w14:paraId="3384F2F4" w14:textId="77777777" w:rsidTr="00003BCE">
        <w:tc>
          <w:tcPr>
            <w:tcW w:w="2802" w:type="dxa"/>
          </w:tcPr>
          <w:p w14:paraId="3384F2EE" w14:textId="77777777" w:rsidR="00B03E5E" w:rsidRPr="002430E7" w:rsidRDefault="00B03E5E" w:rsidP="00B03E5E">
            <w:pPr>
              <w:pStyle w:val="Default"/>
              <w:rPr>
                <w:color w:val="auto"/>
                <w:sz w:val="22"/>
                <w:szCs w:val="22"/>
              </w:rPr>
            </w:pPr>
          </w:p>
          <w:p w14:paraId="3384F2EF" w14:textId="77777777" w:rsidR="00B03E5E" w:rsidRPr="002430E7" w:rsidRDefault="00B03E5E" w:rsidP="00B03E5E">
            <w:pPr>
              <w:pStyle w:val="Default"/>
              <w:rPr>
                <w:color w:val="auto"/>
                <w:sz w:val="22"/>
                <w:szCs w:val="22"/>
              </w:rPr>
            </w:pPr>
            <w:r w:rsidRPr="002430E7">
              <w:rPr>
                <w:color w:val="auto"/>
                <w:sz w:val="22"/>
                <w:szCs w:val="22"/>
              </w:rPr>
              <w:t>4. Saistošo noteikumu projekta ietekme uz uzņēmējdarbības vidi pašvaldības teritorijā</w:t>
            </w:r>
          </w:p>
          <w:p w14:paraId="3384F2F0" w14:textId="77777777" w:rsidR="00BF06A2" w:rsidRPr="002430E7" w:rsidRDefault="00BF06A2" w:rsidP="00B03E5E">
            <w:pPr>
              <w:pStyle w:val="Default"/>
              <w:rPr>
                <w:color w:val="auto"/>
                <w:sz w:val="22"/>
                <w:szCs w:val="22"/>
              </w:rPr>
            </w:pPr>
          </w:p>
        </w:tc>
        <w:tc>
          <w:tcPr>
            <w:tcW w:w="6485" w:type="dxa"/>
          </w:tcPr>
          <w:p w14:paraId="3384F2F1" w14:textId="77777777" w:rsidR="00B03E5E" w:rsidRPr="002430E7" w:rsidRDefault="00B03E5E" w:rsidP="002B6035">
            <w:pPr>
              <w:pStyle w:val="Default"/>
              <w:rPr>
                <w:color w:val="auto"/>
                <w:sz w:val="22"/>
                <w:szCs w:val="22"/>
              </w:rPr>
            </w:pPr>
          </w:p>
          <w:p w14:paraId="3384F2F2" w14:textId="77777777" w:rsidR="007343D8" w:rsidRPr="002430E7" w:rsidRDefault="00BF06A2" w:rsidP="00D34FC0">
            <w:pPr>
              <w:pStyle w:val="Default"/>
              <w:jc w:val="both"/>
              <w:rPr>
                <w:color w:val="auto"/>
                <w:sz w:val="22"/>
                <w:szCs w:val="22"/>
              </w:rPr>
            </w:pPr>
            <w:r w:rsidRPr="002430E7">
              <w:rPr>
                <w:color w:val="auto"/>
                <w:sz w:val="22"/>
                <w:szCs w:val="22"/>
              </w:rPr>
              <w:t>Saistošie noteik</w:t>
            </w:r>
            <w:r w:rsidR="00D34FC0" w:rsidRPr="002430E7">
              <w:rPr>
                <w:color w:val="auto"/>
                <w:sz w:val="22"/>
                <w:szCs w:val="22"/>
              </w:rPr>
              <w:t>umi uzlabos uzņēmējdarbības vidi pašvaldības teritorijā, jo tiks veicināts zemūdens medību tūrisms, kā arī aktīva un veselīga dzīvesveida attīstība</w:t>
            </w:r>
            <w:r w:rsidR="007343D8" w:rsidRPr="002430E7">
              <w:rPr>
                <w:color w:val="auto"/>
                <w:sz w:val="22"/>
                <w:szCs w:val="22"/>
              </w:rPr>
              <w:t xml:space="preserve">. Ieguvēji būs </w:t>
            </w:r>
            <w:r w:rsidR="00D34FC0" w:rsidRPr="002430E7">
              <w:rPr>
                <w:color w:val="auto"/>
                <w:sz w:val="22"/>
                <w:szCs w:val="22"/>
              </w:rPr>
              <w:t xml:space="preserve">pašvaldības teritorijā esošo </w:t>
            </w:r>
            <w:r w:rsidR="007343D8" w:rsidRPr="002430E7">
              <w:rPr>
                <w:color w:val="auto"/>
                <w:sz w:val="22"/>
                <w:szCs w:val="22"/>
              </w:rPr>
              <w:t>veikalu,</w:t>
            </w:r>
            <w:r w:rsidR="00D34FC0" w:rsidRPr="002430E7">
              <w:rPr>
                <w:color w:val="auto"/>
                <w:sz w:val="22"/>
                <w:szCs w:val="22"/>
              </w:rPr>
              <w:t xml:space="preserve"> ēdin</w:t>
            </w:r>
            <w:r w:rsidR="007343D8" w:rsidRPr="002430E7">
              <w:rPr>
                <w:color w:val="auto"/>
                <w:sz w:val="22"/>
                <w:szCs w:val="22"/>
              </w:rPr>
              <w:t>āšanas, viesnīcu, degvielas tirdzniecības pa</w:t>
            </w:r>
            <w:r w:rsidR="00D34FC0" w:rsidRPr="002430E7">
              <w:rPr>
                <w:color w:val="auto"/>
                <w:sz w:val="22"/>
                <w:szCs w:val="22"/>
              </w:rPr>
              <w:t>kalpojumu sniedzēj</w:t>
            </w:r>
            <w:r w:rsidR="007343D8" w:rsidRPr="002430E7">
              <w:rPr>
                <w:color w:val="auto"/>
                <w:sz w:val="22"/>
                <w:szCs w:val="22"/>
              </w:rPr>
              <w:t xml:space="preserve">i. </w:t>
            </w:r>
          </w:p>
          <w:p w14:paraId="3384F2F3" w14:textId="77777777" w:rsidR="00BF06A2" w:rsidRPr="002430E7" w:rsidRDefault="00BF06A2" w:rsidP="007343D8">
            <w:pPr>
              <w:pStyle w:val="Default"/>
              <w:rPr>
                <w:color w:val="auto"/>
                <w:sz w:val="22"/>
                <w:szCs w:val="22"/>
              </w:rPr>
            </w:pPr>
          </w:p>
        </w:tc>
      </w:tr>
      <w:tr w:rsidR="00B03E5E" w14:paraId="3384F2FA" w14:textId="77777777" w:rsidTr="00003BCE">
        <w:tc>
          <w:tcPr>
            <w:tcW w:w="2802" w:type="dxa"/>
          </w:tcPr>
          <w:p w14:paraId="3384F2F5" w14:textId="77777777" w:rsidR="00B03E5E" w:rsidRDefault="00B03E5E" w:rsidP="00B03E5E">
            <w:pPr>
              <w:pStyle w:val="Default"/>
              <w:rPr>
                <w:sz w:val="22"/>
                <w:szCs w:val="22"/>
              </w:rPr>
            </w:pPr>
          </w:p>
          <w:p w14:paraId="3384F2F6" w14:textId="77777777" w:rsidR="00B03E5E" w:rsidRDefault="00B03E5E" w:rsidP="00B03E5E">
            <w:pPr>
              <w:pStyle w:val="Default"/>
              <w:rPr>
                <w:sz w:val="22"/>
                <w:szCs w:val="22"/>
              </w:rPr>
            </w:pPr>
            <w:r>
              <w:rPr>
                <w:sz w:val="22"/>
                <w:szCs w:val="22"/>
              </w:rPr>
              <w:t xml:space="preserve">5. </w:t>
            </w:r>
            <w:r w:rsidRPr="00B03E5E">
              <w:rPr>
                <w:sz w:val="22"/>
                <w:szCs w:val="22"/>
              </w:rPr>
              <w:t>Saistošo noteikumu projekta iespējamā ietekme uz administratīvajām procedūrām</w:t>
            </w:r>
          </w:p>
          <w:p w14:paraId="3384F2F7" w14:textId="77777777" w:rsidR="00BF06A2" w:rsidRPr="00B03E5E" w:rsidRDefault="00BF06A2" w:rsidP="00B03E5E">
            <w:pPr>
              <w:pStyle w:val="Default"/>
              <w:rPr>
                <w:sz w:val="22"/>
                <w:szCs w:val="22"/>
              </w:rPr>
            </w:pPr>
          </w:p>
        </w:tc>
        <w:tc>
          <w:tcPr>
            <w:tcW w:w="6485" w:type="dxa"/>
          </w:tcPr>
          <w:p w14:paraId="3384F2F8" w14:textId="77777777" w:rsidR="00B03E5E" w:rsidRDefault="00B03E5E" w:rsidP="002B6035">
            <w:pPr>
              <w:pStyle w:val="Default"/>
              <w:rPr>
                <w:sz w:val="22"/>
                <w:szCs w:val="22"/>
              </w:rPr>
            </w:pPr>
          </w:p>
          <w:p w14:paraId="3384F2F9" w14:textId="77777777" w:rsidR="00B03E5E" w:rsidRPr="00B03E5E" w:rsidRDefault="00B03E5E" w:rsidP="002B6035">
            <w:pPr>
              <w:pStyle w:val="Default"/>
              <w:rPr>
                <w:sz w:val="22"/>
                <w:szCs w:val="22"/>
              </w:rPr>
            </w:pPr>
            <w:r w:rsidRPr="00B03E5E">
              <w:rPr>
                <w:sz w:val="22"/>
                <w:szCs w:val="22"/>
              </w:rPr>
              <w:t>Tiešas ietekmes nav</w:t>
            </w:r>
          </w:p>
        </w:tc>
      </w:tr>
      <w:tr w:rsidR="00B03E5E" w14:paraId="3384F302" w14:textId="77777777" w:rsidTr="00003BCE">
        <w:tc>
          <w:tcPr>
            <w:tcW w:w="2802" w:type="dxa"/>
          </w:tcPr>
          <w:p w14:paraId="3384F2FB" w14:textId="77777777" w:rsidR="00B03E5E" w:rsidRDefault="00B03E5E" w:rsidP="00B03E5E">
            <w:pPr>
              <w:pStyle w:val="Default"/>
              <w:rPr>
                <w:sz w:val="22"/>
                <w:szCs w:val="22"/>
              </w:rPr>
            </w:pPr>
          </w:p>
          <w:p w14:paraId="3384F2FC" w14:textId="77777777" w:rsidR="00B03E5E" w:rsidRDefault="00B03E5E" w:rsidP="00B03E5E">
            <w:pPr>
              <w:pStyle w:val="Default"/>
              <w:rPr>
                <w:sz w:val="22"/>
                <w:szCs w:val="22"/>
              </w:rPr>
            </w:pPr>
            <w:r>
              <w:rPr>
                <w:sz w:val="22"/>
                <w:szCs w:val="22"/>
              </w:rPr>
              <w:t xml:space="preserve">6. </w:t>
            </w:r>
            <w:r w:rsidRPr="00B03E5E">
              <w:rPr>
                <w:sz w:val="22"/>
                <w:szCs w:val="22"/>
              </w:rPr>
              <w:t>Informācija par konsultācijām ar privātpersonām saistībā ar saistošo noteikumu projektu</w:t>
            </w:r>
          </w:p>
        </w:tc>
        <w:tc>
          <w:tcPr>
            <w:tcW w:w="6485" w:type="dxa"/>
          </w:tcPr>
          <w:p w14:paraId="3384F2FD" w14:textId="77777777" w:rsidR="00B03E5E" w:rsidRDefault="00B03E5E" w:rsidP="002B6035">
            <w:pPr>
              <w:pStyle w:val="Default"/>
              <w:rPr>
                <w:sz w:val="22"/>
                <w:szCs w:val="22"/>
              </w:rPr>
            </w:pPr>
          </w:p>
          <w:p w14:paraId="3384F2FE" w14:textId="77777777" w:rsidR="00B03E5E" w:rsidRDefault="00BF06A2" w:rsidP="00CF7CCD">
            <w:pPr>
              <w:pStyle w:val="Default"/>
              <w:jc w:val="both"/>
              <w:rPr>
                <w:sz w:val="22"/>
                <w:szCs w:val="22"/>
              </w:rPr>
            </w:pPr>
            <w:r>
              <w:rPr>
                <w:sz w:val="22"/>
                <w:szCs w:val="22"/>
              </w:rPr>
              <w:t xml:space="preserve">6.1. </w:t>
            </w:r>
            <w:r w:rsidR="00B03E5E" w:rsidRPr="00B03E5E">
              <w:rPr>
                <w:sz w:val="22"/>
                <w:szCs w:val="22"/>
              </w:rPr>
              <w:t xml:space="preserve">Saistošo noteikumu projekts un paskaidrojuma raksts ievietots </w:t>
            </w:r>
            <w:hyperlink r:id="rId8" w:history="1">
              <w:r w:rsidRPr="00181D8E">
                <w:rPr>
                  <w:rStyle w:val="Hyperlink"/>
                  <w:sz w:val="22"/>
                  <w:szCs w:val="22"/>
                </w:rPr>
                <w:t>www.jelgavasnovads.lv</w:t>
              </w:r>
            </w:hyperlink>
            <w:r w:rsidR="00B03E5E" w:rsidRPr="00B03E5E">
              <w:rPr>
                <w:sz w:val="22"/>
                <w:szCs w:val="22"/>
              </w:rPr>
              <w:t>.</w:t>
            </w:r>
          </w:p>
          <w:p w14:paraId="3384F2FF" w14:textId="77777777" w:rsidR="00BF06A2" w:rsidRPr="00B03E5E" w:rsidRDefault="00BF06A2" w:rsidP="00B03E5E">
            <w:pPr>
              <w:pStyle w:val="Default"/>
              <w:rPr>
                <w:sz w:val="22"/>
                <w:szCs w:val="22"/>
              </w:rPr>
            </w:pPr>
          </w:p>
          <w:p w14:paraId="3384F300" w14:textId="77777777" w:rsidR="00BF06A2" w:rsidRDefault="00B03E5E" w:rsidP="00BF06A2">
            <w:pPr>
              <w:pStyle w:val="Default"/>
              <w:jc w:val="both"/>
              <w:rPr>
                <w:sz w:val="22"/>
                <w:szCs w:val="22"/>
              </w:rPr>
            </w:pPr>
            <w:r w:rsidRPr="00B03E5E">
              <w:rPr>
                <w:sz w:val="22"/>
                <w:szCs w:val="22"/>
              </w:rPr>
              <w:t>6.2.</w:t>
            </w:r>
            <w:r w:rsidR="00BF06A2">
              <w:rPr>
                <w:sz w:val="22"/>
                <w:szCs w:val="22"/>
              </w:rPr>
              <w:t xml:space="preserve"> Saņemts </w:t>
            </w:r>
            <w:r w:rsidR="00BF06A2" w:rsidRPr="00BF06A2">
              <w:rPr>
                <w:sz w:val="22"/>
                <w:szCs w:val="22"/>
              </w:rPr>
              <w:t>Personu apvienība</w:t>
            </w:r>
            <w:r w:rsidR="00BF06A2">
              <w:rPr>
                <w:sz w:val="22"/>
                <w:szCs w:val="22"/>
              </w:rPr>
              <w:t xml:space="preserve">s parakstīts iesniegums ar atbalstu licencēto zemūdens medību organizēšanai </w:t>
            </w:r>
            <w:r w:rsidR="00BF06A2" w:rsidRPr="00BF06A2">
              <w:rPr>
                <w:sz w:val="22"/>
                <w:szCs w:val="22"/>
              </w:rPr>
              <w:t>pašvaldības administratīvajā teritorijā esošajos ūdeņos</w:t>
            </w:r>
            <w:r w:rsidR="00BF06A2">
              <w:rPr>
                <w:sz w:val="22"/>
                <w:szCs w:val="22"/>
              </w:rPr>
              <w:t>.</w:t>
            </w:r>
          </w:p>
          <w:p w14:paraId="3384F301" w14:textId="77777777" w:rsidR="00BF06A2" w:rsidRDefault="00BF06A2" w:rsidP="00BF06A2">
            <w:pPr>
              <w:pStyle w:val="Default"/>
              <w:rPr>
                <w:sz w:val="22"/>
                <w:szCs w:val="22"/>
              </w:rPr>
            </w:pPr>
          </w:p>
        </w:tc>
      </w:tr>
    </w:tbl>
    <w:p w14:paraId="3384F303" w14:textId="77777777" w:rsidR="002B6035" w:rsidRDefault="002B6035" w:rsidP="002B6035">
      <w:pPr>
        <w:pStyle w:val="Default"/>
        <w:rPr>
          <w:sz w:val="22"/>
          <w:szCs w:val="22"/>
        </w:rPr>
      </w:pPr>
    </w:p>
    <w:p w14:paraId="3384F304" w14:textId="77777777" w:rsidR="00776AF3" w:rsidRDefault="00776AF3" w:rsidP="002B6035">
      <w:pPr>
        <w:pStyle w:val="Default"/>
        <w:rPr>
          <w:sz w:val="22"/>
          <w:szCs w:val="22"/>
        </w:rPr>
      </w:pPr>
    </w:p>
    <w:p w14:paraId="3384F305" w14:textId="77777777" w:rsidR="00BF06A2" w:rsidRDefault="00BF06A2" w:rsidP="002B6035">
      <w:pPr>
        <w:pStyle w:val="Default"/>
        <w:rPr>
          <w:sz w:val="22"/>
          <w:szCs w:val="22"/>
        </w:rPr>
      </w:pPr>
    </w:p>
    <w:p w14:paraId="3384F306" w14:textId="240E3C16" w:rsidR="002B6035" w:rsidRDefault="00B74340">
      <w:r>
        <w:t>D</w:t>
      </w:r>
      <w:r w:rsidR="00BF06A2" w:rsidRPr="00BF06A2">
        <w:t>omes priekšsēdētāj</w:t>
      </w:r>
      <w:r w:rsidR="00267DBE">
        <w:t>s</w:t>
      </w:r>
      <w:r w:rsidR="00267DBE">
        <w:tab/>
      </w:r>
      <w:r w:rsidR="00267DBE">
        <w:tab/>
      </w:r>
      <w:r w:rsidR="00BF06A2">
        <w:tab/>
      </w:r>
      <w:r w:rsidR="00BF06A2">
        <w:tab/>
      </w:r>
      <w:r w:rsidR="00BF06A2">
        <w:tab/>
      </w:r>
      <w:r w:rsidR="00BF06A2">
        <w:tab/>
      </w:r>
      <w:r w:rsidR="00BF06A2">
        <w:tab/>
      </w:r>
      <w:r w:rsidR="00267DBE">
        <w:t>Z.Caune</w:t>
      </w:r>
    </w:p>
    <w:p w14:paraId="0961FBA6" w14:textId="5123EF5C" w:rsidR="00026ADA" w:rsidRDefault="00026ADA" w:rsidP="00026ADA">
      <w:pPr>
        <w:tabs>
          <w:tab w:val="left" w:pos="1843"/>
        </w:tabs>
      </w:pPr>
      <w:r>
        <w:tab/>
      </w:r>
    </w:p>
    <w:p w14:paraId="49D31391" w14:textId="77777777" w:rsidR="00026ADA" w:rsidRDefault="00026ADA" w:rsidP="00026ADA">
      <w:pPr>
        <w:tabs>
          <w:tab w:val="left" w:pos="1843"/>
        </w:tabs>
      </w:pPr>
    </w:p>
    <w:p w14:paraId="145D469E" w14:textId="77777777" w:rsidR="00026ADA" w:rsidRDefault="00026ADA" w:rsidP="00026ADA">
      <w:pPr>
        <w:tabs>
          <w:tab w:val="left" w:pos="1843"/>
        </w:tabs>
      </w:pPr>
    </w:p>
    <w:sectPr w:rsidR="00026ADA" w:rsidSect="00116737">
      <w:pgSz w:w="11906" w:h="16838"/>
      <w:pgMar w:top="907" w:right="1134"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BEAF9" w14:textId="77777777" w:rsidR="008F0DC2" w:rsidRDefault="008F0DC2" w:rsidP="00C8107F">
      <w:r>
        <w:separator/>
      </w:r>
    </w:p>
  </w:endnote>
  <w:endnote w:type="continuationSeparator" w:id="0">
    <w:p w14:paraId="0038D0F4" w14:textId="77777777" w:rsidR="008F0DC2" w:rsidRDefault="008F0DC2" w:rsidP="00C81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1D36C" w14:textId="77777777" w:rsidR="008F0DC2" w:rsidRDefault="008F0DC2" w:rsidP="00C8107F">
      <w:r>
        <w:separator/>
      </w:r>
    </w:p>
  </w:footnote>
  <w:footnote w:type="continuationSeparator" w:id="0">
    <w:p w14:paraId="29B351DF" w14:textId="77777777" w:rsidR="008F0DC2" w:rsidRDefault="008F0DC2" w:rsidP="00C8107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50065"/>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8F46E6"/>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734F6C"/>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8945F6"/>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A442E3"/>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FB5957"/>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F008F0"/>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2DA0B64"/>
    <w:multiLevelType w:val="hybridMultilevel"/>
    <w:tmpl w:val="3D86B0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50065B"/>
    <w:multiLevelType w:val="hybridMultilevel"/>
    <w:tmpl w:val="1AFEC292"/>
    <w:lvl w:ilvl="0" w:tplc="0426000F">
      <w:start w:val="1"/>
      <w:numFmt w:val="decimal"/>
      <w:lvlText w:val="%1."/>
      <w:lvlJc w:val="left"/>
      <w:pPr>
        <w:ind w:left="1125" w:hanging="360"/>
      </w:pPr>
    </w:lvl>
    <w:lvl w:ilvl="1" w:tplc="04260019" w:tentative="1">
      <w:start w:val="1"/>
      <w:numFmt w:val="lowerLetter"/>
      <w:lvlText w:val="%2."/>
      <w:lvlJc w:val="left"/>
      <w:pPr>
        <w:ind w:left="1845" w:hanging="360"/>
      </w:pPr>
    </w:lvl>
    <w:lvl w:ilvl="2" w:tplc="0426001B" w:tentative="1">
      <w:start w:val="1"/>
      <w:numFmt w:val="lowerRoman"/>
      <w:lvlText w:val="%3."/>
      <w:lvlJc w:val="right"/>
      <w:pPr>
        <w:ind w:left="2565" w:hanging="180"/>
      </w:pPr>
    </w:lvl>
    <w:lvl w:ilvl="3" w:tplc="0426000F" w:tentative="1">
      <w:start w:val="1"/>
      <w:numFmt w:val="decimal"/>
      <w:lvlText w:val="%4."/>
      <w:lvlJc w:val="left"/>
      <w:pPr>
        <w:ind w:left="3285" w:hanging="360"/>
      </w:pPr>
    </w:lvl>
    <w:lvl w:ilvl="4" w:tplc="04260019" w:tentative="1">
      <w:start w:val="1"/>
      <w:numFmt w:val="lowerLetter"/>
      <w:lvlText w:val="%5."/>
      <w:lvlJc w:val="left"/>
      <w:pPr>
        <w:ind w:left="4005" w:hanging="360"/>
      </w:pPr>
    </w:lvl>
    <w:lvl w:ilvl="5" w:tplc="0426001B" w:tentative="1">
      <w:start w:val="1"/>
      <w:numFmt w:val="lowerRoman"/>
      <w:lvlText w:val="%6."/>
      <w:lvlJc w:val="right"/>
      <w:pPr>
        <w:ind w:left="4725" w:hanging="180"/>
      </w:pPr>
    </w:lvl>
    <w:lvl w:ilvl="6" w:tplc="0426000F" w:tentative="1">
      <w:start w:val="1"/>
      <w:numFmt w:val="decimal"/>
      <w:lvlText w:val="%7."/>
      <w:lvlJc w:val="left"/>
      <w:pPr>
        <w:ind w:left="5445" w:hanging="360"/>
      </w:pPr>
    </w:lvl>
    <w:lvl w:ilvl="7" w:tplc="04260019" w:tentative="1">
      <w:start w:val="1"/>
      <w:numFmt w:val="lowerLetter"/>
      <w:lvlText w:val="%8."/>
      <w:lvlJc w:val="left"/>
      <w:pPr>
        <w:ind w:left="6165" w:hanging="360"/>
      </w:pPr>
    </w:lvl>
    <w:lvl w:ilvl="8" w:tplc="0426001B" w:tentative="1">
      <w:start w:val="1"/>
      <w:numFmt w:val="lowerRoman"/>
      <w:lvlText w:val="%9."/>
      <w:lvlJc w:val="right"/>
      <w:pPr>
        <w:ind w:left="6885" w:hanging="180"/>
      </w:pPr>
    </w:lvl>
  </w:abstractNum>
  <w:abstractNum w:abstractNumId="9" w15:restartNumberingAfterBreak="0">
    <w:nsid w:val="3B7A7D1F"/>
    <w:multiLevelType w:val="hybridMultilevel"/>
    <w:tmpl w:val="A34AF778"/>
    <w:lvl w:ilvl="0" w:tplc="04260005">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0" w15:restartNumberingAfterBreak="0">
    <w:nsid w:val="4B0D04EA"/>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6CC1D95"/>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2BE5432"/>
    <w:multiLevelType w:val="hybridMultilevel"/>
    <w:tmpl w:val="B0808B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DBE5066"/>
    <w:multiLevelType w:val="hybridMultilevel"/>
    <w:tmpl w:val="2CB2FD34"/>
    <w:lvl w:ilvl="0" w:tplc="04260001">
      <w:start w:val="1"/>
      <w:numFmt w:val="bullet"/>
      <w:lvlText w:val=""/>
      <w:lvlJc w:val="left"/>
      <w:pPr>
        <w:ind w:left="830" w:hanging="360"/>
      </w:pPr>
      <w:rPr>
        <w:rFonts w:ascii="Symbol" w:hAnsi="Symbol" w:hint="default"/>
      </w:rPr>
    </w:lvl>
    <w:lvl w:ilvl="1" w:tplc="04260003" w:tentative="1">
      <w:start w:val="1"/>
      <w:numFmt w:val="bullet"/>
      <w:lvlText w:val="o"/>
      <w:lvlJc w:val="left"/>
      <w:pPr>
        <w:ind w:left="1550" w:hanging="360"/>
      </w:pPr>
      <w:rPr>
        <w:rFonts w:ascii="Courier New" w:hAnsi="Courier New" w:cs="Courier New" w:hint="default"/>
      </w:rPr>
    </w:lvl>
    <w:lvl w:ilvl="2" w:tplc="04260005" w:tentative="1">
      <w:start w:val="1"/>
      <w:numFmt w:val="bullet"/>
      <w:lvlText w:val=""/>
      <w:lvlJc w:val="left"/>
      <w:pPr>
        <w:ind w:left="2270" w:hanging="360"/>
      </w:pPr>
      <w:rPr>
        <w:rFonts w:ascii="Wingdings" w:hAnsi="Wingdings" w:hint="default"/>
      </w:rPr>
    </w:lvl>
    <w:lvl w:ilvl="3" w:tplc="04260001" w:tentative="1">
      <w:start w:val="1"/>
      <w:numFmt w:val="bullet"/>
      <w:lvlText w:val=""/>
      <w:lvlJc w:val="left"/>
      <w:pPr>
        <w:ind w:left="2990" w:hanging="360"/>
      </w:pPr>
      <w:rPr>
        <w:rFonts w:ascii="Symbol" w:hAnsi="Symbol" w:hint="default"/>
      </w:rPr>
    </w:lvl>
    <w:lvl w:ilvl="4" w:tplc="04260003" w:tentative="1">
      <w:start w:val="1"/>
      <w:numFmt w:val="bullet"/>
      <w:lvlText w:val="o"/>
      <w:lvlJc w:val="left"/>
      <w:pPr>
        <w:ind w:left="3710" w:hanging="360"/>
      </w:pPr>
      <w:rPr>
        <w:rFonts w:ascii="Courier New" w:hAnsi="Courier New" w:cs="Courier New" w:hint="default"/>
      </w:rPr>
    </w:lvl>
    <w:lvl w:ilvl="5" w:tplc="04260005" w:tentative="1">
      <w:start w:val="1"/>
      <w:numFmt w:val="bullet"/>
      <w:lvlText w:val=""/>
      <w:lvlJc w:val="left"/>
      <w:pPr>
        <w:ind w:left="4430" w:hanging="360"/>
      </w:pPr>
      <w:rPr>
        <w:rFonts w:ascii="Wingdings" w:hAnsi="Wingdings" w:hint="default"/>
      </w:rPr>
    </w:lvl>
    <w:lvl w:ilvl="6" w:tplc="04260001" w:tentative="1">
      <w:start w:val="1"/>
      <w:numFmt w:val="bullet"/>
      <w:lvlText w:val=""/>
      <w:lvlJc w:val="left"/>
      <w:pPr>
        <w:ind w:left="5150" w:hanging="360"/>
      </w:pPr>
      <w:rPr>
        <w:rFonts w:ascii="Symbol" w:hAnsi="Symbol" w:hint="default"/>
      </w:rPr>
    </w:lvl>
    <w:lvl w:ilvl="7" w:tplc="04260003" w:tentative="1">
      <w:start w:val="1"/>
      <w:numFmt w:val="bullet"/>
      <w:lvlText w:val="o"/>
      <w:lvlJc w:val="left"/>
      <w:pPr>
        <w:ind w:left="5870" w:hanging="360"/>
      </w:pPr>
      <w:rPr>
        <w:rFonts w:ascii="Courier New" w:hAnsi="Courier New" w:cs="Courier New" w:hint="default"/>
      </w:rPr>
    </w:lvl>
    <w:lvl w:ilvl="8" w:tplc="04260005" w:tentative="1">
      <w:start w:val="1"/>
      <w:numFmt w:val="bullet"/>
      <w:lvlText w:val=""/>
      <w:lvlJc w:val="left"/>
      <w:pPr>
        <w:ind w:left="6590" w:hanging="360"/>
      </w:pPr>
      <w:rPr>
        <w:rFonts w:ascii="Wingdings" w:hAnsi="Wingdings" w:hint="default"/>
      </w:rPr>
    </w:lvl>
  </w:abstractNum>
  <w:abstractNum w:abstractNumId="14" w15:restartNumberingAfterBreak="0">
    <w:nsid w:val="6FF0256D"/>
    <w:multiLevelType w:val="multilevel"/>
    <w:tmpl w:val="C47A1E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3A313F3"/>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97309A9"/>
    <w:multiLevelType w:val="multilevel"/>
    <w:tmpl w:val="FEFCAB9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0"/>
  </w:num>
  <w:num w:numId="3">
    <w:abstractNumId w:val="13"/>
  </w:num>
  <w:num w:numId="4">
    <w:abstractNumId w:val="12"/>
  </w:num>
  <w:num w:numId="5">
    <w:abstractNumId w:val="9"/>
  </w:num>
  <w:num w:numId="6">
    <w:abstractNumId w:val="2"/>
  </w:num>
  <w:num w:numId="7">
    <w:abstractNumId w:val="14"/>
  </w:num>
  <w:num w:numId="8">
    <w:abstractNumId w:val="4"/>
  </w:num>
  <w:num w:numId="9">
    <w:abstractNumId w:val="1"/>
  </w:num>
  <w:num w:numId="10">
    <w:abstractNumId w:val="11"/>
  </w:num>
  <w:num w:numId="11">
    <w:abstractNumId w:val="3"/>
  </w:num>
  <w:num w:numId="12">
    <w:abstractNumId w:val="5"/>
  </w:num>
  <w:num w:numId="13">
    <w:abstractNumId w:val="16"/>
  </w:num>
  <w:num w:numId="14">
    <w:abstractNumId w:val="6"/>
  </w:num>
  <w:num w:numId="15">
    <w:abstractNumId w:val="15"/>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600"/>
    <w:rsid w:val="00003BCE"/>
    <w:rsid w:val="000073D3"/>
    <w:rsid w:val="000133D5"/>
    <w:rsid w:val="00026ADA"/>
    <w:rsid w:val="000347CB"/>
    <w:rsid w:val="000D44DB"/>
    <w:rsid w:val="00116737"/>
    <w:rsid w:val="00126E5B"/>
    <w:rsid w:val="001322A6"/>
    <w:rsid w:val="00156B0C"/>
    <w:rsid w:val="001713B2"/>
    <w:rsid w:val="001A293D"/>
    <w:rsid w:val="001D4D50"/>
    <w:rsid w:val="00205ED6"/>
    <w:rsid w:val="00215DC6"/>
    <w:rsid w:val="002430E7"/>
    <w:rsid w:val="00267DBE"/>
    <w:rsid w:val="00272DC4"/>
    <w:rsid w:val="002A2A1C"/>
    <w:rsid w:val="002A64BE"/>
    <w:rsid w:val="002B6035"/>
    <w:rsid w:val="00335253"/>
    <w:rsid w:val="00390F97"/>
    <w:rsid w:val="003C6757"/>
    <w:rsid w:val="00483B5A"/>
    <w:rsid w:val="004E56F4"/>
    <w:rsid w:val="00576E50"/>
    <w:rsid w:val="00595E8B"/>
    <w:rsid w:val="005D1180"/>
    <w:rsid w:val="006010E8"/>
    <w:rsid w:val="0062660E"/>
    <w:rsid w:val="006707BC"/>
    <w:rsid w:val="007343D8"/>
    <w:rsid w:val="00747CB0"/>
    <w:rsid w:val="007763D5"/>
    <w:rsid w:val="00776AF3"/>
    <w:rsid w:val="00825173"/>
    <w:rsid w:val="0082564B"/>
    <w:rsid w:val="00891688"/>
    <w:rsid w:val="008C4600"/>
    <w:rsid w:val="008D5E39"/>
    <w:rsid w:val="008F0DC2"/>
    <w:rsid w:val="00904C8D"/>
    <w:rsid w:val="00943863"/>
    <w:rsid w:val="00946B47"/>
    <w:rsid w:val="009D69E9"/>
    <w:rsid w:val="00A37DB0"/>
    <w:rsid w:val="00A956A7"/>
    <w:rsid w:val="00AC14CF"/>
    <w:rsid w:val="00B00AAB"/>
    <w:rsid w:val="00B03E5E"/>
    <w:rsid w:val="00B65680"/>
    <w:rsid w:val="00B74340"/>
    <w:rsid w:val="00BD70D4"/>
    <w:rsid w:val="00BD7172"/>
    <w:rsid w:val="00BF06A2"/>
    <w:rsid w:val="00C02379"/>
    <w:rsid w:val="00C35708"/>
    <w:rsid w:val="00C771DA"/>
    <w:rsid w:val="00C8107F"/>
    <w:rsid w:val="00CF7CCD"/>
    <w:rsid w:val="00D17DB6"/>
    <w:rsid w:val="00D34FC0"/>
    <w:rsid w:val="00D5050E"/>
    <w:rsid w:val="00D63040"/>
    <w:rsid w:val="00E31321"/>
    <w:rsid w:val="00F46114"/>
    <w:rsid w:val="00FD10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4F2B8"/>
  <w15:docId w15:val="{0BDFFB9E-40D6-47E4-A0BD-C4C80E9FB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B6035"/>
    <w:pPr>
      <w:autoSpaceDE w:val="0"/>
      <w:autoSpaceDN w:val="0"/>
      <w:adjustRightInd w:val="0"/>
      <w:jc w:val="left"/>
    </w:pPr>
    <w:rPr>
      <w:color w:val="000000"/>
    </w:rPr>
  </w:style>
  <w:style w:type="table" w:styleId="TableGrid">
    <w:name w:val="Table Grid"/>
    <w:basedOn w:val="TableNormal"/>
    <w:uiPriority w:val="59"/>
    <w:rsid w:val="0077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06A2"/>
    <w:rPr>
      <w:color w:val="0000FF" w:themeColor="hyperlink"/>
      <w:u w:val="single"/>
    </w:rPr>
  </w:style>
  <w:style w:type="paragraph" w:styleId="BalloonText">
    <w:name w:val="Balloon Text"/>
    <w:basedOn w:val="Normal"/>
    <w:link w:val="BalloonTextChar"/>
    <w:uiPriority w:val="99"/>
    <w:semiHidden/>
    <w:unhideWhenUsed/>
    <w:rsid w:val="00825173"/>
    <w:rPr>
      <w:rFonts w:ascii="Tahoma" w:hAnsi="Tahoma" w:cs="Tahoma"/>
      <w:sz w:val="16"/>
      <w:szCs w:val="16"/>
    </w:rPr>
  </w:style>
  <w:style w:type="character" w:customStyle="1" w:styleId="BalloonTextChar">
    <w:name w:val="Balloon Text Char"/>
    <w:basedOn w:val="DefaultParagraphFont"/>
    <w:link w:val="BalloonText"/>
    <w:uiPriority w:val="99"/>
    <w:semiHidden/>
    <w:rsid w:val="00825173"/>
    <w:rPr>
      <w:rFonts w:ascii="Tahoma" w:hAnsi="Tahoma" w:cs="Tahoma"/>
      <w:sz w:val="16"/>
      <w:szCs w:val="16"/>
    </w:rPr>
  </w:style>
  <w:style w:type="character" w:styleId="CommentReference">
    <w:name w:val="annotation reference"/>
    <w:basedOn w:val="DefaultParagraphFont"/>
    <w:uiPriority w:val="99"/>
    <w:semiHidden/>
    <w:unhideWhenUsed/>
    <w:rsid w:val="00904C8D"/>
    <w:rPr>
      <w:sz w:val="16"/>
      <w:szCs w:val="16"/>
    </w:rPr>
  </w:style>
  <w:style w:type="paragraph" w:styleId="CommentText">
    <w:name w:val="annotation text"/>
    <w:basedOn w:val="Normal"/>
    <w:link w:val="CommentTextChar"/>
    <w:uiPriority w:val="99"/>
    <w:semiHidden/>
    <w:unhideWhenUsed/>
    <w:rsid w:val="00904C8D"/>
    <w:rPr>
      <w:sz w:val="20"/>
      <w:szCs w:val="20"/>
    </w:rPr>
  </w:style>
  <w:style w:type="character" w:customStyle="1" w:styleId="CommentTextChar">
    <w:name w:val="Comment Text Char"/>
    <w:basedOn w:val="DefaultParagraphFont"/>
    <w:link w:val="CommentText"/>
    <w:uiPriority w:val="99"/>
    <w:semiHidden/>
    <w:rsid w:val="00904C8D"/>
    <w:rPr>
      <w:sz w:val="20"/>
      <w:szCs w:val="20"/>
    </w:rPr>
  </w:style>
  <w:style w:type="paragraph" w:styleId="CommentSubject">
    <w:name w:val="annotation subject"/>
    <w:basedOn w:val="CommentText"/>
    <w:next w:val="CommentText"/>
    <w:link w:val="CommentSubjectChar"/>
    <w:uiPriority w:val="99"/>
    <w:semiHidden/>
    <w:unhideWhenUsed/>
    <w:rsid w:val="00904C8D"/>
    <w:rPr>
      <w:b/>
      <w:bCs/>
    </w:rPr>
  </w:style>
  <w:style w:type="character" w:customStyle="1" w:styleId="CommentSubjectChar">
    <w:name w:val="Comment Subject Char"/>
    <w:basedOn w:val="CommentTextChar"/>
    <w:link w:val="CommentSubject"/>
    <w:uiPriority w:val="99"/>
    <w:semiHidden/>
    <w:rsid w:val="00904C8D"/>
    <w:rPr>
      <w:b/>
      <w:bCs/>
      <w:sz w:val="20"/>
      <w:szCs w:val="20"/>
    </w:rPr>
  </w:style>
  <w:style w:type="paragraph" w:styleId="Header">
    <w:name w:val="header"/>
    <w:basedOn w:val="Normal"/>
    <w:link w:val="HeaderChar"/>
    <w:uiPriority w:val="99"/>
    <w:unhideWhenUsed/>
    <w:rsid w:val="00C8107F"/>
    <w:pPr>
      <w:tabs>
        <w:tab w:val="center" w:pos="4153"/>
        <w:tab w:val="right" w:pos="8306"/>
      </w:tabs>
    </w:pPr>
  </w:style>
  <w:style w:type="character" w:customStyle="1" w:styleId="HeaderChar">
    <w:name w:val="Header Char"/>
    <w:basedOn w:val="DefaultParagraphFont"/>
    <w:link w:val="Header"/>
    <w:uiPriority w:val="99"/>
    <w:rsid w:val="00C8107F"/>
  </w:style>
  <w:style w:type="paragraph" w:styleId="Footer">
    <w:name w:val="footer"/>
    <w:basedOn w:val="Normal"/>
    <w:link w:val="FooterChar"/>
    <w:uiPriority w:val="99"/>
    <w:unhideWhenUsed/>
    <w:rsid w:val="00C8107F"/>
    <w:pPr>
      <w:tabs>
        <w:tab w:val="center" w:pos="4153"/>
        <w:tab w:val="right" w:pos="8306"/>
      </w:tabs>
    </w:pPr>
  </w:style>
  <w:style w:type="character" w:customStyle="1" w:styleId="FooterChar">
    <w:name w:val="Footer Char"/>
    <w:basedOn w:val="DefaultParagraphFont"/>
    <w:link w:val="Footer"/>
    <w:uiPriority w:val="99"/>
    <w:rsid w:val="00C81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250189">
      <w:marLeft w:val="0"/>
      <w:marRight w:val="0"/>
      <w:marTop w:val="0"/>
      <w:marBottom w:val="0"/>
      <w:divBdr>
        <w:top w:val="none" w:sz="0" w:space="0" w:color="auto"/>
        <w:left w:val="none" w:sz="0" w:space="0" w:color="auto"/>
        <w:bottom w:val="none" w:sz="0" w:space="0" w:color="auto"/>
        <w:right w:val="none" w:sz="0" w:space="0" w:color="auto"/>
      </w:divBdr>
    </w:div>
    <w:div w:id="262109983">
      <w:marLeft w:val="0"/>
      <w:marRight w:val="0"/>
      <w:marTop w:val="0"/>
      <w:marBottom w:val="0"/>
      <w:divBdr>
        <w:top w:val="none" w:sz="0" w:space="0" w:color="auto"/>
        <w:left w:val="none" w:sz="0" w:space="0" w:color="auto"/>
        <w:bottom w:val="none" w:sz="0" w:space="0" w:color="auto"/>
        <w:right w:val="none" w:sz="0" w:space="0" w:color="auto"/>
      </w:divBdr>
    </w:div>
    <w:div w:id="1074476709">
      <w:bodyDiv w:val="1"/>
      <w:marLeft w:val="0"/>
      <w:marRight w:val="0"/>
      <w:marTop w:val="0"/>
      <w:marBottom w:val="0"/>
      <w:divBdr>
        <w:top w:val="none" w:sz="0" w:space="0" w:color="auto"/>
        <w:left w:val="none" w:sz="0" w:space="0" w:color="auto"/>
        <w:bottom w:val="none" w:sz="0" w:space="0" w:color="auto"/>
        <w:right w:val="none" w:sz="0" w:space="0" w:color="auto"/>
      </w:divBdr>
    </w:div>
    <w:div w:id="1287420963">
      <w:marLeft w:val="0"/>
      <w:marRight w:val="0"/>
      <w:marTop w:val="0"/>
      <w:marBottom w:val="0"/>
      <w:divBdr>
        <w:top w:val="none" w:sz="0" w:space="0" w:color="auto"/>
        <w:left w:val="none" w:sz="0" w:space="0" w:color="auto"/>
        <w:bottom w:val="none" w:sz="0" w:space="0" w:color="auto"/>
        <w:right w:val="none" w:sz="0" w:space="0" w:color="auto"/>
      </w:divBdr>
      <w:divsChild>
        <w:div w:id="1093159599">
          <w:marLeft w:val="0"/>
          <w:marRight w:val="0"/>
          <w:marTop w:val="0"/>
          <w:marBottom w:val="0"/>
          <w:divBdr>
            <w:top w:val="none" w:sz="0" w:space="0" w:color="auto"/>
            <w:left w:val="none" w:sz="0" w:space="0" w:color="auto"/>
            <w:bottom w:val="none" w:sz="0" w:space="0" w:color="auto"/>
            <w:right w:val="none" w:sz="0" w:space="0" w:color="auto"/>
          </w:divBdr>
          <w:divsChild>
            <w:div w:id="1515800269">
              <w:marLeft w:val="0"/>
              <w:marRight w:val="0"/>
              <w:marTop w:val="0"/>
              <w:marBottom w:val="0"/>
              <w:divBdr>
                <w:top w:val="none" w:sz="0" w:space="0" w:color="auto"/>
                <w:left w:val="none" w:sz="0" w:space="0" w:color="auto"/>
                <w:bottom w:val="none" w:sz="0" w:space="0" w:color="auto"/>
                <w:right w:val="none" w:sz="0" w:space="0" w:color="auto"/>
              </w:divBdr>
              <w:divsChild>
                <w:div w:id="386271370">
                  <w:marLeft w:val="2880"/>
                  <w:marRight w:val="0"/>
                  <w:marTop w:val="0"/>
                  <w:marBottom w:val="0"/>
                  <w:divBdr>
                    <w:top w:val="none" w:sz="0" w:space="0" w:color="auto"/>
                    <w:left w:val="none" w:sz="0" w:space="0" w:color="auto"/>
                    <w:bottom w:val="single" w:sz="6" w:space="0" w:color="D0D6D9"/>
                    <w:right w:val="none" w:sz="0" w:space="0" w:color="auto"/>
                  </w:divBdr>
                  <w:divsChild>
                    <w:div w:id="2079935598">
                      <w:marLeft w:val="0"/>
                      <w:marRight w:val="0"/>
                      <w:marTop w:val="0"/>
                      <w:marBottom w:val="0"/>
                      <w:divBdr>
                        <w:top w:val="none" w:sz="0" w:space="0" w:color="auto"/>
                        <w:left w:val="none" w:sz="0" w:space="0" w:color="auto"/>
                        <w:bottom w:val="none" w:sz="0" w:space="0" w:color="auto"/>
                        <w:right w:val="none" w:sz="0" w:space="0" w:color="auto"/>
                      </w:divBdr>
                    </w:div>
                    <w:div w:id="1987658187">
                      <w:marLeft w:val="0"/>
                      <w:marRight w:val="0"/>
                      <w:marTop w:val="0"/>
                      <w:marBottom w:val="0"/>
                      <w:divBdr>
                        <w:top w:val="none" w:sz="0" w:space="0" w:color="auto"/>
                        <w:left w:val="none" w:sz="0" w:space="0" w:color="auto"/>
                        <w:bottom w:val="none" w:sz="0" w:space="0" w:color="auto"/>
                        <w:right w:val="none" w:sz="0" w:space="0" w:color="auto"/>
                      </w:divBdr>
                    </w:div>
                  </w:divsChild>
                </w:div>
                <w:div w:id="1183591761">
                  <w:marLeft w:val="0"/>
                  <w:marRight w:val="0"/>
                  <w:marTop w:val="0"/>
                  <w:marBottom w:val="0"/>
                  <w:divBdr>
                    <w:top w:val="none" w:sz="0" w:space="0" w:color="auto"/>
                    <w:left w:val="none" w:sz="0" w:space="0" w:color="auto"/>
                    <w:bottom w:val="none" w:sz="0" w:space="0" w:color="auto"/>
                    <w:right w:val="none" w:sz="0" w:space="0" w:color="auto"/>
                  </w:divBdr>
                  <w:divsChild>
                    <w:div w:id="261493622">
                      <w:marLeft w:val="0"/>
                      <w:marRight w:val="0"/>
                      <w:marTop w:val="210"/>
                      <w:marBottom w:val="0"/>
                      <w:divBdr>
                        <w:top w:val="none" w:sz="0" w:space="0" w:color="auto"/>
                        <w:left w:val="none" w:sz="0" w:space="0" w:color="auto"/>
                        <w:bottom w:val="none" w:sz="0" w:space="0" w:color="auto"/>
                        <w:right w:val="none" w:sz="0" w:space="0" w:color="auto"/>
                      </w:divBdr>
                    </w:div>
                    <w:div w:id="1616017018">
                      <w:marLeft w:val="0"/>
                      <w:marRight w:val="0"/>
                      <w:marTop w:val="210"/>
                      <w:marBottom w:val="0"/>
                      <w:divBdr>
                        <w:top w:val="none" w:sz="0" w:space="0" w:color="auto"/>
                        <w:left w:val="none" w:sz="0" w:space="0" w:color="auto"/>
                        <w:bottom w:val="none" w:sz="0" w:space="0" w:color="auto"/>
                        <w:right w:val="none" w:sz="0" w:space="0" w:color="auto"/>
                      </w:divBdr>
                      <w:divsChild>
                        <w:div w:id="600187228">
                          <w:marLeft w:val="0"/>
                          <w:marRight w:val="0"/>
                          <w:marTop w:val="0"/>
                          <w:marBottom w:val="0"/>
                          <w:divBdr>
                            <w:top w:val="none" w:sz="0" w:space="0" w:color="auto"/>
                            <w:left w:val="none" w:sz="0" w:space="0" w:color="auto"/>
                            <w:bottom w:val="none" w:sz="0" w:space="0" w:color="auto"/>
                            <w:right w:val="none" w:sz="0" w:space="0" w:color="auto"/>
                          </w:divBdr>
                        </w:div>
                        <w:div w:id="1632319504">
                          <w:marLeft w:val="0"/>
                          <w:marRight w:val="0"/>
                          <w:marTop w:val="0"/>
                          <w:marBottom w:val="0"/>
                          <w:divBdr>
                            <w:top w:val="none" w:sz="0" w:space="0" w:color="auto"/>
                            <w:left w:val="none" w:sz="0" w:space="0" w:color="auto"/>
                            <w:bottom w:val="none" w:sz="0" w:space="0" w:color="auto"/>
                            <w:right w:val="none" w:sz="0" w:space="0" w:color="auto"/>
                          </w:divBdr>
                        </w:div>
                      </w:divsChild>
                    </w:div>
                    <w:div w:id="1067529553">
                      <w:marLeft w:val="0"/>
                      <w:marRight w:val="0"/>
                      <w:marTop w:val="210"/>
                      <w:marBottom w:val="0"/>
                      <w:divBdr>
                        <w:top w:val="none" w:sz="0" w:space="0" w:color="auto"/>
                        <w:left w:val="none" w:sz="0" w:space="0" w:color="auto"/>
                        <w:bottom w:val="none" w:sz="0" w:space="0" w:color="auto"/>
                        <w:right w:val="none" w:sz="0" w:space="0" w:color="auto"/>
                      </w:divBdr>
                    </w:div>
                    <w:div w:id="1663046219">
                      <w:marLeft w:val="0"/>
                      <w:marRight w:val="0"/>
                      <w:marTop w:val="210"/>
                      <w:marBottom w:val="0"/>
                      <w:divBdr>
                        <w:top w:val="none" w:sz="0" w:space="0" w:color="auto"/>
                        <w:left w:val="none" w:sz="0" w:space="0" w:color="auto"/>
                        <w:bottom w:val="none" w:sz="0" w:space="0" w:color="auto"/>
                        <w:right w:val="none" w:sz="0" w:space="0" w:color="auto"/>
                      </w:divBdr>
                    </w:div>
                  </w:divsChild>
                </w:div>
                <w:div w:id="1908103236">
                  <w:marLeft w:val="0"/>
                  <w:marRight w:val="0"/>
                  <w:marTop w:val="0"/>
                  <w:marBottom w:val="0"/>
                  <w:divBdr>
                    <w:top w:val="single" w:sz="2" w:space="0" w:color="CED4D7"/>
                    <w:left w:val="single" w:sz="6" w:space="0" w:color="CED4D7"/>
                    <w:bottom w:val="single" w:sz="6" w:space="0" w:color="CED4D7"/>
                    <w:right w:val="single" w:sz="6" w:space="0" w:color="CED4D7"/>
                  </w:divBdr>
                  <w:divsChild>
                    <w:div w:id="135125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01893">
              <w:marLeft w:val="0"/>
              <w:marRight w:val="0"/>
              <w:marTop w:val="0"/>
              <w:marBottom w:val="0"/>
              <w:divBdr>
                <w:top w:val="single" w:sz="2" w:space="0" w:color="CED4D7"/>
                <w:left w:val="single" w:sz="6" w:space="0" w:color="CED4D7"/>
                <w:bottom w:val="single" w:sz="6" w:space="0" w:color="CED4D7"/>
                <w:right w:val="single" w:sz="6" w:space="0" w:color="CED4D7"/>
              </w:divBdr>
              <w:divsChild>
                <w:div w:id="91828201">
                  <w:marLeft w:val="0"/>
                  <w:marRight w:val="0"/>
                  <w:marTop w:val="75"/>
                  <w:marBottom w:val="225"/>
                  <w:divBdr>
                    <w:top w:val="none" w:sz="0" w:space="0" w:color="auto"/>
                    <w:left w:val="none" w:sz="0" w:space="0" w:color="auto"/>
                    <w:bottom w:val="none" w:sz="0" w:space="0" w:color="auto"/>
                    <w:right w:val="none" w:sz="0" w:space="0" w:color="auto"/>
                  </w:divBdr>
                </w:div>
                <w:div w:id="1327711499">
                  <w:marLeft w:val="0"/>
                  <w:marRight w:val="0"/>
                  <w:marTop w:val="0"/>
                  <w:marBottom w:val="0"/>
                  <w:divBdr>
                    <w:top w:val="none" w:sz="0" w:space="0" w:color="auto"/>
                    <w:left w:val="none" w:sz="0" w:space="0" w:color="auto"/>
                    <w:bottom w:val="none" w:sz="0" w:space="0" w:color="auto"/>
                    <w:right w:val="none" w:sz="0" w:space="0" w:color="auto"/>
                  </w:divBdr>
                </w:div>
                <w:div w:id="1768381571">
                  <w:marLeft w:val="0"/>
                  <w:marRight w:val="0"/>
                  <w:marTop w:val="0"/>
                  <w:marBottom w:val="0"/>
                  <w:divBdr>
                    <w:top w:val="none" w:sz="0" w:space="0" w:color="auto"/>
                    <w:left w:val="none" w:sz="0" w:space="0" w:color="auto"/>
                    <w:bottom w:val="none" w:sz="0" w:space="0" w:color="auto"/>
                    <w:right w:val="none" w:sz="0" w:space="0" w:color="auto"/>
                  </w:divBdr>
                </w:div>
                <w:div w:id="1050883716">
                  <w:marLeft w:val="0"/>
                  <w:marRight w:val="0"/>
                  <w:marTop w:val="0"/>
                  <w:marBottom w:val="0"/>
                  <w:divBdr>
                    <w:top w:val="none" w:sz="0" w:space="0" w:color="auto"/>
                    <w:left w:val="none" w:sz="0" w:space="0" w:color="auto"/>
                    <w:bottom w:val="none" w:sz="0" w:space="0" w:color="auto"/>
                    <w:right w:val="none" w:sz="0" w:space="0" w:color="auto"/>
                  </w:divBdr>
                  <w:divsChild>
                    <w:div w:id="756756038">
                      <w:marLeft w:val="0"/>
                      <w:marRight w:val="0"/>
                      <w:marTop w:val="0"/>
                      <w:marBottom w:val="0"/>
                      <w:divBdr>
                        <w:top w:val="none" w:sz="0" w:space="0" w:color="auto"/>
                        <w:left w:val="none" w:sz="0" w:space="0" w:color="auto"/>
                        <w:bottom w:val="none" w:sz="0" w:space="0" w:color="auto"/>
                        <w:right w:val="none" w:sz="0" w:space="0" w:color="auto"/>
                      </w:divBdr>
                    </w:div>
                  </w:divsChild>
                </w:div>
                <w:div w:id="161821704">
                  <w:marLeft w:val="0"/>
                  <w:marRight w:val="0"/>
                  <w:marTop w:val="0"/>
                  <w:marBottom w:val="0"/>
                  <w:divBdr>
                    <w:top w:val="none" w:sz="0" w:space="0" w:color="auto"/>
                    <w:left w:val="none" w:sz="0" w:space="0" w:color="auto"/>
                    <w:bottom w:val="none" w:sz="0" w:space="0" w:color="auto"/>
                    <w:right w:val="none" w:sz="0" w:space="0" w:color="auto"/>
                  </w:divBdr>
                </w:div>
                <w:div w:id="1080567452">
                  <w:marLeft w:val="0"/>
                  <w:marRight w:val="0"/>
                  <w:marTop w:val="0"/>
                  <w:marBottom w:val="0"/>
                  <w:divBdr>
                    <w:top w:val="none" w:sz="0" w:space="0" w:color="auto"/>
                    <w:left w:val="none" w:sz="0" w:space="0" w:color="auto"/>
                    <w:bottom w:val="none" w:sz="0" w:space="0" w:color="auto"/>
                    <w:right w:val="none" w:sz="0" w:space="0" w:color="auto"/>
                  </w:divBdr>
                </w:div>
                <w:div w:id="842427763">
                  <w:marLeft w:val="0"/>
                  <w:marRight w:val="0"/>
                  <w:marTop w:val="0"/>
                  <w:marBottom w:val="0"/>
                  <w:divBdr>
                    <w:top w:val="none" w:sz="0" w:space="0" w:color="auto"/>
                    <w:left w:val="none" w:sz="0" w:space="0" w:color="auto"/>
                    <w:bottom w:val="none" w:sz="0" w:space="0" w:color="auto"/>
                    <w:right w:val="none" w:sz="0" w:space="0" w:color="auto"/>
                  </w:divBdr>
                </w:div>
                <w:div w:id="246426815">
                  <w:marLeft w:val="0"/>
                  <w:marRight w:val="0"/>
                  <w:marTop w:val="105"/>
                  <w:marBottom w:val="0"/>
                  <w:divBdr>
                    <w:top w:val="single" w:sz="6" w:space="8" w:color="D0D6D9"/>
                    <w:left w:val="none" w:sz="0" w:space="0" w:color="auto"/>
                    <w:bottom w:val="none" w:sz="0" w:space="0" w:color="auto"/>
                    <w:right w:val="none" w:sz="0" w:space="0" w:color="auto"/>
                  </w:divBdr>
                </w:div>
                <w:div w:id="592395745">
                  <w:marLeft w:val="0"/>
                  <w:marRight w:val="0"/>
                  <w:marTop w:val="0"/>
                  <w:marBottom w:val="0"/>
                  <w:divBdr>
                    <w:top w:val="none" w:sz="0" w:space="0" w:color="auto"/>
                    <w:left w:val="none" w:sz="0" w:space="0" w:color="auto"/>
                    <w:bottom w:val="none" w:sz="0" w:space="0" w:color="auto"/>
                    <w:right w:val="none" w:sz="0" w:space="0" w:color="auto"/>
                  </w:divBdr>
                </w:div>
                <w:div w:id="833684578">
                  <w:marLeft w:val="0"/>
                  <w:marRight w:val="0"/>
                  <w:marTop w:val="0"/>
                  <w:marBottom w:val="0"/>
                  <w:divBdr>
                    <w:top w:val="none" w:sz="0" w:space="0" w:color="auto"/>
                    <w:left w:val="none" w:sz="0" w:space="0" w:color="auto"/>
                    <w:bottom w:val="none" w:sz="0" w:space="0" w:color="auto"/>
                    <w:right w:val="none" w:sz="0" w:space="0" w:color="auto"/>
                  </w:divBdr>
                </w:div>
                <w:div w:id="1060442082">
                  <w:marLeft w:val="0"/>
                  <w:marRight w:val="0"/>
                  <w:marTop w:val="0"/>
                  <w:marBottom w:val="0"/>
                  <w:divBdr>
                    <w:top w:val="none" w:sz="0" w:space="0" w:color="auto"/>
                    <w:left w:val="none" w:sz="0" w:space="0" w:color="auto"/>
                    <w:bottom w:val="none" w:sz="0" w:space="0" w:color="auto"/>
                    <w:right w:val="none" w:sz="0" w:space="0" w:color="auto"/>
                  </w:divBdr>
                </w:div>
                <w:div w:id="1850366813">
                  <w:marLeft w:val="0"/>
                  <w:marRight w:val="0"/>
                  <w:marTop w:val="0"/>
                  <w:marBottom w:val="0"/>
                  <w:divBdr>
                    <w:top w:val="none" w:sz="0" w:space="0" w:color="auto"/>
                    <w:left w:val="none" w:sz="0" w:space="0" w:color="auto"/>
                    <w:bottom w:val="none" w:sz="0" w:space="0" w:color="auto"/>
                    <w:right w:val="none" w:sz="0" w:space="0" w:color="auto"/>
                  </w:divBdr>
                </w:div>
                <w:div w:id="388114313">
                  <w:marLeft w:val="0"/>
                  <w:marRight w:val="0"/>
                  <w:marTop w:val="0"/>
                  <w:marBottom w:val="0"/>
                  <w:divBdr>
                    <w:top w:val="none" w:sz="0" w:space="0" w:color="auto"/>
                    <w:left w:val="none" w:sz="0" w:space="0" w:color="auto"/>
                    <w:bottom w:val="none" w:sz="0" w:space="0" w:color="auto"/>
                    <w:right w:val="none" w:sz="0" w:space="0" w:color="auto"/>
                  </w:divBdr>
                </w:div>
                <w:div w:id="900749700">
                  <w:marLeft w:val="0"/>
                  <w:marRight w:val="0"/>
                  <w:marTop w:val="0"/>
                  <w:marBottom w:val="0"/>
                  <w:divBdr>
                    <w:top w:val="none" w:sz="0" w:space="0" w:color="auto"/>
                    <w:left w:val="none" w:sz="0" w:space="0" w:color="auto"/>
                    <w:bottom w:val="none" w:sz="0" w:space="0" w:color="auto"/>
                    <w:right w:val="none" w:sz="0" w:space="0" w:color="auto"/>
                  </w:divBdr>
                </w:div>
                <w:div w:id="768045678">
                  <w:marLeft w:val="0"/>
                  <w:marRight w:val="0"/>
                  <w:marTop w:val="0"/>
                  <w:marBottom w:val="0"/>
                  <w:divBdr>
                    <w:top w:val="none" w:sz="0" w:space="0" w:color="auto"/>
                    <w:left w:val="none" w:sz="0" w:space="0" w:color="auto"/>
                    <w:bottom w:val="none" w:sz="0" w:space="0" w:color="auto"/>
                    <w:right w:val="none" w:sz="0" w:space="0" w:color="auto"/>
                  </w:divBdr>
                </w:div>
                <w:div w:id="51395547">
                  <w:marLeft w:val="0"/>
                  <w:marRight w:val="0"/>
                  <w:marTop w:val="0"/>
                  <w:marBottom w:val="0"/>
                  <w:divBdr>
                    <w:top w:val="none" w:sz="0" w:space="0" w:color="auto"/>
                    <w:left w:val="none" w:sz="0" w:space="0" w:color="auto"/>
                    <w:bottom w:val="none" w:sz="0" w:space="0" w:color="auto"/>
                    <w:right w:val="none" w:sz="0" w:space="0" w:color="auto"/>
                  </w:divBdr>
                  <w:divsChild>
                    <w:div w:id="200477330">
                      <w:marLeft w:val="0"/>
                      <w:marRight w:val="0"/>
                      <w:marTop w:val="0"/>
                      <w:marBottom w:val="0"/>
                      <w:divBdr>
                        <w:top w:val="none" w:sz="0" w:space="0" w:color="auto"/>
                        <w:left w:val="none" w:sz="0" w:space="0" w:color="auto"/>
                        <w:bottom w:val="none" w:sz="0" w:space="0" w:color="auto"/>
                        <w:right w:val="none" w:sz="0" w:space="0" w:color="auto"/>
                      </w:divBdr>
                    </w:div>
                  </w:divsChild>
                </w:div>
                <w:div w:id="497309111">
                  <w:marLeft w:val="0"/>
                  <w:marRight w:val="0"/>
                  <w:marTop w:val="0"/>
                  <w:marBottom w:val="0"/>
                  <w:divBdr>
                    <w:top w:val="none" w:sz="0" w:space="0" w:color="auto"/>
                    <w:left w:val="none" w:sz="0" w:space="0" w:color="auto"/>
                    <w:bottom w:val="none" w:sz="0" w:space="0" w:color="auto"/>
                    <w:right w:val="none" w:sz="0" w:space="0" w:color="auto"/>
                  </w:divBdr>
                </w:div>
                <w:div w:id="2013872769">
                  <w:marLeft w:val="0"/>
                  <w:marRight w:val="0"/>
                  <w:marTop w:val="0"/>
                  <w:marBottom w:val="0"/>
                  <w:divBdr>
                    <w:top w:val="none" w:sz="0" w:space="0" w:color="auto"/>
                    <w:left w:val="none" w:sz="0" w:space="0" w:color="auto"/>
                    <w:bottom w:val="none" w:sz="0" w:space="0" w:color="auto"/>
                    <w:right w:val="none" w:sz="0" w:space="0" w:color="auto"/>
                  </w:divBdr>
                  <w:divsChild>
                    <w:div w:id="1064063428">
                      <w:marLeft w:val="0"/>
                      <w:marRight w:val="0"/>
                      <w:marTop w:val="0"/>
                      <w:marBottom w:val="0"/>
                      <w:divBdr>
                        <w:top w:val="none" w:sz="0" w:space="0" w:color="auto"/>
                        <w:left w:val="none" w:sz="0" w:space="0" w:color="auto"/>
                        <w:bottom w:val="none" w:sz="0" w:space="0" w:color="auto"/>
                        <w:right w:val="none" w:sz="0" w:space="0" w:color="auto"/>
                      </w:divBdr>
                    </w:div>
                  </w:divsChild>
                </w:div>
                <w:div w:id="1808550497">
                  <w:marLeft w:val="0"/>
                  <w:marRight w:val="0"/>
                  <w:marTop w:val="0"/>
                  <w:marBottom w:val="0"/>
                  <w:divBdr>
                    <w:top w:val="none" w:sz="0" w:space="0" w:color="auto"/>
                    <w:left w:val="none" w:sz="0" w:space="0" w:color="auto"/>
                    <w:bottom w:val="none" w:sz="0" w:space="0" w:color="auto"/>
                    <w:right w:val="none" w:sz="0" w:space="0" w:color="auto"/>
                  </w:divBdr>
                </w:div>
                <w:div w:id="302582322">
                  <w:marLeft w:val="0"/>
                  <w:marRight w:val="0"/>
                  <w:marTop w:val="0"/>
                  <w:marBottom w:val="0"/>
                  <w:divBdr>
                    <w:top w:val="none" w:sz="0" w:space="0" w:color="auto"/>
                    <w:left w:val="none" w:sz="0" w:space="0" w:color="auto"/>
                    <w:bottom w:val="none" w:sz="0" w:space="0" w:color="auto"/>
                    <w:right w:val="none" w:sz="0" w:space="0" w:color="auto"/>
                  </w:divBdr>
                  <w:divsChild>
                    <w:div w:id="352534363">
                      <w:marLeft w:val="0"/>
                      <w:marRight w:val="0"/>
                      <w:marTop w:val="0"/>
                      <w:marBottom w:val="0"/>
                      <w:divBdr>
                        <w:top w:val="none" w:sz="0" w:space="0" w:color="auto"/>
                        <w:left w:val="none" w:sz="0" w:space="0" w:color="auto"/>
                        <w:bottom w:val="none" w:sz="0" w:space="0" w:color="auto"/>
                        <w:right w:val="none" w:sz="0" w:space="0" w:color="auto"/>
                      </w:divBdr>
                    </w:div>
                  </w:divsChild>
                </w:div>
                <w:div w:id="635990950">
                  <w:marLeft w:val="0"/>
                  <w:marRight w:val="0"/>
                  <w:marTop w:val="0"/>
                  <w:marBottom w:val="0"/>
                  <w:divBdr>
                    <w:top w:val="none" w:sz="0" w:space="0" w:color="auto"/>
                    <w:left w:val="none" w:sz="0" w:space="0" w:color="auto"/>
                    <w:bottom w:val="none" w:sz="0" w:space="0" w:color="auto"/>
                    <w:right w:val="none" w:sz="0" w:space="0" w:color="auto"/>
                  </w:divBdr>
                </w:div>
                <w:div w:id="815538287">
                  <w:marLeft w:val="0"/>
                  <w:marRight w:val="0"/>
                  <w:marTop w:val="0"/>
                  <w:marBottom w:val="0"/>
                  <w:divBdr>
                    <w:top w:val="none" w:sz="0" w:space="0" w:color="auto"/>
                    <w:left w:val="none" w:sz="0" w:space="0" w:color="auto"/>
                    <w:bottom w:val="none" w:sz="0" w:space="0" w:color="auto"/>
                    <w:right w:val="none" w:sz="0" w:space="0" w:color="auto"/>
                  </w:divBdr>
                  <w:divsChild>
                    <w:div w:id="1646280056">
                      <w:marLeft w:val="0"/>
                      <w:marRight w:val="0"/>
                      <w:marTop w:val="0"/>
                      <w:marBottom w:val="0"/>
                      <w:divBdr>
                        <w:top w:val="none" w:sz="0" w:space="0" w:color="auto"/>
                        <w:left w:val="none" w:sz="0" w:space="0" w:color="auto"/>
                        <w:bottom w:val="none" w:sz="0" w:space="0" w:color="auto"/>
                        <w:right w:val="none" w:sz="0" w:space="0" w:color="auto"/>
                      </w:divBdr>
                    </w:div>
                  </w:divsChild>
                </w:div>
                <w:div w:id="1548687964">
                  <w:marLeft w:val="0"/>
                  <w:marRight w:val="0"/>
                  <w:marTop w:val="0"/>
                  <w:marBottom w:val="0"/>
                  <w:divBdr>
                    <w:top w:val="none" w:sz="0" w:space="0" w:color="auto"/>
                    <w:left w:val="none" w:sz="0" w:space="0" w:color="auto"/>
                    <w:bottom w:val="none" w:sz="0" w:space="0" w:color="auto"/>
                    <w:right w:val="none" w:sz="0" w:space="0" w:color="auto"/>
                  </w:divBdr>
                </w:div>
                <w:div w:id="507906698">
                  <w:marLeft w:val="0"/>
                  <w:marRight w:val="0"/>
                  <w:marTop w:val="0"/>
                  <w:marBottom w:val="0"/>
                  <w:divBdr>
                    <w:top w:val="none" w:sz="0" w:space="0" w:color="auto"/>
                    <w:left w:val="none" w:sz="0" w:space="0" w:color="auto"/>
                    <w:bottom w:val="none" w:sz="0" w:space="0" w:color="auto"/>
                    <w:right w:val="none" w:sz="0" w:space="0" w:color="auto"/>
                  </w:divBdr>
                  <w:divsChild>
                    <w:div w:id="1239440198">
                      <w:marLeft w:val="0"/>
                      <w:marRight w:val="0"/>
                      <w:marTop w:val="0"/>
                      <w:marBottom w:val="0"/>
                      <w:divBdr>
                        <w:top w:val="none" w:sz="0" w:space="0" w:color="auto"/>
                        <w:left w:val="none" w:sz="0" w:space="0" w:color="auto"/>
                        <w:bottom w:val="none" w:sz="0" w:space="0" w:color="auto"/>
                        <w:right w:val="none" w:sz="0" w:space="0" w:color="auto"/>
                      </w:divBdr>
                      <w:divsChild>
                        <w:div w:id="489561642">
                          <w:marLeft w:val="0"/>
                          <w:marRight w:val="0"/>
                          <w:marTop w:val="0"/>
                          <w:marBottom w:val="0"/>
                          <w:divBdr>
                            <w:top w:val="none" w:sz="0" w:space="0" w:color="auto"/>
                            <w:left w:val="none" w:sz="0" w:space="0" w:color="auto"/>
                            <w:bottom w:val="none" w:sz="0" w:space="0" w:color="auto"/>
                            <w:right w:val="none" w:sz="0" w:space="0" w:color="auto"/>
                          </w:divBdr>
                          <w:divsChild>
                            <w:div w:id="94091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876506">
                  <w:marLeft w:val="0"/>
                  <w:marRight w:val="0"/>
                  <w:marTop w:val="0"/>
                  <w:marBottom w:val="0"/>
                  <w:divBdr>
                    <w:top w:val="none" w:sz="0" w:space="0" w:color="auto"/>
                    <w:left w:val="none" w:sz="0" w:space="0" w:color="auto"/>
                    <w:bottom w:val="none" w:sz="0" w:space="0" w:color="auto"/>
                    <w:right w:val="none" w:sz="0" w:space="0" w:color="auto"/>
                  </w:divBdr>
                </w:div>
                <w:div w:id="932593850">
                  <w:marLeft w:val="0"/>
                  <w:marRight w:val="0"/>
                  <w:marTop w:val="105"/>
                  <w:marBottom w:val="0"/>
                  <w:divBdr>
                    <w:top w:val="single" w:sz="6" w:space="8" w:color="D0D6D9"/>
                    <w:left w:val="none" w:sz="0" w:space="0" w:color="auto"/>
                    <w:bottom w:val="none" w:sz="0" w:space="0" w:color="auto"/>
                    <w:right w:val="none" w:sz="0" w:space="0" w:color="auto"/>
                  </w:divBdr>
                </w:div>
                <w:div w:id="1785534300">
                  <w:marLeft w:val="0"/>
                  <w:marRight w:val="0"/>
                  <w:marTop w:val="0"/>
                  <w:marBottom w:val="0"/>
                  <w:divBdr>
                    <w:top w:val="none" w:sz="0" w:space="0" w:color="auto"/>
                    <w:left w:val="none" w:sz="0" w:space="0" w:color="auto"/>
                    <w:bottom w:val="none" w:sz="0" w:space="0" w:color="auto"/>
                    <w:right w:val="none" w:sz="0" w:space="0" w:color="auto"/>
                  </w:divBdr>
                </w:div>
                <w:div w:id="930435371">
                  <w:marLeft w:val="0"/>
                  <w:marRight w:val="0"/>
                  <w:marTop w:val="0"/>
                  <w:marBottom w:val="0"/>
                  <w:divBdr>
                    <w:top w:val="none" w:sz="0" w:space="0" w:color="auto"/>
                    <w:left w:val="none" w:sz="0" w:space="0" w:color="auto"/>
                    <w:bottom w:val="none" w:sz="0" w:space="0" w:color="auto"/>
                    <w:right w:val="none" w:sz="0" w:space="0" w:color="auto"/>
                  </w:divBdr>
                </w:div>
                <w:div w:id="811025003">
                  <w:marLeft w:val="0"/>
                  <w:marRight w:val="0"/>
                  <w:marTop w:val="105"/>
                  <w:marBottom w:val="0"/>
                  <w:divBdr>
                    <w:top w:val="single" w:sz="6" w:space="8" w:color="D0D6D9"/>
                    <w:left w:val="none" w:sz="0" w:space="0" w:color="auto"/>
                    <w:bottom w:val="none" w:sz="0" w:space="0" w:color="auto"/>
                    <w:right w:val="none" w:sz="0" w:space="0" w:color="auto"/>
                  </w:divBdr>
                </w:div>
                <w:div w:id="2900818">
                  <w:marLeft w:val="0"/>
                  <w:marRight w:val="0"/>
                  <w:marTop w:val="0"/>
                  <w:marBottom w:val="0"/>
                  <w:divBdr>
                    <w:top w:val="none" w:sz="0" w:space="0" w:color="auto"/>
                    <w:left w:val="none" w:sz="0" w:space="0" w:color="auto"/>
                    <w:bottom w:val="none" w:sz="0" w:space="0" w:color="auto"/>
                    <w:right w:val="none" w:sz="0" w:space="0" w:color="auto"/>
                  </w:divBdr>
                </w:div>
                <w:div w:id="1332298242">
                  <w:marLeft w:val="0"/>
                  <w:marRight w:val="0"/>
                  <w:marTop w:val="0"/>
                  <w:marBottom w:val="0"/>
                  <w:divBdr>
                    <w:top w:val="none" w:sz="0" w:space="0" w:color="auto"/>
                    <w:left w:val="none" w:sz="0" w:space="0" w:color="auto"/>
                    <w:bottom w:val="none" w:sz="0" w:space="0" w:color="auto"/>
                    <w:right w:val="none" w:sz="0" w:space="0" w:color="auto"/>
                  </w:divBdr>
                  <w:divsChild>
                    <w:div w:id="446193316">
                      <w:marLeft w:val="0"/>
                      <w:marRight w:val="0"/>
                      <w:marTop w:val="0"/>
                      <w:marBottom w:val="0"/>
                      <w:divBdr>
                        <w:top w:val="none" w:sz="0" w:space="0" w:color="auto"/>
                        <w:left w:val="none" w:sz="0" w:space="0" w:color="auto"/>
                        <w:bottom w:val="none" w:sz="0" w:space="0" w:color="auto"/>
                        <w:right w:val="none" w:sz="0" w:space="0" w:color="auto"/>
                      </w:divBdr>
                      <w:divsChild>
                        <w:div w:id="1814907917">
                          <w:marLeft w:val="0"/>
                          <w:marRight w:val="0"/>
                          <w:marTop w:val="0"/>
                          <w:marBottom w:val="0"/>
                          <w:divBdr>
                            <w:top w:val="none" w:sz="0" w:space="0" w:color="auto"/>
                            <w:left w:val="none" w:sz="0" w:space="0" w:color="auto"/>
                            <w:bottom w:val="none" w:sz="0" w:space="0" w:color="auto"/>
                            <w:right w:val="none" w:sz="0" w:space="0" w:color="auto"/>
                          </w:divBdr>
                          <w:divsChild>
                            <w:div w:id="1561404201">
                              <w:marLeft w:val="0"/>
                              <w:marRight w:val="0"/>
                              <w:marTop w:val="0"/>
                              <w:marBottom w:val="0"/>
                              <w:divBdr>
                                <w:top w:val="none" w:sz="0" w:space="0" w:color="auto"/>
                                <w:left w:val="none" w:sz="0" w:space="0" w:color="auto"/>
                                <w:bottom w:val="none" w:sz="0" w:space="0" w:color="auto"/>
                                <w:right w:val="none" w:sz="0" w:space="0" w:color="auto"/>
                              </w:divBdr>
                              <w:divsChild>
                                <w:div w:id="85399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574166">
                  <w:marLeft w:val="0"/>
                  <w:marRight w:val="0"/>
                  <w:marTop w:val="0"/>
                  <w:marBottom w:val="0"/>
                  <w:divBdr>
                    <w:top w:val="none" w:sz="0" w:space="0" w:color="auto"/>
                    <w:left w:val="none" w:sz="0" w:space="0" w:color="auto"/>
                    <w:bottom w:val="none" w:sz="0" w:space="0" w:color="auto"/>
                    <w:right w:val="none" w:sz="0" w:space="0" w:color="auto"/>
                  </w:divBdr>
                </w:div>
                <w:div w:id="888761042">
                  <w:marLeft w:val="0"/>
                  <w:marRight w:val="0"/>
                  <w:marTop w:val="0"/>
                  <w:marBottom w:val="0"/>
                  <w:divBdr>
                    <w:top w:val="none" w:sz="0" w:space="0" w:color="auto"/>
                    <w:left w:val="none" w:sz="0" w:space="0" w:color="auto"/>
                    <w:bottom w:val="none" w:sz="0" w:space="0" w:color="auto"/>
                    <w:right w:val="none" w:sz="0" w:space="0" w:color="auto"/>
                  </w:divBdr>
                </w:div>
                <w:div w:id="412243939">
                  <w:marLeft w:val="0"/>
                  <w:marRight w:val="0"/>
                  <w:marTop w:val="0"/>
                  <w:marBottom w:val="0"/>
                  <w:divBdr>
                    <w:top w:val="none" w:sz="0" w:space="0" w:color="auto"/>
                    <w:left w:val="none" w:sz="0" w:space="0" w:color="auto"/>
                    <w:bottom w:val="none" w:sz="0" w:space="0" w:color="auto"/>
                    <w:right w:val="none" w:sz="0" w:space="0" w:color="auto"/>
                  </w:divBdr>
                </w:div>
                <w:div w:id="1209803881">
                  <w:marLeft w:val="0"/>
                  <w:marRight w:val="0"/>
                  <w:marTop w:val="0"/>
                  <w:marBottom w:val="0"/>
                  <w:divBdr>
                    <w:top w:val="none" w:sz="0" w:space="0" w:color="auto"/>
                    <w:left w:val="none" w:sz="0" w:space="0" w:color="auto"/>
                    <w:bottom w:val="none" w:sz="0" w:space="0" w:color="auto"/>
                    <w:right w:val="none" w:sz="0" w:space="0" w:color="auto"/>
                  </w:divBdr>
                </w:div>
                <w:div w:id="1734742688">
                  <w:marLeft w:val="0"/>
                  <w:marRight w:val="0"/>
                  <w:marTop w:val="0"/>
                  <w:marBottom w:val="0"/>
                  <w:divBdr>
                    <w:top w:val="none" w:sz="0" w:space="0" w:color="auto"/>
                    <w:left w:val="none" w:sz="0" w:space="0" w:color="auto"/>
                    <w:bottom w:val="none" w:sz="0" w:space="0" w:color="auto"/>
                    <w:right w:val="none" w:sz="0" w:space="0" w:color="auto"/>
                  </w:divBdr>
                </w:div>
                <w:div w:id="1440492919">
                  <w:marLeft w:val="0"/>
                  <w:marRight w:val="0"/>
                  <w:marTop w:val="0"/>
                  <w:marBottom w:val="0"/>
                  <w:divBdr>
                    <w:top w:val="none" w:sz="0" w:space="0" w:color="auto"/>
                    <w:left w:val="none" w:sz="0" w:space="0" w:color="auto"/>
                    <w:bottom w:val="none" w:sz="0" w:space="0" w:color="auto"/>
                    <w:right w:val="none" w:sz="0" w:space="0" w:color="auto"/>
                  </w:divBdr>
                </w:div>
                <w:div w:id="1769085292">
                  <w:marLeft w:val="0"/>
                  <w:marRight w:val="0"/>
                  <w:marTop w:val="0"/>
                  <w:marBottom w:val="0"/>
                  <w:divBdr>
                    <w:top w:val="none" w:sz="0" w:space="0" w:color="auto"/>
                    <w:left w:val="none" w:sz="0" w:space="0" w:color="auto"/>
                    <w:bottom w:val="none" w:sz="0" w:space="0" w:color="auto"/>
                    <w:right w:val="none" w:sz="0" w:space="0" w:color="auto"/>
                  </w:divBdr>
                </w:div>
                <w:div w:id="1328482056">
                  <w:marLeft w:val="0"/>
                  <w:marRight w:val="0"/>
                  <w:marTop w:val="105"/>
                  <w:marBottom w:val="0"/>
                  <w:divBdr>
                    <w:top w:val="single" w:sz="6" w:space="8" w:color="D0D6D9"/>
                    <w:left w:val="none" w:sz="0" w:space="0" w:color="auto"/>
                    <w:bottom w:val="none" w:sz="0" w:space="0" w:color="auto"/>
                    <w:right w:val="none" w:sz="0" w:space="0" w:color="auto"/>
                  </w:divBdr>
                </w:div>
                <w:div w:id="1315600287">
                  <w:marLeft w:val="0"/>
                  <w:marRight w:val="0"/>
                  <w:marTop w:val="0"/>
                  <w:marBottom w:val="0"/>
                  <w:divBdr>
                    <w:top w:val="none" w:sz="0" w:space="0" w:color="auto"/>
                    <w:left w:val="none" w:sz="0" w:space="0" w:color="auto"/>
                    <w:bottom w:val="none" w:sz="0" w:space="0" w:color="auto"/>
                    <w:right w:val="none" w:sz="0" w:space="0" w:color="auto"/>
                  </w:divBdr>
                </w:div>
                <w:div w:id="1233469476">
                  <w:marLeft w:val="0"/>
                  <w:marRight w:val="0"/>
                  <w:marTop w:val="0"/>
                  <w:marBottom w:val="0"/>
                  <w:divBdr>
                    <w:top w:val="none" w:sz="0" w:space="0" w:color="auto"/>
                    <w:left w:val="none" w:sz="0" w:space="0" w:color="auto"/>
                    <w:bottom w:val="none" w:sz="0" w:space="0" w:color="auto"/>
                    <w:right w:val="none" w:sz="0" w:space="0" w:color="auto"/>
                  </w:divBdr>
                </w:div>
                <w:div w:id="815338161">
                  <w:marLeft w:val="0"/>
                  <w:marRight w:val="0"/>
                  <w:marTop w:val="0"/>
                  <w:marBottom w:val="0"/>
                  <w:divBdr>
                    <w:top w:val="none" w:sz="0" w:space="0" w:color="auto"/>
                    <w:left w:val="none" w:sz="0" w:space="0" w:color="auto"/>
                    <w:bottom w:val="none" w:sz="0" w:space="0" w:color="auto"/>
                    <w:right w:val="none" w:sz="0" w:space="0" w:color="auto"/>
                  </w:divBdr>
                </w:div>
                <w:div w:id="484591523">
                  <w:marLeft w:val="0"/>
                  <w:marRight w:val="0"/>
                  <w:marTop w:val="0"/>
                  <w:marBottom w:val="0"/>
                  <w:divBdr>
                    <w:top w:val="none" w:sz="0" w:space="0" w:color="auto"/>
                    <w:left w:val="none" w:sz="0" w:space="0" w:color="auto"/>
                    <w:bottom w:val="none" w:sz="0" w:space="0" w:color="auto"/>
                    <w:right w:val="none" w:sz="0" w:space="0" w:color="auto"/>
                  </w:divBdr>
                </w:div>
                <w:div w:id="1384526481">
                  <w:marLeft w:val="0"/>
                  <w:marRight w:val="0"/>
                  <w:marTop w:val="0"/>
                  <w:marBottom w:val="0"/>
                  <w:divBdr>
                    <w:top w:val="none" w:sz="0" w:space="0" w:color="auto"/>
                    <w:left w:val="none" w:sz="0" w:space="0" w:color="auto"/>
                    <w:bottom w:val="none" w:sz="0" w:space="0" w:color="auto"/>
                    <w:right w:val="none" w:sz="0" w:space="0" w:color="auto"/>
                  </w:divBdr>
                </w:div>
              </w:divsChild>
            </w:div>
            <w:div w:id="198515213">
              <w:marLeft w:val="0"/>
              <w:marRight w:val="0"/>
              <w:marTop w:val="0"/>
              <w:marBottom w:val="0"/>
              <w:divBdr>
                <w:top w:val="none" w:sz="0" w:space="0" w:color="auto"/>
                <w:left w:val="none" w:sz="0" w:space="0" w:color="auto"/>
                <w:bottom w:val="none" w:sz="0" w:space="0" w:color="auto"/>
                <w:right w:val="none" w:sz="0" w:space="0" w:color="auto"/>
              </w:divBdr>
            </w:div>
            <w:div w:id="1170174412">
              <w:marLeft w:val="0"/>
              <w:marRight w:val="0"/>
              <w:marTop w:val="0"/>
              <w:marBottom w:val="0"/>
              <w:divBdr>
                <w:top w:val="none" w:sz="0" w:space="0" w:color="auto"/>
                <w:left w:val="none" w:sz="0" w:space="0" w:color="auto"/>
                <w:bottom w:val="none" w:sz="0" w:space="0" w:color="auto"/>
                <w:right w:val="none" w:sz="0" w:space="0" w:color="auto"/>
              </w:divBdr>
              <w:divsChild>
                <w:div w:id="425424366">
                  <w:marLeft w:val="0"/>
                  <w:marRight w:val="0"/>
                  <w:marTop w:val="0"/>
                  <w:marBottom w:val="0"/>
                  <w:divBdr>
                    <w:top w:val="none" w:sz="0" w:space="0" w:color="auto"/>
                    <w:left w:val="none" w:sz="0" w:space="0" w:color="auto"/>
                    <w:bottom w:val="none" w:sz="0" w:space="0" w:color="auto"/>
                    <w:right w:val="none" w:sz="0" w:space="0" w:color="auto"/>
                  </w:divBdr>
                  <w:divsChild>
                    <w:div w:id="714739054">
                      <w:marLeft w:val="0"/>
                      <w:marRight w:val="0"/>
                      <w:marTop w:val="210"/>
                      <w:marBottom w:val="0"/>
                      <w:divBdr>
                        <w:top w:val="none" w:sz="0" w:space="0" w:color="auto"/>
                        <w:left w:val="none" w:sz="0" w:space="0" w:color="auto"/>
                        <w:bottom w:val="none" w:sz="0" w:space="0" w:color="auto"/>
                        <w:right w:val="none" w:sz="0" w:space="0" w:color="auto"/>
                      </w:divBdr>
                    </w:div>
                    <w:div w:id="1816801584">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170027690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B8B7A-0B76-437D-9C91-EBB58432A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1097</Words>
  <Characters>6259</Characters>
  <Application>Microsoft Office Word</Application>
  <DocSecurity>0</DocSecurity>
  <Lines>52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Alise Ozolina</cp:lastModifiedBy>
  <cp:revision>2</cp:revision>
  <dcterms:created xsi:type="dcterms:W3CDTF">2017-09-04T11:53:00Z</dcterms:created>
  <dcterms:modified xsi:type="dcterms:W3CDTF">2017-09-04T11:53:00Z</dcterms:modified>
</cp:coreProperties>
</file>