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D975E" w14:textId="77777777" w:rsidR="00593AC1" w:rsidRDefault="00593AC1" w:rsidP="00593AC1">
      <w:pPr>
        <w:shd w:val="clear" w:color="auto" w:fill="FFFFFF" w:themeFill="background1"/>
        <w:suppressAutoHyphens/>
        <w:spacing w:after="0" w:line="240" w:lineRule="auto"/>
        <w:ind w:right="-199"/>
        <w:jc w:val="right"/>
        <w:rPr>
          <w:rFonts w:ascii="Times New Roman" w:eastAsia="Times New Roman" w:hAnsi="Times New Roman" w:cs="Times New Roman"/>
          <w:i/>
        </w:rPr>
      </w:pPr>
      <w:bookmarkStart w:id="0" w:name="_Hlk110877675"/>
      <w:r>
        <w:rPr>
          <w:rFonts w:ascii="Times New Roman" w:eastAsia="Times New Roman" w:hAnsi="Times New Roman" w:cs="Times New Roman"/>
          <w:i/>
        </w:rPr>
        <w:t>Apstiprināti:</w:t>
      </w:r>
    </w:p>
    <w:p w14:paraId="4A14B123" w14:textId="77777777" w:rsidR="00593AC1" w:rsidRDefault="00593AC1" w:rsidP="00593AC1">
      <w:pPr>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2022.gada 22.decembra  Jelgavas novada pašvaldības izsoļu komisijas lēmumu</w:t>
      </w:r>
    </w:p>
    <w:p w14:paraId="16DC6A34" w14:textId="77777777" w:rsidR="00593AC1" w:rsidRDefault="00593AC1" w:rsidP="00593AC1">
      <w:pPr>
        <w:spacing w:after="0" w:line="240" w:lineRule="auto"/>
        <w:ind w:right="-198"/>
        <w:jc w:val="right"/>
        <w:rPr>
          <w:rFonts w:ascii="Times New Roman" w:hAnsi="Times New Roman" w:cs="Times New Roman"/>
          <w:i/>
        </w:rPr>
      </w:pPr>
      <w:r>
        <w:rPr>
          <w:rFonts w:ascii="Times New Roman" w:eastAsia="Times New Roman" w:hAnsi="Times New Roman" w:cs="Times New Roman"/>
          <w:i/>
        </w:rPr>
        <w:t xml:space="preserve">(Protokols </w:t>
      </w:r>
      <w:r>
        <w:rPr>
          <w:rFonts w:ascii="Times New Roman" w:hAnsi="Times New Roman" w:cs="Times New Roman"/>
          <w:i/>
        </w:rPr>
        <w:t xml:space="preserve"> Nr. </w:t>
      </w:r>
      <w:bookmarkEnd w:id="0"/>
      <w:r>
        <w:rPr>
          <w:rFonts w:ascii="Times New Roman" w:hAnsi="Times New Roman" w:cs="Times New Roman"/>
          <w:i/>
        </w:rPr>
        <w:t>JNP/2-38.1/22/52)</w:t>
      </w:r>
    </w:p>
    <w:p w14:paraId="26239D28" w14:textId="77777777" w:rsidR="00060A5B" w:rsidRDefault="00060A5B" w:rsidP="00060A5B">
      <w:pPr>
        <w:shd w:val="clear" w:color="auto" w:fill="FFFFFF" w:themeFill="background1"/>
        <w:suppressAutoHyphens/>
        <w:spacing w:after="0" w:line="240" w:lineRule="auto"/>
        <w:ind w:right="-766"/>
        <w:jc w:val="center"/>
        <w:rPr>
          <w:rFonts w:ascii="Times New Roman" w:eastAsia="Times New Roman" w:hAnsi="Times New Roman" w:cs="Times New Roman"/>
          <w:b/>
        </w:rPr>
      </w:pPr>
    </w:p>
    <w:p w14:paraId="3F50C161" w14:textId="77777777" w:rsidR="00060A5B" w:rsidRDefault="00060A5B" w:rsidP="00060A5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hAnsi="Times New Roman" w:cs="Times New Roman"/>
          <w:b/>
        </w:rPr>
        <w:t xml:space="preserve">NEKUSTAMĀ ĪPAŠUMA “STŪRI”, PLATONES </w:t>
      </w:r>
      <w:r>
        <w:rPr>
          <w:rFonts w:ascii="Times New Roman" w:eastAsia="Times New Roman" w:hAnsi="Times New Roman" w:cs="Times New Roman"/>
          <w:b/>
        </w:rPr>
        <w:t>PAGASTS, JELGAVAS NOVADS,</w:t>
      </w:r>
    </w:p>
    <w:p w14:paraId="18177969" w14:textId="77777777" w:rsidR="00060A5B" w:rsidRDefault="00060A5B" w:rsidP="00060A5B">
      <w:pPr>
        <w:shd w:val="clear" w:color="auto" w:fill="FFFFFF" w:themeFill="background1"/>
        <w:suppressAutoHyphens/>
        <w:spacing w:after="0" w:line="240" w:lineRule="auto"/>
        <w:ind w:right="-766"/>
        <w:jc w:val="center"/>
        <w:rPr>
          <w:rFonts w:ascii="Times New Roman" w:eastAsia="Times New Roman" w:hAnsi="Times New Roman" w:cs="Times New Roman"/>
          <w:b/>
        </w:rPr>
      </w:pPr>
      <w:r>
        <w:rPr>
          <w:rFonts w:ascii="Times New Roman" w:eastAsia="Times New Roman" w:hAnsi="Times New Roman" w:cs="Times New Roman"/>
          <w:b/>
        </w:rPr>
        <w:t>IZSOLES  NOTEIKUMI</w:t>
      </w:r>
    </w:p>
    <w:p w14:paraId="57997C72" w14:textId="77777777" w:rsidR="00060A5B" w:rsidRPr="00344F3D" w:rsidRDefault="00060A5B" w:rsidP="00060A5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3E44F83F" w14:textId="77777777" w:rsidR="00344F3D" w:rsidRPr="00344F3D" w:rsidRDefault="00344F3D" w:rsidP="006138CB">
      <w:pPr>
        <w:pStyle w:val="ListParagraph"/>
        <w:shd w:val="clear" w:color="auto" w:fill="FFFFFF" w:themeFill="background1"/>
        <w:tabs>
          <w:tab w:val="left" w:pos="720"/>
        </w:tabs>
        <w:suppressAutoHyphens/>
        <w:spacing w:after="0" w:line="240" w:lineRule="auto"/>
        <w:ind w:right="-766"/>
        <w:rPr>
          <w:rFonts w:ascii="Times New Roman" w:eastAsia="Times New Roman" w:hAnsi="Times New Roman" w:cs="Times New Roman"/>
          <w:sz w:val="24"/>
          <w:szCs w:val="24"/>
        </w:rPr>
      </w:pPr>
    </w:p>
    <w:p w14:paraId="1C7CC71A" w14:textId="77777777" w:rsidR="00060A5B" w:rsidRPr="004F55A1" w:rsidRDefault="00060A5B" w:rsidP="00060A5B">
      <w:pPr>
        <w:pStyle w:val="ListParagraph"/>
        <w:numPr>
          <w:ilvl w:val="0"/>
          <w:numId w:val="1"/>
        </w:numPr>
        <w:shd w:val="clear" w:color="auto" w:fill="FFFFFF" w:themeFill="background1"/>
        <w:tabs>
          <w:tab w:val="left" w:pos="720"/>
        </w:tabs>
        <w:suppressAutoHyphens/>
        <w:spacing w:after="0" w:line="240" w:lineRule="auto"/>
        <w:ind w:right="-766"/>
        <w:jc w:val="center"/>
        <w:rPr>
          <w:rFonts w:ascii="Times New Roman" w:eastAsia="Times New Roman" w:hAnsi="Times New Roman" w:cs="Times New Roman"/>
          <w:sz w:val="24"/>
          <w:szCs w:val="24"/>
        </w:rPr>
      </w:pPr>
      <w:r w:rsidRPr="004F55A1">
        <w:rPr>
          <w:rFonts w:ascii="Times New Roman" w:eastAsia="Times New Roman" w:hAnsi="Times New Roman" w:cs="Times New Roman"/>
          <w:b/>
          <w:sz w:val="24"/>
          <w:szCs w:val="24"/>
        </w:rPr>
        <w:t>Vispārīgie noteikumi</w:t>
      </w:r>
      <w:r w:rsidRPr="004F55A1">
        <w:rPr>
          <w:rFonts w:ascii="Times New Roman" w:eastAsia="Times New Roman" w:hAnsi="Times New Roman" w:cs="Times New Roman"/>
          <w:sz w:val="24"/>
          <w:szCs w:val="24"/>
        </w:rPr>
        <w:t>.</w:t>
      </w:r>
    </w:p>
    <w:p w14:paraId="79EF00FD" w14:textId="77777777" w:rsidR="00060A5B" w:rsidRPr="00A16F65" w:rsidRDefault="00060A5B" w:rsidP="00060A5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Noteikumi nosaka kārtību, kādā notiek </w:t>
      </w:r>
      <w:r w:rsidRPr="00B3103C">
        <w:rPr>
          <w:rFonts w:ascii="Times New Roman" w:eastAsia="Times New Roman" w:hAnsi="Times New Roman" w:cs="Times New Roman"/>
          <w:bCs/>
          <w:sz w:val="24"/>
          <w:szCs w:val="24"/>
        </w:rPr>
        <w:t xml:space="preserve">Jelgavas novada pašvaldībai piederoša </w:t>
      </w:r>
      <w:r w:rsidRPr="00B3103C">
        <w:rPr>
          <w:rFonts w:ascii="Times New Roman" w:hAnsi="Times New Roman" w:cs="Times New Roman"/>
          <w:bCs/>
          <w:sz w:val="24"/>
          <w:szCs w:val="24"/>
        </w:rPr>
        <w:t xml:space="preserve">nekustamā īpašuma </w:t>
      </w:r>
      <w:r w:rsidRPr="00B3103C">
        <w:rPr>
          <w:rFonts w:ascii="Times New Roman" w:eastAsia="Times New Roman" w:hAnsi="Times New Roman" w:cs="Times New Roman"/>
          <w:bCs/>
          <w:sz w:val="24"/>
          <w:szCs w:val="24"/>
        </w:rPr>
        <w:t>atsavināšana elektroniskā izsolē ar augšupejošu soli.</w:t>
      </w:r>
    </w:p>
    <w:p w14:paraId="6105F43A" w14:textId="77777777" w:rsidR="00060A5B" w:rsidRPr="000E755F" w:rsidRDefault="00060A5B" w:rsidP="00060A5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A16F65">
        <w:rPr>
          <w:rFonts w:ascii="Times New Roman" w:eastAsia="Times New Roman" w:hAnsi="Times New Roman" w:cs="Times New Roman"/>
          <w:sz w:val="24"/>
          <w:szCs w:val="24"/>
        </w:rPr>
        <w:t>Izsoles objekts (turpmāk</w:t>
      </w:r>
      <w:r>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A16F65">
        <w:rPr>
          <w:rFonts w:ascii="Times New Roman" w:eastAsia="Times New Roman" w:hAnsi="Times New Roman" w:cs="Times New Roman"/>
          <w:sz w:val="24"/>
          <w:szCs w:val="24"/>
        </w:rPr>
        <w:t xml:space="preserve">Objekts): </w:t>
      </w:r>
      <w:r w:rsidRPr="00A16F65">
        <w:rPr>
          <w:rFonts w:ascii="Times New Roman" w:hAnsi="Times New Roman" w:cs="Times New Roman"/>
          <w:b/>
          <w:sz w:val="24"/>
          <w:szCs w:val="24"/>
        </w:rPr>
        <w:t xml:space="preserve">nekustamais īpašums </w:t>
      </w:r>
      <w:r>
        <w:rPr>
          <w:rFonts w:ascii="Times New Roman" w:hAnsi="Times New Roman" w:cs="Times New Roman"/>
          <w:b/>
          <w:sz w:val="24"/>
          <w:szCs w:val="24"/>
        </w:rPr>
        <w:t xml:space="preserve">“Stūri”, Platones </w:t>
      </w:r>
      <w:r w:rsidRPr="00A16F65">
        <w:rPr>
          <w:rFonts w:ascii="Times New Roman" w:eastAsia="Times New Roman" w:hAnsi="Times New Roman" w:cs="Times New Roman"/>
          <w:b/>
          <w:sz w:val="24"/>
          <w:szCs w:val="24"/>
        </w:rPr>
        <w:t>pagastā, Jelgavas novadā,</w:t>
      </w:r>
      <w:r w:rsidRPr="00A16F65">
        <w:rPr>
          <w:rFonts w:ascii="Times New Roman" w:eastAsia="Times New Roman" w:hAnsi="Times New Roman" w:cs="Times New Roman"/>
          <w:sz w:val="24"/>
          <w:szCs w:val="24"/>
        </w:rPr>
        <w:t xml:space="preserve"> </w:t>
      </w:r>
      <w:r w:rsidRPr="00A16F65">
        <w:rPr>
          <w:rFonts w:ascii="Times New Roman" w:hAnsi="Times New Roman" w:cs="Times New Roman"/>
          <w:sz w:val="24"/>
          <w:szCs w:val="24"/>
        </w:rPr>
        <w:t xml:space="preserve">kadastra </w:t>
      </w:r>
      <w:r w:rsidRPr="00A16F65">
        <w:rPr>
          <w:rFonts w:ascii="Times New Roman" w:hAnsi="Times New Roman" w:cs="Times New Roman"/>
          <w:color w:val="000000"/>
          <w:sz w:val="24"/>
          <w:szCs w:val="24"/>
        </w:rPr>
        <w:t>Nr.</w:t>
      </w:r>
      <w:r>
        <w:rPr>
          <w:rFonts w:ascii="Times New Roman" w:hAnsi="Times New Roman" w:cs="Times New Roman"/>
          <w:color w:val="000000"/>
          <w:sz w:val="24"/>
          <w:szCs w:val="24"/>
        </w:rPr>
        <w:t>54700050166</w:t>
      </w:r>
      <w:r w:rsidRPr="00A16F65">
        <w:rPr>
          <w:rFonts w:ascii="Times New Roman" w:hAnsi="Times New Roman" w:cs="Times New Roman"/>
          <w:color w:val="000000"/>
          <w:sz w:val="24"/>
          <w:szCs w:val="24"/>
        </w:rPr>
        <w:t xml:space="preserve">, kas sastāv no </w:t>
      </w:r>
      <w:r>
        <w:rPr>
          <w:rFonts w:ascii="Times New Roman" w:hAnsi="Times New Roman" w:cs="Times New Roman"/>
          <w:color w:val="000000"/>
          <w:sz w:val="24"/>
          <w:szCs w:val="24"/>
        </w:rPr>
        <w:t>zemes vienības 0,653 ha platībā ar kadastra apzīmējumu 54700050156</w:t>
      </w:r>
      <w:r w:rsidRPr="00A16F65">
        <w:rPr>
          <w:rFonts w:ascii="Times New Roman" w:hAnsi="Times New Roman" w:cs="Times New Roman"/>
          <w:sz w:val="24"/>
          <w:szCs w:val="24"/>
        </w:rPr>
        <w:t>.</w:t>
      </w:r>
    </w:p>
    <w:p w14:paraId="3C773AE6" w14:textId="77777777" w:rsidR="00060A5B" w:rsidRPr="00B83097" w:rsidRDefault="00060A5B" w:rsidP="00060A5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B16E1E">
        <w:rPr>
          <w:rFonts w:ascii="Times New Roman" w:eastAsia="Times New Roman" w:hAnsi="Times New Roman" w:cs="Times New Roman"/>
          <w:sz w:val="24"/>
          <w:szCs w:val="24"/>
        </w:rPr>
        <w:t>Izsole notiek ievērojot Publiskas personas mantas</w:t>
      </w:r>
      <w:r w:rsidRPr="00B83097">
        <w:rPr>
          <w:rFonts w:ascii="Times New Roman" w:eastAsia="Times New Roman" w:hAnsi="Times New Roman" w:cs="Times New Roman"/>
          <w:sz w:val="24"/>
          <w:szCs w:val="24"/>
        </w:rPr>
        <w:t xml:space="preserve"> atsavināšanas likuma noteikumus, kā arī citus spēkā esošos un uz šo gadījumu attiecināmos normatīvos aktus.</w:t>
      </w:r>
    </w:p>
    <w:p w14:paraId="451B5DA0" w14:textId="77777777" w:rsidR="00060A5B" w:rsidRDefault="00060A5B" w:rsidP="00060A5B">
      <w:pPr>
        <w:suppressAutoHyphens/>
        <w:spacing w:after="0"/>
        <w:ind w:left="426" w:right="-766"/>
        <w:jc w:val="both"/>
        <w:rPr>
          <w:rFonts w:ascii="Times New Roman" w:hAnsi="Times New Roman" w:cs="Times New Roman"/>
          <w:sz w:val="24"/>
          <w:szCs w:val="24"/>
        </w:rPr>
      </w:pPr>
      <w:r w:rsidRPr="00D918B7">
        <w:rPr>
          <w:rFonts w:ascii="Times New Roman" w:eastAsia="Times New Roman" w:hAnsi="Times New Roman" w:cs="Times New Roman"/>
          <w:sz w:val="24"/>
          <w:szCs w:val="24"/>
        </w:rPr>
        <w:t xml:space="preserve">Izsoli organizē un veic </w:t>
      </w:r>
      <w:r>
        <w:rPr>
          <w:rFonts w:ascii="Times New Roman" w:eastAsia="Times New Roman" w:hAnsi="Times New Roman" w:cs="Times New Roman"/>
          <w:sz w:val="24"/>
          <w:szCs w:val="24"/>
        </w:rPr>
        <w:t>Jelgavas novada pašvaldības</w:t>
      </w:r>
      <w:r w:rsidRPr="00D918B7">
        <w:rPr>
          <w:rFonts w:ascii="Times New Roman" w:eastAsia="Times New Roman" w:hAnsi="Times New Roman" w:cs="Times New Roman"/>
          <w:sz w:val="24"/>
          <w:szCs w:val="24"/>
        </w:rPr>
        <w:t xml:space="preserve"> izsoļu komisija</w:t>
      </w:r>
      <w:r>
        <w:rPr>
          <w:rFonts w:ascii="Times New Roman" w:eastAsia="Times New Roman" w:hAnsi="Times New Roman" w:cs="Times New Roman"/>
          <w:sz w:val="24"/>
          <w:szCs w:val="24"/>
        </w:rPr>
        <w:t xml:space="preserve"> (turpmāk- Izsoles komisija).</w:t>
      </w:r>
    </w:p>
    <w:p w14:paraId="45E39552" w14:textId="77777777" w:rsidR="00060A5B" w:rsidRPr="00F37FE8" w:rsidRDefault="00060A5B" w:rsidP="00060A5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Sludinājums par elektronisko izsoli tiek publicēts Latvijas Republikas oficiālajā izdevumā “Latvijas Vēstnesis”</w:t>
      </w:r>
      <w:r>
        <w:rPr>
          <w:rFonts w:ascii="Times New Roman" w:eastAsia="Times New Roman" w:hAnsi="Times New Roman" w:cs="Times New Roman"/>
          <w:sz w:val="24"/>
          <w:szCs w:val="24"/>
        </w:rPr>
        <w:t>, Jelgavas n</w:t>
      </w:r>
      <w:r w:rsidRPr="00F37FE8">
        <w:rPr>
          <w:rFonts w:ascii="Times New Roman" w:eastAsia="Times New Roman" w:hAnsi="Times New Roman" w:cs="Times New Roman"/>
          <w:sz w:val="24"/>
          <w:szCs w:val="24"/>
        </w:rPr>
        <w:t>ovada informatīvajā izdevumā “</w:t>
      </w:r>
      <w:r>
        <w:rPr>
          <w:rFonts w:ascii="Times New Roman" w:eastAsia="Times New Roman" w:hAnsi="Times New Roman" w:cs="Times New Roman"/>
          <w:sz w:val="24"/>
          <w:szCs w:val="24"/>
        </w:rPr>
        <w:t>Jelgavas novada ziņas</w:t>
      </w:r>
      <w:r w:rsidRPr="00F37FE8">
        <w:rPr>
          <w:rFonts w:ascii="Times New Roman" w:eastAsia="Times New Roman" w:hAnsi="Times New Roman" w:cs="Times New Roman"/>
          <w:sz w:val="24"/>
          <w:szCs w:val="24"/>
        </w:rPr>
        <w:t>”</w:t>
      </w:r>
      <w:r w:rsidRPr="00D55676">
        <w:rPr>
          <w:rFonts w:ascii="Times New Roman" w:eastAsia="Times New Roman" w:hAnsi="Times New Roman" w:cs="Times New Roman"/>
          <w:sz w:val="24"/>
          <w:szCs w:val="24"/>
        </w:rPr>
        <w:t xml:space="preserve">, Jelgavas novada pašvaldības tīmekļa vietnē </w:t>
      </w:r>
      <w:hyperlink r:id="rId6"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7" w:history="1">
        <w:r w:rsidRPr="00D55676">
          <w:rPr>
            <w:rStyle w:val="Hyperlink"/>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kā arī i</w:t>
      </w:r>
      <w:r w:rsidRPr="00CF6886">
        <w:rPr>
          <w:rFonts w:ascii="Times New Roman" w:eastAsia="Times New Roman" w:hAnsi="Times New Roman" w:cs="Times New Roman"/>
          <w:sz w:val="24"/>
          <w:szCs w:val="24"/>
        </w:rPr>
        <w:t>nformācija par izsoli tiek izlikta labi redzamā vietā pie nekustamā īpašuma</w:t>
      </w:r>
      <w:r w:rsidRPr="00F37FE8">
        <w:rPr>
          <w:rFonts w:ascii="Times New Roman" w:eastAsia="Times New Roman" w:hAnsi="Times New Roman" w:cs="Times New Roman"/>
          <w:sz w:val="24"/>
          <w:szCs w:val="24"/>
        </w:rPr>
        <w:t>.</w:t>
      </w:r>
    </w:p>
    <w:p w14:paraId="46E44E98" w14:textId="77777777" w:rsidR="00060A5B" w:rsidRPr="00F37FE8" w:rsidRDefault="00060A5B" w:rsidP="00060A5B">
      <w:pPr>
        <w:pStyle w:val="ListParagraph"/>
        <w:numPr>
          <w:ilvl w:val="1"/>
          <w:numId w:val="1"/>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Kontaktpersona par izsoles noteikumiem: </w:t>
      </w:r>
      <w:r>
        <w:rPr>
          <w:rFonts w:ascii="Times New Roman" w:eastAsia="Times New Roman" w:hAnsi="Times New Roman" w:cs="Times New Roman"/>
          <w:sz w:val="24"/>
          <w:szCs w:val="24"/>
        </w:rPr>
        <w:t>Izsoļu komisijas locekle Vaiva Laimīte</w:t>
      </w:r>
      <w:r w:rsidRPr="00F37FE8">
        <w:rPr>
          <w:rFonts w:ascii="Times New Roman" w:eastAsia="Times New Roman" w:hAnsi="Times New Roman" w:cs="Times New Roman"/>
          <w:sz w:val="24"/>
          <w:szCs w:val="24"/>
        </w:rPr>
        <w:t xml:space="preserve">, tel. </w:t>
      </w:r>
      <w:r>
        <w:rPr>
          <w:rFonts w:ascii="Times New Roman" w:eastAsia="Times New Roman" w:hAnsi="Times New Roman" w:cs="Times New Roman"/>
          <w:sz w:val="24"/>
          <w:szCs w:val="24"/>
        </w:rPr>
        <w:t xml:space="preserve">29481067; e-pasts: </w:t>
      </w:r>
      <w:hyperlink r:id="rId8" w:history="1">
        <w:r w:rsidRPr="00084F6D">
          <w:rPr>
            <w:rStyle w:val="Hyperlink"/>
            <w:rFonts w:ascii="Times New Roman" w:eastAsia="Times New Roman" w:hAnsi="Times New Roman" w:cs="Times New Roman"/>
            <w:sz w:val="24"/>
            <w:szCs w:val="24"/>
          </w:rPr>
          <w:t>vaiva.laimite@jelgavasnovads.lv</w:t>
        </w:r>
      </w:hyperlink>
      <w:r>
        <w:rPr>
          <w:rFonts w:ascii="Times New Roman" w:eastAsia="Times New Roman" w:hAnsi="Times New Roman" w:cs="Times New Roman"/>
          <w:sz w:val="24"/>
          <w:szCs w:val="24"/>
        </w:rPr>
        <w:t>.</w:t>
      </w:r>
    </w:p>
    <w:p w14:paraId="3FA7F4F6" w14:textId="77777777" w:rsidR="00060A5B" w:rsidRPr="00F37FE8" w:rsidRDefault="00060A5B" w:rsidP="00060A5B">
      <w:pPr>
        <w:pStyle w:val="ListParagraph"/>
        <w:numPr>
          <w:ilvl w:val="1"/>
          <w:numId w:val="1"/>
        </w:numPr>
        <w:shd w:val="clear" w:color="auto" w:fill="FFFFFF" w:themeFill="background1"/>
        <w:tabs>
          <w:tab w:val="left" w:pos="567"/>
          <w:tab w:val="left" w:pos="851"/>
        </w:tabs>
        <w:suppressAutoHyphens/>
        <w:spacing w:after="0" w:line="240" w:lineRule="auto"/>
        <w:ind w:left="426" w:right="-766" w:hanging="426"/>
        <w:jc w:val="both"/>
        <w:rPr>
          <w:rFonts w:ascii="Times New Roman" w:eastAsia="Times New Roman" w:hAnsi="Times New Roman" w:cs="Times New Roman"/>
          <w:b/>
          <w:sz w:val="24"/>
          <w:szCs w:val="24"/>
        </w:rPr>
      </w:pPr>
      <w:r w:rsidRPr="00F37FE8">
        <w:rPr>
          <w:rFonts w:ascii="Times New Roman" w:eastAsia="Times New Roman" w:hAnsi="Times New Roman" w:cs="Times New Roman"/>
          <w:sz w:val="24"/>
          <w:szCs w:val="24"/>
        </w:rPr>
        <w:t xml:space="preserve">Izsoles veids un atsavināšanas paņēmiens: </w:t>
      </w:r>
      <w:r w:rsidRPr="00F37FE8">
        <w:rPr>
          <w:rFonts w:ascii="Times New Roman" w:eastAsia="Times New Roman" w:hAnsi="Times New Roman" w:cs="Times New Roman"/>
          <w:b/>
          <w:sz w:val="24"/>
          <w:szCs w:val="24"/>
        </w:rPr>
        <w:t>pārdošana</w:t>
      </w:r>
      <w:r>
        <w:rPr>
          <w:rFonts w:ascii="Times New Roman" w:eastAsia="Times New Roman" w:hAnsi="Times New Roman" w:cs="Times New Roman"/>
          <w:b/>
          <w:sz w:val="24"/>
          <w:szCs w:val="24"/>
        </w:rPr>
        <w:t xml:space="preserve"> </w:t>
      </w:r>
      <w:r w:rsidRPr="00F37FE8">
        <w:rPr>
          <w:rFonts w:ascii="Times New Roman" w:eastAsia="Times New Roman" w:hAnsi="Times New Roman" w:cs="Times New Roman"/>
          <w:b/>
          <w:sz w:val="24"/>
          <w:szCs w:val="24"/>
        </w:rPr>
        <w:t>elektroniskā izsolē ar augšupejošu soli.</w:t>
      </w:r>
    </w:p>
    <w:p w14:paraId="296D4FBE" w14:textId="77777777" w:rsidR="00060A5B" w:rsidRPr="00EE45FA" w:rsidRDefault="00060A5B" w:rsidP="00060A5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w:t>
      </w:r>
      <w:r w:rsidRPr="00D524B7">
        <w:rPr>
          <w:rFonts w:ascii="Times New Roman" w:eastAsia="Times New Roman" w:hAnsi="Times New Roman" w:cs="Times New Roman"/>
          <w:color w:val="000000" w:themeColor="text1"/>
          <w:sz w:val="24"/>
          <w:szCs w:val="24"/>
        </w:rPr>
        <w:t xml:space="preserve">pirms izsoles </w:t>
      </w:r>
      <w:r w:rsidRPr="00B42CDB">
        <w:rPr>
          <w:rFonts w:ascii="Times New Roman" w:eastAsia="Times New Roman" w:hAnsi="Times New Roman" w:cs="Times New Roman"/>
          <w:sz w:val="24"/>
          <w:szCs w:val="24"/>
        </w:rPr>
        <w:t xml:space="preserve">ir jāsamaksā nodrošinājums 10% apmērā no </w:t>
      </w:r>
      <w:r>
        <w:rPr>
          <w:rFonts w:ascii="Times New Roman" w:eastAsia="Times New Roman" w:hAnsi="Times New Roman" w:cs="Times New Roman"/>
          <w:sz w:val="24"/>
          <w:szCs w:val="24"/>
        </w:rPr>
        <w:t>izsoles</w:t>
      </w:r>
      <w:r w:rsidRPr="00B42CD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sākum</w:t>
      </w:r>
      <w:r w:rsidRPr="00B42CDB">
        <w:rPr>
          <w:rFonts w:ascii="Times New Roman" w:eastAsia="Times New Roman" w:hAnsi="Times New Roman" w:cs="Times New Roman"/>
          <w:sz w:val="24"/>
          <w:szCs w:val="24"/>
        </w:rPr>
        <w:t xml:space="preserve">cenas </w:t>
      </w:r>
      <w:r>
        <w:rPr>
          <w:rFonts w:ascii="Times New Roman" w:eastAsia="Times New Roman" w:hAnsi="Times New Roman" w:cs="Times New Roman"/>
          <w:sz w:val="24"/>
          <w:szCs w:val="24"/>
        </w:rPr>
        <w:t>- 4200</w:t>
      </w:r>
      <w:r w:rsidRPr="0050319D">
        <w:rPr>
          <w:rFonts w:ascii="Times New Roman" w:hAnsi="Times New Roman" w:cs="Times New Roman"/>
          <w:sz w:val="24"/>
          <w:szCs w:val="24"/>
        </w:rPr>
        <w:t>,00</w:t>
      </w:r>
      <w:r w:rsidRPr="00B42CDB">
        <w:rPr>
          <w:rFonts w:ascii="Times New Roman" w:hAnsi="Times New Roman" w:cs="Times New Roman"/>
          <w:sz w:val="24"/>
          <w:szCs w:val="24"/>
        </w:rPr>
        <w:t xml:space="preserve"> EUR (</w:t>
      </w:r>
      <w:r>
        <w:rPr>
          <w:rFonts w:ascii="Times New Roman" w:hAnsi="Times New Roman" w:cs="Times New Roman"/>
          <w:sz w:val="24"/>
          <w:szCs w:val="24"/>
        </w:rPr>
        <w:t>četri tūkstoši divi simti</w:t>
      </w:r>
      <w:r>
        <w:rPr>
          <w:rFonts w:ascii="Times New Roman" w:eastAsia="Calibri" w:hAnsi="Times New Roman" w:cs="Times New Roman"/>
          <w:sz w:val="24"/>
          <w:szCs w:val="24"/>
          <w:lang w:eastAsia="en-US"/>
        </w:rPr>
        <w:t xml:space="preserve"> </w:t>
      </w:r>
      <w:r w:rsidRPr="002536C0">
        <w:rPr>
          <w:rFonts w:ascii="Times New Roman" w:eastAsia="Calibri" w:hAnsi="Times New Roman" w:cs="Times New Roman"/>
          <w:i/>
          <w:iCs/>
          <w:sz w:val="24"/>
          <w:szCs w:val="24"/>
          <w:lang w:eastAsia="en-US"/>
        </w:rPr>
        <w:t>euro</w:t>
      </w:r>
      <w:r w:rsidRPr="00B42CDB">
        <w:rPr>
          <w:rFonts w:ascii="Times New Roman" w:hAnsi="Times New Roman" w:cs="Times New Roman"/>
          <w:sz w:val="24"/>
          <w:szCs w:val="24"/>
        </w:rPr>
        <w:t>)</w:t>
      </w:r>
      <w:r w:rsidRPr="00B42CDB">
        <w:rPr>
          <w:rFonts w:ascii="Times New Roman" w:eastAsia="Times New Roman" w:hAnsi="Times New Roman" w:cs="Times New Roman"/>
          <w:sz w:val="24"/>
          <w:szCs w:val="24"/>
        </w:rPr>
        <w:t>, t.i.,</w:t>
      </w:r>
      <w:r>
        <w:rPr>
          <w:rFonts w:ascii="Times New Roman" w:eastAsia="Times New Roman" w:hAnsi="Times New Roman" w:cs="Times New Roman"/>
          <w:b/>
          <w:bCs/>
          <w:sz w:val="24"/>
          <w:szCs w:val="24"/>
        </w:rPr>
        <w:t>420,00</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EUR (</w:t>
      </w:r>
      <w:r>
        <w:rPr>
          <w:rFonts w:ascii="Times New Roman" w:eastAsia="Times New Roman" w:hAnsi="Times New Roman" w:cs="Times New Roman"/>
          <w:b/>
          <w:sz w:val="24"/>
          <w:szCs w:val="24"/>
        </w:rPr>
        <w:t>četri simti divdesmit</w:t>
      </w:r>
      <w:r w:rsidRPr="0050319D">
        <w:rPr>
          <w:rFonts w:ascii="Times New Roman" w:eastAsia="Times New Roman" w:hAnsi="Times New Roman" w:cs="Times New Roman"/>
          <w:b/>
          <w:i/>
          <w:iCs/>
          <w:sz w:val="24"/>
          <w:szCs w:val="24"/>
        </w:rPr>
        <w:t xml:space="preserve"> </w:t>
      </w:r>
      <w:r w:rsidRPr="0050319D">
        <w:rPr>
          <w:rFonts w:ascii="Times New Roman" w:eastAsia="Times New Roman" w:hAnsi="Times New Roman" w:cs="Times New Roman"/>
          <w:b/>
          <w:bCs/>
          <w:i/>
          <w:iCs/>
          <w:sz w:val="24"/>
          <w:szCs w:val="24"/>
        </w:rPr>
        <w:t>euro</w:t>
      </w:r>
      <w:r w:rsidRPr="00B42CDB">
        <w:rPr>
          <w:rFonts w:ascii="Times New Roman" w:eastAsia="Times New Roman" w:hAnsi="Times New Roman" w:cs="Times New Roman"/>
          <w:b/>
          <w:sz w:val="24"/>
          <w:szCs w:val="24"/>
        </w:rPr>
        <w:t>)</w:t>
      </w:r>
      <w:r>
        <w:rPr>
          <w:rFonts w:ascii="Times New Roman" w:hAnsi="Times New Roman" w:cs="Times New Roman"/>
          <w:b/>
          <w:bCs/>
          <w:sz w:val="24"/>
          <w:szCs w:val="24"/>
        </w:rPr>
        <w:t xml:space="preserve">. </w:t>
      </w:r>
    </w:p>
    <w:p w14:paraId="619905B6" w14:textId="77777777" w:rsidR="00060A5B" w:rsidRPr="00F94ECE" w:rsidRDefault="00060A5B" w:rsidP="00060A5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Pr>
          <w:rFonts w:ascii="Times New Roman" w:eastAsia="Times New Roman" w:hAnsi="Times New Roman" w:cs="Times New Roman"/>
          <w:sz w:val="24"/>
          <w:szCs w:val="24"/>
        </w:rPr>
        <w:t>“Stūri”, Platones pagastā</w:t>
      </w:r>
      <w:r w:rsidRPr="00B42CDB">
        <w:rPr>
          <w:rFonts w:ascii="Times New Roman" w:eastAsia="Times New Roman" w:hAnsi="Times New Roman" w:cs="Times New Roman"/>
          <w:sz w:val="24"/>
          <w:szCs w:val="24"/>
        </w:rPr>
        <w:t>, Jelgavas novadā, izsoles nodrošinājums”</w:t>
      </w:r>
      <w:r>
        <w:rPr>
          <w:rFonts w:ascii="Times New Roman" w:eastAsia="Times New Roman" w:hAnsi="Times New Roman" w:cs="Times New Roman"/>
          <w:sz w:val="24"/>
          <w:szCs w:val="24"/>
        </w:rPr>
        <w:t>.</w:t>
      </w:r>
    </w:p>
    <w:p w14:paraId="467D0137" w14:textId="77777777" w:rsidR="00060A5B" w:rsidRPr="00617C79" w:rsidRDefault="00060A5B" w:rsidP="00060A5B">
      <w:pPr>
        <w:pStyle w:val="ListParagraph"/>
        <w:shd w:val="clear" w:color="auto" w:fill="FFFFFF" w:themeFill="background1"/>
        <w:tabs>
          <w:tab w:val="left" w:pos="567"/>
        </w:tabs>
        <w:suppressAutoHyphens/>
        <w:spacing w:after="0" w:line="240" w:lineRule="auto"/>
        <w:ind w:left="426" w:right="-766"/>
        <w:jc w:val="both"/>
        <w:rPr>
          <w:rFonts w:ascii="Times New Roman" w:eastAsia="Times New Roman" w:hAnsi="Times New Roman" w:cs="Times New Roman"/>
          <w:b/>
          <w:sz w:val="24"/>
          <w:szCs w:val="24"/>
        </w:rPr>
      </w:pP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 xml:space="preserve">. </w:t>
      </w:r>
    </w:p>
    <w:p w14:paraId="44A47C9D" w14:textId="77777777" w:rsidR="00060A5B" w:rsidRPr="00314780" w:rsidRDefault="00060A5B" w:rsidP="00060A5B">
      <w:pPr>
        <w:pStyle w:val="ListParagraph"/>
        <w:numPr>
          <w:ilvl w:val="1"/>
          <w:numId w:val="1"/>
        </w:numPr>
        <w:shd w:val="clear" w:color="auto" w:fill="FFFFFF" w:themeFill="background1"/>
        <w:tabs>
          <w:tab w:val="left" w:pos="567"/>
        </w:tabs>
        <w:suppressAutoHyphens/>
        <w:spacing w:after="0" w:line="240" w:lineRule="auto"/>
        <w:ind w:left="426" w:right="-766" w:hanging="426"/>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Uz izsolāmo mantu nav personas ar pirmpirkuma</w:t>
      </w:r>
      <w:r w:rsidRPr="00915BE8">
        <w:rPr>
          <w:rFonts w:ascii="Times New Roman" w:eastAsia="Times New Roman" w:hAnsi="Times New Roman" w:cs="Times New Roman"/>
          <w:sz w:val="24"/>
          <w:szCs w:val="24"/>
        </w:rPr>
        <w:t xml:space="preserve"> tiesībām. </w:t>
      </w:r>
    </w:p>
    <w:p w14:paraId="67F7C464" w14:textId="77777777" w:rsidR="00A23408" w:rsidRDefault="00A23408" w:rsidP="00A23408">
      <w:pPr>
        <w:pStyle w:val="ListParagraph"/>
        <w:shd w:val="clear" w:color="auto" w:fill="FFFFFF" w:themeFill="background1"/>
        <w:tabs>
          <w:tab w:val="left" w:pos="795"/>
        </w:tabs>
        <w:suppressAutoHyphens/>
        <w:spacing w:after="0" w:line="240" w:lineRule="auto"/>
        <w:ind w:right="-766"/>
        <w:rPr>
          <w:rFonts w:ascii="Times New Roman" w:eastAsia="Times New Roman" w:hAnsi="Times New Roman" w:cs="Times New Roman"/>
          <w:b/>
          <w:sz w:val="24"/>
          <w:szCs w:val="24"/>
        </w:rPr>
      </w:pPr>
    </w:p>
    <w:p w14:paraId="59482668" w14:textId="77777777" w:rsidR="00060A5B" w:rsidRPr="004F55A1" w:rsidRDefault="00060A5B" w:rsidP="00060A5B">
      <w:pPr>
        <w:pStyle w:val="ListParagraph"/>
        <w:numPr>
          <w:ilvl w:val="0"/>
          <w:numId w:val="10"/>
        </w:numPr>
        <w:shd w:val="clear" w:color="auto" w:fill="FFFFFF" w:themeFill="background1"/>
        <w:tabs>
          <w:tab w:val="left" w:pos="795"/>
        </w:tabs>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sākumcena, solis.</w:t>
      </w:r>
    </w:p>
    <w:p w14:paraId="3FF65A8B" w14:textId="77777777" w:rsidR="00060A5B" w:rsidRPr="000F4CFB" w:rsidRDefault="00060A5B" w:rsidP="00060A5B">
      <w:pPr>
        <w:pStyle w:val="ListParagraph"/>
        <w:numPr>
          <w:ilvl w:val="1"/>
          <w:numId w:val="10"/>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Izsoles </w:t>
      </w:r>
      <w:r w:rsidRPr="005D2EBE">
        <w:rPr>
          <w:rFonts w:ascii="Times New Roman" w:eastAsia="Times New Roman" w:hAnsi="Times New Roman" w:cs="Times New Roman"/>
          <w:sz w:val="24"/>
          <w:szCs w:val="24"/>
        </w:rPr>
        <w:t xml:space="preserve">sākumcena ir </w:t>
      </w:r>
      <w:r>
        <w:rPr>
          <w:rFonts w:ascii="Times New Roman" w:eastAsia="Times New Roman" w:hAnsi="Times New Roman" w:cs="Times New Roman"/>
          <w:b/>
          <w:bCs/>
          <w:sz w:val="24"/>
          <w:szCs w:val="24"/>
        </w:rPr>
        <w:t>4200</w:t>
      </w:r>
      <w:r w:rsidRPr="00831EE4">
        <w:rPr>
          <w:rFonts w:ascii="Times New Roman" w:eastAsia="Times New Roman" w:hAnsi="Times New Roman" w:cs="Times New Roman"/>
          <w:b/>
          <w:bCs/>
          <w:sz w:val="24"/>
          <w:szCs w:val="24"/>
        </w:rPr>
        <w:t xml:space="preserve"> EUR (</w:t>
      </w:r>
      <w:r>
        <w:rPr>
          <w:rFonts w:ascii="Times New Roman" w:eastAsia="Times New Roman" w:hAnsi="Times New Roman" w:cs="Times New Roman"/>
          <w:b/>
          <w:bCs/>
          <w:sz w:val="24"/>
          <w:szCs w:val="24"/>
        </w:rPr>
        <w:t>četri tūkstoši divi simti</w:t>
      </w:r>
      <w:r w:rsidRPr="00831EE4">
        <w:rPr>
          <w:rFonts w:ascii="Times New Roman" w:eastAsia="Times New Roman" w:hAnsi="Times New Roman" w:cs="Times New Roman"/>
          <w:b/>
          <w:bCs/>
          <w:sz w:val="24"/>
          <w:szCs w:val="24"/>
        </w:rPr>
        <w:t xml:space="preserve"> euro)</w:t>
      </w:r>
      <w:r>
        <w:rPr>
          <w:rFonts w:ascii="Times New Roman" w:hAnsi="Times New Roman" w:cs="Times New Roman"/>
          <w:sz w:val="24"/>
          <w:szCs w:val="24"/>
        </w:rPr>
        <w:t>, izsoles cena nav apliekama ar pievienotās vērtības nodokli</w:t>
      </w:r>
      <w:r w:rsidRPr="000F4CFB">
        <w:rPr>
          <w:rFonts w:ascii="Times New Roman" w:hAnsi="Times New Roman" w:cs="Times New Roman"/>
          <w:sz w:val="24"/>
          <w:szCs w:val="24"/>
        </w:rPr>
        <w:t xml:space="preserve">. </w:t>
      </w:r>
    </w:p>
    <w:p w14:paraId="68FC5C83" w14:textId="77777777" w:rsidR="00060A5B" w:rsidRDefault="00060A5B" w:rsidP="00060A5B">
      <w:pPr>
        <w:pStyle w:val="ListParagraph"/>
        <w:numPr>
          <w:ilvl w:val="1"/>
          <w:numId w:val="10"/>
        </w:numPr>
        <w:shd w:val="clear" w:color="auto" w:fill="FFFFFF" w:themeFill="background1"/>
        <w:tabs>
          <w:tab w:val="left" w:pos="567"/>
        </w:tabs>
        <w:suppressAutoHyphens/>
        <w:spacing w:after="0" w:line="240" w:lineRule="auto"/>
        <w:ind w:left="426" w:right="-766" w:hanging="437"/>
        <w:jc w:val="both"/>
        <w:rPr>
          <w:rFonts w:ascii="Times New Roman" w:eastAsia="Times New Roman" w:hAnsi="Times New Roman" w:cs="Times New Roman"/>
          <w:sz w:val="24"/>
          <w:szCs w:val="24"/>
        </w:rPr>
      </w:pPr>
      <w:r w:rsidRPr="005D2EBE">
        <w:rPr>
          <w:rFonts w:ascii="Times New Roman" w:eastAsia="Times New Roman" w:hAnsi="Times New Roman" w:cs="Times New Roman"/>
          <w:sz w:val="24"/>
          <w:szCs w:val="24"/>
          <w:shd w:val="clear" w:color="auto" w:fill="FFFFFF" w:themeFill="background1"/>
        </w:rPr>
        <w:t xml:space="preserve">Izsoles solis </w:t>
      </w:r>
      <w:r>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b/>
          <w:bCs/>
          <w:sz w:val="24"/>
          <w:szCs w:val="24"/>
          <w:shd w:val="clear" w:color="auto" w:fill="FFFFFF" w:themeFill="background1"/>
        </w:rPr>
        <w:t>100</w:t>
      </w:r>
      <w:r w:rsidRPr="005D2EBE">
        <w:rPr>
          <w:rFonts w:ascii="Times New Roman" w:eastAsia="Times New Roman" w:hAnsi="Times New Roman" w:cs="Times New Roman"/>
          <w:b/>
          <w:sz w:val="24"/>
          <w:szCs w:val="24"/>
          <w:shd w:val="clear" w:color="auto" w:fill="FFFFFF" w:themeFill="background1"/>
        </w:rPr>
        <w:t xml:space="preserve">,00 </w:t>
      </w:r>
      <w:r w:rsidRPr="007A7CEE">
        <w:rPr>
          <w:rFonts w:ascii="Times New Roman" w:eastAsia="Times New Roman" w:hAnsi="Times New Roman" w:cs="Times New Roman"/>
          <w:b/>
          <w:sz w:val="24"/>
          <w:szCs w:val="24"/>
          <w:shd w:val="clear" w:color="auto" w:fill="FFFFFF" w:themeFill="background1"/>
        </w:rPr>
        <w:t>EUR</w:t>
      </w:r>
      <w:r w:rsidRPr="005D2EBE">
        <w:rPr>
          <w:rFonts w:ascii="Times New Roman" w:eastAsia="Times New Roman" w:hAnsi="Times New Roman" w:cs="Times New Roman"/>
          <w:sz w:val="24"/>
          <w:szCs w:val="24"/>
          <w:shd w:val="clear" w:color="auto" w:fill="FFFFFF" w:themeFill="background1"/>
        </w:rPr>
        <w:t xml:space="preserve"> (</w:t>
      </w:r>
      <w:r>
        <w:rPr>
          <w:rFonts w:ascii="Times New Roman" w:eastAsia="Times New Roman" w:hAnsi="Times New Roman" w:cs="Times New Roman"/>
          <w:sz w:val="24"/>
          <w:szCs w:val="24"/>
          <w:shd w:val="clear" w:color="auto" w:fill="FFFFFF" w:themeFill="background1"/>
        </w:rPr>
        <w:t xml:space="preserve">viens simts </w:t>
      </w:r>
      <w:r w:rsidRPr="00BC5840">
        <w:rPr>
          <w:rFonts w:ascii="Times New Roman" w:eastAsia="Times New Roman" w:hAnsi="Times New Roman" w:cs="Times New Roman"/>
          <w:i/>
          <w:iCs/>
          <w:sz w:val="24"/>
          <w:szCs w:val="24"/>
          <w:shd w:val="clear" w:color="auto" w:fill="FFFFFF" w:themeFill="background1"/>
        </w:rPr>
        <w:t>euro</w:t>
      </w:r>
      <w:r w:rsidRPr="005D2EBE">
        <w:rPr>
          <w:rFonts w:ascii="Times New Roman" w:eastAsia="Times New Roman" w:hAnsi="Times New Roman" w:cs="Times New Roman"/>
          <w:sz w:val="24"/>
          <w:szCs w:val="24"/>
          <w:shd w:val="clear" w:color="auto" w:fill="FFFFFF" w:themeFill="background1"/>
        </w:rPr>
        <w:t xml:space="preserve">). </w:t>
      </w:r>
      <w:r w:rsidRPr="005D2EBE">
        <w:rPr>
          <w:rFonts w:ascii="Times New Roman" w:eastAsia="Times New Roman" w:hAnsi="Times New Roman" w:cs="Times New Roman"/>
          <w:sz w:val="24"/>
          <w:szCs w:val="24"/>
        </w:rPr>
        <w:t>Maksimālais solis nav ierobežots.</w:t>
      </w:r>
    </w:p>
    <w:p w14:paraId="3475FB83" w14:textId="77777777" w:rsidR="00060A5B" w:rsidRDefault="00060A5B" w:rsidP="00060A5B">
      <w:pPr>
        <w:pStyle w:val="ListParagraph"/>
        <w:spacing w:line="259" w:lineRule="auto"/>
        <w:rPr>
          <w:rFonts w:ascii="Times New Roman" w:eastAsia="Times New Roman" w:hAnsi="Times New Roman" w:cs="Times New Roman"/>
          <w:b/>
          <w:sz w:val="24"/>
          <w:szCs w:val="24"/>
        </w:rPr>
      </w:pPr>
    </w:p>
    <w:p w14:paraId="601F625A" w14:textId="30D5816E" w:rsidR="00344F3D" w:rsidRDefault="00344F3D" w:rsidP="00060A5B">
      <w:pPr>
        <w:pStyle w:val="ListParagraph"/>
        <w:numPr>
          <w:ilvl w:val="0"/>
          <w:numId w:val="10"/>
        </w:numPr>
        <w:spacing w:line="259" w:lineRule="auto"/>
        <w:jc w:val="center"/>
        <w:rPr>
          <w:rFonts w:ascii="Times New Roman" w:eastAsia="Times New Roman" w:hAnsi="Times New Roman" w:cs="Times New Roman"/>
          <w:b/>
          <w:sz w:val="24"/>
          <w:szCs w:val="24"/>
        </w:rPr>
      </w:pPr>
      <w:r w:rsidRPr="00314780">
        <w:rPr>
          <w:rFonts w:ascii="Times New Roman" w:eastAsia="Times New Roman" w:hAnsi="Times New Roman" w:cs="Times New Roman"/>
          <w:b/>
          <w:sz w:val="24"/>
          <w:szCs w:val="24"/>
        </w:rPr>
        <w:t>Izsoles dalībnieki.</w:t>
      </w:r>
    </w:p>
    <w:p w14:paraId="41F70F14" w14:textId="4E022F69" w:rsidR="00B47A50" w:rsidRDefault="00B47A50" w:rsidP="00060A5B">
      <w:pPr>
        <w:pStyle w:val="ListParagraph"/>
        <w:numPr>
          <w:ilvl w:val="1"/>
          <w:numId w:val="10"/>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Par izsoles dalībnieku var kļūt fiziska vai juridiska persona, kurai ir tiesības saskaņā ar spēkā esošiem normatīvajiem aktiem iegūt savā īpašumā Objektu, kura līdz reģistrācijas brīdim ir iemaksājusi šo Noteikumu </w:t>
      </w:r>
      <w:r>
        <w:rPr>
          <w:rFonts w:ascii="Times New Roman" w:hAnsi="Times New Roman" w:cs="Times New Roman"/>
          <w:sz w:val="24"/>
          <w:szCs w:val="24"/>
        </w:rPr>
        <w:t>1.7.punktā</w:t>
      </w:r>
      <w:r w:rsidRPr="004F55A1">
        <w:rPr>
          <w:rFonts w:ascii="Times New Roman" w:hAnsi="Times New Roman" w:cs="Times New Roman"/>
          <w:sz w:val="24"/>
          <w:szCs w:val="24"/>
        </w:rPr>
        <w:t xml:space="preserve"> noteikto nodrošinājumu un autorizēta dalībai izsolē, un kurai nav Valsts ieņēmumu dienesta administrēto nodokļu (nodevu) parādu Latvijas Republikā, vai valstī, kurā tas reģistrēts, tajā skaitā valsts sociālās apdrošināšanas iemaksu parādi, kas kopumā </w:t>
      </w:r>
      <w:r w:rsidRPr="004F55A1">
        <w:rPr>
          <w:rFonts w:ascii="Times New Roman" w:hAnsi="Times New Roman" w:cs="Times New Roman"/>
          <w:sz w:val="24"/>
          <w:szCs w:val="24"/>
        </w:rPr>
        <w:lastRenderedPageBreak/>
        <w:t xml:space="preserve">pārsniedz 150 EUR, kā arī maksājumu (nodokļi, nomas maksājumi utt.) parādu attiecībā pret </w:t>
      </w:r>
      <w:r>
        <w:rPr>
          <w:rFonts w:ascii="Times New Roman" w:hAnsi="Times New Roman" w:cs="Times New Roman"/>
          <w:sz w:val="24"/>
          <w:szCs w:val="24"/>
        </w:rPr>
        <w:t>Jelgavas</w:t>
      </w:r>
      <w:r w:rsidRPr="00B16E1E">
        <w:rPr>
          <w:rFonts w:ascii="Times New Roman" w:hAnsi="Times New Roman" w:cs="Times New Roman"/>
          <w:sz w:val="24"/>
          <w:szCs w:val="24"/>
        </w:rPr>
        <w:t xml:space="preserve"> novada pašvaldību</w:t>
      </w:r>
      <w:r>
        <w:rPr>
          <w:rFonts w:ascii="Times New Roman" w:hAnsi="Times New Roman" w:cs="Times New Roman"/>
          <w:sz w:val="24"/>
          <w:szCs w:val="24"/>
        </w:rPr>
        <w:t xml:space="preserve"> (turpmāk-Pašvaldība)</w:t>
      </w:r>
      <w:r w:rsidR="00B808EE">
        <w:rPr>
          <w:rFonts w:ascii="Times New Roman" w:hAnsi="Times New Roman" w:cs="Times New Roman"/>
          <w:sz w:val="24"/>
          <w:szCs w:val="24"/>
        </w:rPr>
        <w:t>.</w:t>
      </w:r>
    </w:p>
    <w:p w14:paraId="13E75B58" w14:textId="77777777" w:rsidR="008E37C1" w:rsidRPr="009A4B62" w:rsidRDefault="008E37C1" w:rsidP="00060A5B">
      <w:pPr>
        <w:pStyle w:val="ListParagraph"/>
        <w:numPr>
          <w:ilvl w:val="1"/>
          <w:numId w:val="10"/>
        </w:numPr>
        <w:shd w:val="clear" w:color="auto" w:fill="FFFFFF" w:themeFill="background1"/>
        <w:suppressAutoHyphens/>
        <w:spacing w:after="0" w:line="240" w:lineRule="auto"/>
        <w:ind w:left="567" w:right="-766"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090A87BC" w14:textId="09B225C9" w:rsidR="00B47A50" w:rsidRPr="008E37C1" w:rsidRDefault="00B47A50" w:rsidP="008E37C1">
      <w:pPr>
        <w:shd w:val="clear" w:color="auto" w:fill="FFFFFF" w:themeFill="background1"/>
        <w:suppressAutoHyphens/>
        <w:spacing w:after="0" w:line="240" w:lineRule="auto"/>
        <w:ind w:right="-199"/>
        <w:jc w:val="both"/>
        <w:rPr>
          <w:rFonts w:ascii="Times New Roman" w:hAnsi="Times New Roman" w:cs="Times New Roman"/>
          <w:sz w:val="24"/>
          <w:szCs w:val="24"/>
        </w:rPr>
      </w:pPr>
    </w:p>
    <w:p w14:paraId="3E125049" w14:textId="4BB72E19" w:rsidR="00344F3D" w:rsidRDefault="00344F3D" w:rsidP="006138CB">
      <w:pPr>
        <w:pStyle w:val="ListParagraph"/>
        <w:numPr>
          <w:ilvl w:val="0"/>
          <w:numId w:val="2"/>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pretendentu reģistrācija Izsoļu dalībnieku reģistrā</w:t>
      </w:r>
    </w:p>
    <w:p w14:paraId="6CE6A4AF" w14:textId="2B59E00E" w:rsidR="00344F3D" w:rsidRPr="00432DC8" w:rsidRDefault="00344F3D" w:rsidP="00432DC8">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u w:val="single"/>
        </w:rPr>
      </w:pPr>
      <w:r w:rsidRPr="0020708E">
        <w:rPr>
          <w:rFonts w:ascii="Times New Roman" w:eastAsia="Times New Roman" w:hAnsi="Times New Roman" w:cs="Times New Roman"/>
          <w:b/>
          <w:bCs/>
          <w:sz w:val="24"/>
          <w:szCs w:val="24"/>
        </w:rPr>
        <w:t xml:space="preserve">Pretendentu reģistrācija notiek no </w:t>
      </w:r>
      <w:r w:rsidR="00823A3E" w:rsidRPr="0020708E">
        <w:rPr>
          <w:rFonts w:ascii="Times New Roman" w:eastAsia="Times New Roman" w:hAnsi="Times New Roman" w:cs="Times New Roman"/>
          <w:b/>
          <w:bCs/>
          <w:sz w:val="24"/>
          <w:szCs w:val="24"/>
        </w:rPr>
        <w:t xml:space="preserve">2022.gada </w:t>
      </w:r>
      <w:r w:rsidR="007A5407" w:rsidRPr="008412E8">
        <w:rPr>
          <w:rFonts w:ascii="Times New Roman" w:eastAsia="Times New Roman" w:hAnsi="Times New Roman" w:cs="Times New Roman"/>
          <w:b/>
          <w:bCs/>
          <w:sz w:val="24"/>
          <w:szCs w:val="24"/>
        </w:rPr>
        <w:t>27. decembra pl.13.00 līdz 2023.gada 16. janvār</w:t>
      </w:r>
      <w:r w:rsidR="007A5407">
        <w:rPr>
          <w:rFonts w:ascii="Times New Roman" w:eastAsia="Times New Roman" w:hAnsi="Times New Roman" w:cs="Times New Roman"/>
          <w:b/>
          <w:bCs/>
          <w:sz w:val="24"/>
          <w:szCs w:val="24"/>
        </w:rPr>
        <w:t xml:space="preserve">a </w:t>
      </w:r>
      <w:r w:rsidR="00823A3E" w:rsidRPr="0020708E">
        <w:rPr>
          <w:rFonts w:ascii="Times New Roman" w:eastAsia="Times New Roman" w:hAnsi="Times New Roman" w:cs="Times New Roman"/>
          <w:b/>
          <w:bCs/>
          <w:sz w:val="24"/>
          <w:szCs w:val="24"/>
        </w:rPr>
        <w:t xml:space="preserve">pl.23.59 </w:t>
      </w:r>
      <w:r w:rsidRPr="0020708E">
        <w:rPr>
          <w:rFonts w:ascii="Times New Roman" w:eastAsia="Times New Roman" w:hAnsi="Times New Roman" w:cs="Times New Roman"/>
          <w:b/>
          <w:bCs/>
          <w:sz w:val="24"/>
          <w:szCs w:val="24"/>
        </w:rPr>
        <w:t xml:space="preserve">elektronisko izsoļu vietnē </w:t>
      </w:r>
      <w:hyperlink r:id="rId9" w:history="1">
        <w:r w:rsidRPr="0020708E">
          <w:rPr>
            <w:rStyle w:val="Hyperlink"/>
            <w:rFonts w:ascii="Times New Roman" w:eastAsia="Times New Roman" w:hAnsi="Times New Roman" w:cs="Times New Roman"/>
            <w:b/>
            <w:bCs/>
            <w:sz w:val="24"/>
            <w:szCs w:val="24"/>
            <w:u w:val="none"/>
          </w:rPr>
          <w:t>https://izsoles.ta.gov.lv</w:t>
        </w:r>
      </w:hyperlink>
      <w:r w:rsidRPr="0020708E">
        <w:rPr>
          <w:rFonts w:ascii="Times New Roman" w:eastAsia="Times New Roman" w:hAnsi="Times New Roman" w:cs="Times New Roman"/>
          <w:sz w:val="24"/>
          <w:szCs w:val="24"/>
        </w:rPr>
        <w:t xml:space="preserve"> uzturētā izsoļu</w:t>
      </w:r>
      <w:r w:rsidRPr="00432DC8">
        <w:rPr>
          <w:rFonts w:ascii="Times New Roman" w:eastAsia="Times New Roman" w:hAnsi="Times New Roman" w:cs="Times New Roman"/>
          <w:sz w:val="24"/>
          <w:szCs w:val="24"/>
        </w:rPr>
        <w:t xml:space="preserve"> dalībnieku reģistrā pēc oficiāla paziņojuma par izsoli publicēšanas Latvijas Republikas oficiālajā izdevumā “Latvijas Vēstnesis”.</w:t>
      </w:r>
    </w:p>
    <w:p w14:paraId="6748CE00" w14:textId="5CA63FAB" w:rsidR="00344F3D" w:rsidRPr="00FB45B7" w:rsidRDefault="00344F3D" w:rsidP="006138CB">
      <w:pPr>
        <w:pStyle w:val="ListParagraph"/>
        <w:numPr>
          <w:ilvl w:val="1"/>
          <w:numId w:val="2"/>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pretendenti </w:t>
      </w:r>
      <w:r w:rsidR="006613E9">
        <w:rPr>
          <w:rFonts w:ascii="Times New Roman" w:eastAsia="Times New Roman" w:hAnsi="Times New Roman" w:cs="Times New Roman"/>
          <w:sz w:val="24"/>
          <w:szCs w:val="24"/>
        </w:rPr>
        <w:t>-</w:t>
      </w:r>
      <w:r w:rsidR="00BA1346">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fiziskas personas, kuras vēlas savā vai cita vārdā vai juridiskās personas vārdā pieteikties izsolei, elektronisko izsoļu vietnē </w:t>
      </w:r>
      <w:hyperlink r:id="rId10" w:history="1">
        <w:r w:rsidR="00FB45B7" w:rsidRPr="00FB45B7">
          <w:rPr>
            <w:rStyle w:val="Hyperlink"/>
            <w:rFonts w:ascii="Times New Roman" w:eastAsia="Times New Roman" w:hAnsi="Times New Roman" w:cs="Times New Roman"/>
            <w:b/>
            <w:bCs/>
            <w:sz w:val="24"/>
            <w:szCs w:val="24"/>
            <w:u w:val="none"/>
          </w:rPr>
          <w:t>https://izsoles.ta.gov.lv</w:t>
        </w:r>
      </w:hyperlink>
      <w:r w:rsidR="00FB45B7" w:rsidRPr="00FB45B7">
        <w:rPr>
          <w:rStyle w:val="Hyperlink"/>
          <w:rFonts w:ascii="Times New Roman" w:eastAsia="Times New Roman" w:hAnsi="Times New Roman" w:cs="Times New Roman"/>
          <w:b/>
          <w:bCs/>
          <w:sz w:val="24"/>
          <w:szCs w:val="24"/>
          <w:u w:val="none"/>
        </w:rPr>
        <w:t xml:space="preserve"> </w:t>
      </w:r>
      <w:r w:rsidR="00FB45B7" w:rsidRPr="00FB45B7">
        <w:rPr>
          <w:rStyle w:val="Hyperlink"/>
          <w:rFonts w:ascii="Times New Roman" w:eastAsia="Times New Roman" w:hAnsi="Times New Roman" w:cs="Times New Roman"/>
          <w:color w:val="auto"/>
          <w:sz w:val="24"/>
          <w:szCs w:val="24"/>
          <w:u w:val="none"/>
        </w:rPr>
        <w:t>norāda</w:t>
      </w:r>
      <w:r w:rsidRPr="00FB45B7">
        <w:rPr>
          <w:rFonts w:ascii="Times New Roman" w:eastAsia="Times New Roman" w:hAnsi="Times New Roman" w:cs="Times New Roman"/>
          <w:sz w:val="24"/>
          <w:szCs w:val="24"/>
        </w:rPr>
        <w:t>:</w:t>
      </w:r>
    </w:p>
    <w:p w14:paraId="6F13BCB9" w14:textId="77777777" w:rsidR="00344F3D" w:rsidRPr="004F55A1" w:rsidRDefault="00344F3D" w:rsidP="006138CB">
      <w:pPr>
        <w:pStyle w:val="ListParagraph"/>
        <w:numPr>
          <w:ilvl w:val="2"/>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w:t>
      </w:r>
    </w:p>
    <w:p w14:paraId="633C068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Vārdu, uzvārdu; </w:t>
      </w:r>
    </w:p>
    <w:p w14:paraId="10D37D08"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Personas kodu vai dzimšanas datumu (persona, kurai nav piešķirts personas kods); </w:t>
      </w:r>
    </w:p>
    <w:p w14:paraId="1C70456B"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Kontaktadresi; </w:t>
      </w:r>
    </w:p>
    <w:p w14:paraId="1A23E57A"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Personu apliecinoša dokumenta veidu un numuru;</w:t>
      </w:r>
    </w:p>
    <w:p w14:paraId="6E27375C" w14:textId="77777777"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Norēķinu rekvizītus (kredītiestādes konta numurs, uz kuru personai atmaksājama nodrošinājuma summa); </w:t>
      </w:r>
    </w:p>
    <w:p w14:paraId="7183AD8B" w14:textId="0B4CAA15" w:rsidR="00344F3D" w:rsidRPr="004F55A1" w:rsidRDefault="00344F3D" w:rsidP="006138CB">
      <w:pPr>
        <w:pStyle w:val="ListParagraph"/>
        <w:numPr>
          <w:ilvl w:val="3"/>
          <w:numId w:val="2"/>
        </w:numPr>
        <w:shd w:val="clear" w:color="auto" w:fill="FFFFFF" w:themeFill="background1"/>
        <w:suppressAutoHyphens/>
        <w:spacing w:after="0" w:line="240" w:lineRule="auto"/>
        <w:ind w:right="-76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Personas papildu kontaktinformāciju –</w:t>
      </w:r>
      <w:r w:rsidR="00C03E30">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 xml:space="preserve">elektroniskā pasta adresi un tālruņa numuru (ja tāds ir). </w:t>
      </w:r>
    </w:p>
    <w:p w14:paraId="63A5A7B4" w14:textId="77777777" w:rsidR="00344F3D" w:rsidRPr="004F55A1" w:rsidRDefault="00344F3D" w:rsidP="006138CB">
      <w:pPr>
        <w:pStyle w:val="ListParagraph"/>
        <w:numPr>
          <w:ilvl w:val="2"/>
          <w:numId w:val="5"/>
        </w:numPr>
        <w:shd w:val="clear" w:color="auto" w:fill="FFFFFF" w:themeFill="background1"/>
        <w:suppressAutoHyphens/>
        <w:spacing w:after="0" w:line="240" w:lineRule="auto"/>
        <w:ind w:left="993" w:right="-766" w:hanging="567"/>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651F881E"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Pārstāvamās personas veidu;</w:t>
      </w:r>
    </w:p>
    <w:p w14:paraId="05B5DE0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Vārdu, uzvārdu fiziskai personai vai nosaukumu juridiskai personai;</w:t>
      </w:r>
    </w:p>
    <w:p w14:paraId="2D13D1C4" w14:textId="1F435FA9"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Personas kodu vai dzimšanas datumu (ārzemniekam) fiziskai personai;</w:t>
      </w:r>
    </w:p>
    <w:p w14:paraId="6C632584"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Kontaktadresi; </w:t>
      </w:r>
    </w:p>
    <w:p w14:paraId="32A32693"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Personu apliecinoša dokumenta veidu un numuru fiziskai personai; </w:t>
      </w:r>
    </w:p>
    <w:p w14:paraId="380BA55A" w14:textId="77777777" w:rsidR="00344F3D" w:rsidRPr="004F55A1"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68590B5" w14:textId="5328E0A5" w:rsidR="001F36C0" w:rsidRDefault="00344F3D" w:rsidP="006138CB">
      <w:pPr>
        <w:pStyle w:val="ListParagraph"/>
        <w:numPr>
          <w:ilvl w:val="3"/>
          <w:numId w:val="5"/>
        </w:numPr>
        <w:shd w:val="clear" w:color="auto" w:fill="FFFFFF" w:themeFill="background1"/>
        <w:suppressAutoHyphens/>
        <w:spacing w:after="0" w:line="240" w:lineRule="auto"/>
        <w:ind w:left="1134"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8543C1">
        <w:rPr>
          <w:rFonts w:ascii="Times New Roman" w:eastAsia="Times New Roman" w:hAnsi="Times New Roman" w:cs="Times New Roman"/>
          <w:sz w:val="24"/>
          <w:szCs w:val="24"/>
        </w:rPr>
        <w:t>.</w:t>
      </w:r>
    </w:p>
    <w:p w14:paraId="105550F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3410BD0C" w14:textId="33E3DE3F"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00BA1346" w:rsidRPr="00B16E1E">
          <w:rPr>
            <w:rStyle w:val="Hyperlink"/>
            <w:rFonts w:ascii="Times New Roman" w:hAnsi="Times New Roman" w:cs="Times New Roman"/>
            <w:sz w:val="24"/>
            <w:szCs w:val="24"/>
          </w:rPr>
          <w:t>www.latvija.lv</w:t>
        </w:r>
      </w:hyperlink>
      <w:r w:rsidR="00BA1346" w:rsidRPr="00B16E1E">
        <w:rPr>
          <w:rFonts w:ascii="Times New Roman" w:hAnsi="Times New Roman" w:cs="Times New Roman"/>
          <w:sz w:val="24"/>
          <w:szCs w:val="24"/>
        </w:rPr>
        <w:t xml:space="preserve"> </w:t>
      </w:r>
      <w:r w:rsidRPr="00B16E1E">
        <w:rPr>
          <w:rFonts w:ascii="Times New Roman" w:hAnsi="Times New Roman" w:cs="Times New Roman"/>
          <w:sz w:val="24"/>
          <w:szCs w:val="24"/>
        </w:rPr>
        <w:t>piedāvātajiem</w:t>
      </w:r>
      <w:r w:rsidRPr="004F55A1">
        <w:rPr>
          <w:rFonts w:ascii="Times New Roman" w:hAnsi="Times New Roman" w:cs="Times New Roman"/>
          <w:sz w:val="24"/>
          <w:szCs w:val="24"/>
        </w:rPr>
        <w:t xml:space="preserve"> identifikācijas līdzekļiem. </w:t>
      </w:r>
    </w:p>
    <w:p w14:paraId="0131459D"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A4839C0"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FDC70EA"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66E4911B" w14:textId="77777777" w:rsidR="00344F3D" w:rsidRPr="004F55A1" w:rsidRDefault="00344F3D" w:rsidP="006138CB">
      <w:pPr>
        <w:pStyle w:val="ListParagraph"/>
        <w:numPr>
          <w:ilvl w:val="1"/>
          <w:numId w:val="5"/>
        </w:numPr>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Autorizējot personu izsolei, katram solītājam elektronisko izsoļu vietnes sistēma automātiski izveido unikālu identifikatoru.</w:t>
      </w:r>
    </w:p>
    <w:p w14:paraId="699F9950" w14:textId="77777777" w:rsidR="00344F3D" w:rsidRPr="004F55A1" w:rsidRDefault="00344F3D" w:rsidP="006138CB">
      <w:pPr>
        <w:pStyle w:val="ListParagraph"/>
        <w:numPr>
          <w:ilvl w:val="1"/>
          <w:numId w:val="5"/>
        </w:numPr>
        <w:spacing w:after="0" w:line="240" w:lineRule="auto"/>
        <w:ind w:left="709" w:right="-766" w:hanging="709"/>
        <w:jc w:val="both"/>
        <w:rPr>
          <w:rFonts w:ascii="Times New Roman" w:hAnsi="Times New Roman" w:cs="Times New Roman"/>
          <w:sz w:val="24"/>
          <w:szCs w:val="24"/>
        </w:rPr>
      </w:pPr>
      <w:r w:rsidRPr="004F55A1">
        <w:rPr>
          <w:rFonts w:ascii="Times New Roman" w:hAnsi="Times New Roman" w:cs="Times New Roman"/>
          <w:sz w:val="24"/>
          <w:szCs w:val="24"/>
        </w:rPr>
        <w:t>Izsoles pretendents netiek reģistrēts, ja:</w:t>
      </w:r>
    </w:p>
    <w:p w14:paraId="74E88E6B" w14:textId="77777777" w:rsidR="00915BE8" w:rsidRDefault="00344F3D" w:rsidP="006138CB">
      <w:pPr>
        <w:pStyle w:val="ListParagraph"/>
        <w:numPr>
          <w:ilvl w:val="2"/>
          <w:numId w:val="6"/>
        </w:numPr>
        <w:spacing w:after="0" w:line="240" w:lineRule="auto"/>
        <w:ind w:right="-766" w:hanging="1014"/>
        <w:jc w:val="both"/>
        <w:rPr>
          <w:rFonts w:ascii="Times New Roman" w:hAnsi="Times New Roman" w:cs="Times New Roman"/>
          <w:sz w:val="24"/>
          <w:szCs w:val="24"/>
        </w:rPr>
      </w:pPr>
      <w:r w:rsidRPr="004F55A1">
        <w:rPr>
          <w:rFonts w:ascii="Times New Roman" w:hAnsi="Times New Roman" w:cs="Times New Roman"/>
          <w:sz w:val="24"/>
          <w:szCs w:val="24"/>
        </w:rPr>
        <w:t>nav vēl iestājies vai ir beidzies pretendentu reģistrācijas termiņš;</w:t>
      </w:r>
    </w:p>
    <w:p w14:paraId="2C8808FD" w14:textId="166AF7CF" w:rsid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ja nav izpildīti visi šo Noteikumu minētie norādījumi;</w:t>
      </w:r>
    </w:p>
    <w:p w14:paraId="5D36AAE3" w14:textId="3B970AD9" w:rsidR="00344F3D" w:rsidRPr="00915BE8" w:rsidRDefault="00344F3D" w:rsidP="006138CB">
      <w:pPr>
        <w:pStyle w:val="ListParagraph"/>
        <w:numPr>
          <w:ilvl w:val="2"/>
          <w:numId w:val="6"/>
        </w:numPr>
        <w:spacing w:after="0" w:line="240" w:lineRule="auto"/>
        <w:ind w:left="993" w:right="-766" w:hanging="567"/>
        <w:jc w:val="both"/>
        <w:rPr>
          <w:rFonts w:ascii="Times New Roman" w:hAnsi="Times New Roman" w:cs="Times New Roman"/>
          <w:sz w:val="24"/>
          <w:szCs w:val="24"/>
        </w:rPr>
      </w:pPr>
      <w:r w:rsidRPr="00915BE8">
        <w:rPr>
          <w:rFonts w:ascii="Times New Roman" w:hAnsi="Times New Roman" w:cs="Times New Roman"/>
          <w:sz w:val="24"/>
          <w:szCs w:val="24"/>
        </w:rPr>
        <w:t>konstatēts, ka pretendentam ir izsoles Noteikumu 3.1.punktā minētās parādsaistības;</w:t>
      </w:r>
    </w:p>
    <w:p w14:paraId="1546B211" w14:textId="77777777" w:rsidR="00344F3D" w:rsidRPr="004F55A1"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Izsoles rīkotāji nav tiesīgi līdz izsoles sākumam sniegt informāciju par izsoles pretendentiem.</w:t>
      </w:r>
    </w:p>
    <w:p w14:paraId="5429E35B" w14:textId="64DC147C" w:rsidR="00344F3D" w:rsidRPr="003B7F2D" w:rsidRDefault="00344F3D" w:rsidP="006138CB">
      <w:pPr>
        <w:pStyle w:val="ListParagraph"/>
        <w:numPr>
          <w:ilvl w:val="1"/>
          <w:numId w:val="6"/>
        </w:numPr>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w:t>
      </w:r>
      <w:r w:rsidR="001F36C0">
        <w:rPr>
          <w:rFonts w:ascii="Times New Roman" w:hAnsi="Times New Roman" w:cs="Times New Roman"/>
          <w:sz w:val="24"/>
          <w:szCs w:val="24"/>
        </w:rPr>
        <w:t>Pašvaldības</w:t>
      </w:r>
      <w:r w:rsidR="001F36C0" w:rsidRPr="004F55A1">
        <w:rPr>
          <w:rFonts w:ascii="Times New Roman" w:hAnsi="Times New Roman" w:cs="Times New Roman"/>
          <w:sz w:val="24"/>
          <w:szCs w:val="24"/>
        </w:rPr>
        <w:t xml:space="preserve"> </w:t>
      </w:r>
      <w:r w:rsidRPr="004F55A1">
        <w:rPr>
          <w:rFonts w:ascii="Times New Roman" w:hAnsi="Times New Roman" w:cs="Times New Roman"/>
          <w:sz w:val="24"/>
          <w:szCs w:val="24"/>
        </w:rPr>
        <w:t xml:space="preserve">rīcībā, iepriekš sazinoties  e-pastā: </w:t>
      </w:r>
      <w:hyperlink r:id="rId12" w:history="1">
        <w:r w:rsidR="00A76576" w:rsidRPr="007865D4">
          <w:rPr>
            <w:rStyle w:val="Hyperlink"/>
            <w:rFonts w:ascii="Times New Roman" w:hAnsi="Times New Roman" w:cs="Times New Roman"/>
            <w:sz w:val="24"/>
            <w:szCs w:val="24"/>
          </w:rPr>
          <w:t>liga.lauga@jelgavasnovads.lv</w:t>
        </w:r>
      </w:hyperlink>
      <w:r w:rsidR="00FA355A" w:rsidRPr="001F746A">
        <w:rPr>
          <w:rFonts w:ascii="Times New Roman" w:hAnsi="Times New Roman" w:cs="Times New Roman"/>
          <w:sz w:val="24"/>
          <w:szCs w:val="24"/>
        </w:rPr>
        <w:t xml:space="preserve">, vai pa tālruni </w:t>
      </w:r>
      <w:r w:rsidR="00A76576">
        <w:rPr>
          <w:rFonts w:ascii="Times New Roman" w:hAnsi="Times New Roman" w:cs="Times New Roman"/>
          <w:sz w:val="24"/>
          <w:szCs w:val="24"/>
        </w:rPr>
        <w:t>26354150</w:t>
      </w:r>
      <w:r w:rsidR="00FB45B7">
        <w:rPr>
          <w:rFonts w:ascii="Times New Roman" w:hAnsi="Times New Roman" w:cs="Times New Roman"/>
          <w:sz w:val="24"/>
          <w:szCs w:val="24"/>
        </w:rPr>
        <w:t>.</w:t>
      </w:r>
    </w:p>
    <w:p w14:paraId="43F3CE6F" w14:textId="77777777" w:rsidR="00EF4A81" w:rsidRDefault="00EF4A81"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p>
    <w:p w14:paraId="66040834" w14:textId="46263CB5" w:rsidR="00344F3D" w:rsidRPr="00292F99" w:rsidRDefault="00344F3D" w:rsidP="006138CB">
      <w:pPr>
        <w:shd w:val="clear" w:color="auto" w:fill="FFFFFF" w:themeFill="background1"/>
        <w:tabs>
          <w:tab w:val="left" w:pos="960"/>
        </w:tabs>
        <w:suppressAutoHyphens/>
        <w:spacing w:after="0" w:line="240" w:lineRule="auto"/>
        <w:ind w:right="-766"/>
        <w:jc w:val="center"/>
        <w:rPr>
          <w:rFonts w:ascii="Times New Roman" w:hAnsi="Times New Roman" w:cs="Times New Roman"/>
          <w:b/>
          <w:sz w:val="24"/>
          <w:szCs w:val="24"/>
        </w:rPr>
      </w:pPr>
      <w:r w:rsidRPr="00292F99">
        <w:rPr>
          <w:rFonts w:ascii="Times New Roman" w:hAnsi="Times New Roman" w:cs="Times New Roman"/>
          <w:b/>
          <w:sz w:val="24"/>
          <w:szCs w:val="24"/>
        </w:rPr>
        <w:t>5. Izsoles norise</w:t>
      </w:r>
    </w:p>
    <w:p w14:paraId="43BB8D2E" w14:textId="71BB8AE4" w:rsidR="00344F3D" w:rsidRPr="0020708E"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b/>
          <w:sz w:val="24"/>
          <w:szCs w:val="24"/>
        </w:rPr>
      </w:pPr>
      <w:r w:rsidRPr="005F47E2">
        <w:rPr>
          <w:rFonts w:ascii="Times New Roman" w:hAnsi="Times New Roman" w:cs="Times New Roman"/>
          <w:sz w:val="24"/>
          <w:szCs w:val="24"/>
        </w:rPr>
        <w:t xml:space="preserve">Izsole sākas elektronisko izsoļu vietnē </w:t>
      </w:r>
      <w:hyperlink r:id="rId13" w:history="1">
        <w:r w:rsidRPr="005F47E2">
          <w:rPr>
            <w:rStyle w:val="Hyperlink"/>
            <w:rFonts w:ascii="Times New Roman" w:hAnsi="Times New Roman" w:cs="Times New Roman"/>
            <w:sz w:val="24"/>
            <w:szCs w:val="24"/>
          </w:rPr>
          <w:t>https://izsoles.ta.gov.lv</w:t>
        </w:r>
      </w:hyperlink>
      <w:r w:rsidRPr="005F47E2">
        <w:rPr>
          <w:rFonts w:ascii="Times New Roman" w:hAnsi="Times New Roman" w:cs="Times New Roman"/>
          <w:sz w:val="24"/>
          <w:szCs w:val="24"/>
        </w:rPr>
        <w:t xml:space="preserve"> </w:t>
      </w:r>
      <w:bookmarkStart w:id="1" w:name="_Hlk116640235"/>
      <w:bookmarkStart w:id="2" w:name="_Hlk110878133"/>
      <w:r w:rsidR="00823A3E" w:rsidRPr="0020708E">
        <w:rPr>
          <w:rFonts w:ascii="Times New Roman" w:hAnsi="Times New Roman" w:cs="Times New Roman"/>
          <w:b/>
          <w:sz w:val="24"/>
          <w:szCs w:val="24"/>
        </w:rPr>
        <w:t xml:space="preserve">2022.gada </w:t>
      </w:r>
      <w:r w:rsidR="0031757D" w:rsidRPr="0031757D">
        <w:rPr>
          <w:rFonts w:ascii="Times New Roman" w:hAnsi="Times New Roman" w:cs="Times New Roman"/>
          <w:b/>
          <w:sz w:val="24"/>
          <w:szCs w:val="24"/>
        </w:rPr>
        <w:t>27. decembrī pl.13.00 un noslēdzas 2023.gada 26.janvārī</w:t>
      </w:r>
      <w:r w:rsidR="00823A3E" w:rsidRPr="0020708E">
        <w:rPr>
          <w:rFonts w:ascii="Times New Roman" w:hAnsi="Times New Roman" w:cs="Times New Roman"/>
          <w:b/>
          <w:sz w:val="24"/>
          <w:szCs w:val="24"/>
        </w:rPr>
        <w:t xml:space="preserve"> plkst.13.00</w:t>
      </w:r>
      <w:bookmarkEnd w:id="1"/>
      <w:r w:rsidRPr="0020708E">
        <w:rPr>
          <w:rFonts w:ascii="Times New Roman" w:hAnsi="Times New Roman" w:cs="Times New Roman"/>
          <w:b/>
          <w:sz w:val="24"/>
          <w:szCs w:val="24"/>
        </w:rPr>
        <w:t>.</w:t>
      </w:r>
      <w:bookmarkEnd w:id="2"/>
    </w:p>
    <w:p w14:paraId="0D23F2D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567" w:right="-766" w:hanging="567"/>
        <w:jc w:val="both"/>
        <w:rPr>
          <w:rFonts w:ascii="Times New Roman" w:hAnsi="Times New Roman" w:cs="Times New Roman"/>
          <w:sz w:val="24"/>
          <w:szCs w:val="24"/>
        </w:rPr>
      </w:pPr>
      <w:r w:rsidRPr="004F55A1">
        <w:rPr>
          <w:rFonts w:ascii="Times New Roman" w:hAnsi="Times New Roman" w:cs="Times New Roman"/>
          <w:sz w:val="24"/>
          <w:szCs w:val="24"/>
        </w:rPr>
        <w:t xml:space="preserve">Izsolei autorizētie dalībnieki drīkst izdarīt solījumus visā izsoles norises laikā. </w:t>
      </w:r>
    </w:p>
    <w:p w14:paraId="3727960B"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04B3F479"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06B67C95"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1D62391"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F1F376F" w14:textId="77777777"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B9E7B48" w14:textId="22C25FB3" w:rsidR="00344F3D" w:rsidRPr="004F55A1" w:rsidRDefault="00344F3D" w:rsidP="006138CB">
      <w:pPr>
        <w:pStyle w:val="ListParagraph"/>
        <w:numPr>
          <w:ilvl w:val="1"/>
          <w:numId w:val="7"/>
        </w:numPr>
        <w:shd w:val="clear" w:color="auto" w:fill="FFFFFF" w:themeFill="background1"/>
        <w:tabs>
          <w:tab w:val="left" w:pos="960"/>
        </w:tabs>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 xml:space="preserve">Izsoles dalībniekiem, kuri piedalījušies izsolē, bet nav nosolījuši izsoles Objektu, </w:t>
      </w:r>
      <w:r w:rsidR="00EF4A81">
        <w:rPr>
          <w:rFonts w:ascii="Times New Roman" w:hAnsi="Times New Roman" w:cs="Times New Roman"/>
          <w:sz w:val="24"/>
          <w:szCs w:val="24"/>
        </w:rPr>
        <w:t xml:space="preserve">divu nedēļu </w:t>
      </w:r>
      <w:r w:rsidRPr="004F55A1">
        <w:rPr>
          <w:rFonts w:ascii="Times New Roman" w:hAnsi="Times New Roman" w:cs="Times New Roman"/>
          <w:sz w:val="24"/>
          <w:szCs w:val="24"/>
        </w:rPr>
        <w:t>laikā</w:t>
      </w:r>
      <w:r w:rsidR="00EF4A81">
        <w:rPr>
          <w:rFonts w:ascii="Times New Roman" w:hAnsi="Times New Roman" w:cs="Times New Roman"/>
          <w:sz w:val="24"/>
          <w:szCs w:val="24"/>
        </w:rPr>
        <w:t xml:space="preserve"> no izsoles noslēguma dienas</w:t>
      </w:r>
      <w:r w:rsidRPr="004F55A1">
        <w:rPr>
          <w:rFonts w:ascii="Times New Roman" w:hAnsi="Times New Roman" w:cs="Times New Roman"/>
          <w:sz w:val="24"/>
          <w:szCs w:val="24"/>
        </w:rPr>
        <w:t xml:space="preserve"> izsoles nodrošinājums tiek atmaksāts –</w:t>
      </w:r>
      <w:r w:rsidR="0073406E">
        <w:rPr>
          <w:rFonts w:ascii="Times New Roman" w:hAnsi="Times New Roman" w:cs="Times New Roman"/>
          <w:sz w:val="24"/>
          <w:szCs w:val="24"/>
        </w:rPr>
        <w:t xml:space="preserve"> </w:t>
      </w:r>
      <w:r w:rsidR="00936C55">
        <w:rPr>
          <w:rFonts w:ascii="Times New Roman" w:hAnsi="Times New Roman" w:cs="Times New Roman"/>
          <w:sz w:val="24"/>
          <w:szCs w:val="24"/>
        </w:rPr>
        <w:t xml:space="preserve">dalībnieka </w:t>
      </w:r>
      <w:r w:rsidRPr="004F55A1">
        <w:rPr>
          <w:rFonts w:ascii="Times New Roman" w:hAnsi="Times New Roman" w:cs="Times New Roman"/>
          <w:sz w:val="24"/>
          <w:szCs w:val="24"/>
        </w:rPr>
        <w:t xml:space="preserve">kredītiestādes kontā, </w:t>
      </w:r>
      <w:r w:rsidR="00936C55">
        <w:rPr>
          <w:rFonts w:ascii="Times New Roman" w:hAnsi="Times New Roman" w:cs="Times New Roman"/>
          <w:sz w:val="24"/>
          <w:szCs w:val="24"/>
        </w:rPr>
        <w:t>no kura summa saņemta</w:t>
      </w:r>
      <w:r w:rsidRPr="004F55A1">
        <w:rPr>
          <w:rFonts w:ascii="Times New Roman" w:hAnsi="Times New Roman" w:cs="Times New Roman"/>
          <w:sz w:val="24"/>
          <w:szCs w:val="24"/>
        </w:rPr>
        <w:t xml:space="preserve">. </w:t>
      </w:r>
    </w:p>
    <w:p w14:paraId="2EB0DED7" w14:textId="0D7C8BC1" w:rsidR="00344F3D" w:rsidRDefault="00344F3D" w:rsidP="006138CB">
      <w:pPr>
        <w:pStyle w:val="ListParagraph"/>
        <w:numPr>
          <w:ilvl w:val="1"/>
          <w:numId w:val="7"/>
        </w:numPr>
        <w:shd w:val="clear" w:color="auto" w:fill="FFFFFF" w:themeFill="background1"/>
        <w:suppressAutoHyphens/>
        <w:spacing w:after="0" w:line="240" w:lineRule="auto"/>
        <w:ind w:left="426" w:right="-766" w:hanging="426"/>
        <w:jc w:val="both"/>
        <w:rPr>
          <w:rFonts w:ascii="Times New Roman" w:hAnsi="Times New Roman" w:cs="Times New Roman"/>
          <w:sz w:val="24"/>
          <w:szCs w:val="24"/>
        </w:rPr>
      </w:pPr>
      <w:r w:rsidRPr="004F55A1">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2619A92" w14:textId="77777777" w:rsidR="00344F3D" w:rsidRPr="001E08BB" w:rsidRDefault="00344F3D" w:rsidP="001E08BB">
      <w:pPr>
        <w:shd w:val="clear" w:color="auto" w:fill="FFFFFF" w:themeFill="background1"/>
        <w:tabs>
          <w:tab w:val="left" w:pos="709"/>
        </w:tabs>
        <w:suppressAutoHyphens/>
        <w:spacing w:after="0" w:line="240" w:lineRule="auto"/>
        <w:ind w:right="-766"/>
        <w:jc w:val="both"/>
        <w:rPr>
          <w:rFonts w:ascii="Times New Roman" w:hAnsi="Times New Roman" w:cs="Times New Roman"/>
          <w:sz w:val="24"/>
          <w:szCs w:val="24"/>
        </w:rPr>
      </w:pPr>
    </w:p>
    <w:p w14:paraId="0573C349" w14:textId="77777777" w:rsidR="00344F3D" w:rsidRPr="004F55A1" w:rsidRDefault="00344F3D" w:rsidP="006138CB">
      <w:pPr>
        <w:pStyle w:val="ListParagraph"/>
        <w:numPr>
          <w:ilvl w:val="0"/>
          <w:numId w:val="3"/>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Līguma slēgšana un norēķinu kārtība.</w:t>
      </w:r>
    </w:p>
    <w:p w14:paraId="1EA4018A" w14:textId="58735735" w:rsidR="0073406E" w:rsidRPr="0029690D"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CA6DF7">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Pr>
          <w:rFonts w:ascii="Times New Roman" w:eastAsia="Times New Roman" w:hAnsi="Times New Roman" w:cs="Times New Roman"/>
          <w:sz w:val="24"/>
          <w:szCs w:val="24"/>
        </w:rPr>
        <w:t>.</w:t>
      </w:r>
    </w:p>
    <w:p w14:paraId="02BE0FD7" w14:textId="49B77C0F" w:rsidR="0073406E" w:rsidRPr="004F55A1" w:rsidRDefault="0073406E"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Pirkuma līgums tiek noslēgts atbilstoši pirkuma līguma projektam, kas pievienots šiem noteikumiem kā 2.pielikums.   </w:t>
      </w:r>
    </w:p>
    <w:p w14:paraId="50726B65" w14:textId="5CAFC435" w:rsidR="0073406E" w:rsidRPr="00FD1431" w:rsidRDefault="008543C1" w:rsidP="006138CB">
      <w:pPr>
        <w:pStyle w:val="ListParagraph"/>
        <w:numPr>
          <w:ilvl w:val="1"/>
          <w:numId w:val="3"/>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.punkts) un izsoles komisija rakstveidā informē pircēju, kurš nosolījis nākamo augstāko cenu</w:t>
      </w:r>
      <w:r w:rsidR="0073406E" w:rsidRPr="00FD1431">
        <w:rPr>
          <w:rFonts w:ascii="Times New Roman" w:eastAsia="Times New Roman" w:hAnsi="Times New Roman" w:cs="Times New Roman"/>
          <w:sz w:val="24"/>
          <w:szCs w:val="24"/>
        </w:rPr>
        <w:t xml:space="preserve">. </w:t>
      </w:r>
    </w:p>
    <w:p w14:paraId="12A8A32C" w14:textId="6C68CC73" w:rsidR="0073406E" w:rsidRPr="004F55A1" w:rsidRDefault="0073406E" w:rsidP="006138CB">
      <w:pPr>
        <w:pStyle w:val="ListParagraph"/>
        <w:numPr>
          <w:ilvl w:val="1"/>
          <w:numId w:val="3"/>
        </w:numPr>
        <w:shd w:val="clear" w:color="auto" w:fill="FFFFFF" w:themeFill="background1"/>
        <w:tabs>
          <w:tab w:val="left" w:pos="426"/>
        </w:tabs>
        <w:suppressAutoHyphens/>
        <w:spacing w:after="0" w:line="240" w:lineRule="auto"/>
        <w:ind w:left="426" w:right="-766" w:hanging="426"/>
        <w:jc w:val="both"/>
        <w:rPr>
          <w:rFonts w:ascii="Times New Roman" w:eastAsia="Times New Roman" w:hAnsi="Times New Roman" w:cs="Times New Roman"/>
          <w:b/>
          <w:sz w:val="24"/>
          <w:szCs w:val="24"/>
        </w:rPr>
      </w:pPr>
      <w:r w:rsidRPr="004F55A1">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komisijai par nekustamā īpašuma pirkšanu par paša nosolīto augstāko cenu.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zsoļu komisija pieņem jaunu lēmumu par izsoles rezultātie</w:t>
      </w:r>
      <w:r w:rsidR="0070094B">
        <w:rPr>
          <w:rFonts w:ascii="Times New Roman" w:eastAsia="Times New Roman" w:hAnsi="Times New Roman" w:cs="Times New Roman"/>
          <w:sz w:val="24"/>
          <w:szCs w:val="24"/>
        </w:rPr>
        <w:t>m u</w:t>
      </w:r>
      <w:r w:rsidRPr="004F55A1">
        <w:rPr>
          <w:rFonts w:ascii="Times New Roman" w:eastAsia="Times New Roman" w:hAnsi="Times New Roman" w:cs="Times New Roman"/>
          <w:sz w:val="24"/>
          <w:szCs w:val="24"/>
        </w:rPr>
        <w:t xml:space="preserve">n nākamās augstās cenas nosolītājam ir pienākums veikt tās samaksu viena mēneša laikā no </w:t>
      </w:r>
      <w:r>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lēmuma spēkā stāšanās dienas.  </w:t>
      </w:r>
    </w:p>
    <w:p w14:paraId="0DC66256" w14:textId="77777777" w:rsidR="00344F3D" w:rsidRPr="004F55A1" w:rsidRDefault="00344F3D" w:rsidP="006138CB">
      <w:pPr>
        <w:shd w:val="clear" w:color="auto" w:fill="FFFFFF" w:themeFill="background1"/>
        <w:suppressAutoHyphens/>
        <w:spacing w:after="0" w:line="240" w:lineRule="auto"/>
        <w:ind w:right="-766" w:firstLine="360"/>
        <w:jc w:val="both"/>
        <w:rPr>
          <w:rFonts w:ascii="Times New Roman" w:eastAsia="Times New Roman" w:hAnsi="Times New Roman" w:cs="Times New Roman"/>
          <w:b/>
          <w:sz w:val="24"/>
          <w:szCs w:val="24"/>
        </w:rPr>
      </w:pPr>
    </w:p>
    <w:p w14:paraId="0EB72868" w14:textId="77777777" w:rsidR="00344F3D" w:rsidRPr="004F55A1" w:rsidRDefault="00344F3D" w:rsidP="00C03E30">
      <w:pPr>
        <w:pStyle w:val="ListParagraph"/>
        <w:shd w:val="clear" w:color="auto" w:fill="FFFFFF" w:themeFill="background1"/>
        <w:suppressAutoHyphens/>
        <w:spacing w:after="0" w:line="240" w:lineRule="auto"/>
        <w:ind w:left="0" w:right="-766" w:firstLine="720"/>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7. Izsoles rezultātu apstiprināšana.</w:t>
      </w:r>
    </w:p>
    <w:p w14:paraId="451AF7A1" w14:textId="0C3D50BB"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rezultātus apstiprina </w:t>
      </w:r>
      <w:r w:rsidR="008543C1">
        <w:rPr>
          <w:rFonts w:ascii="Times New Roman" w:eastAsia="Times New Roman" w:hAnsi="Times New Roman" w:cs="Times New Roman"/>
          <w:sz w:val="24"/>
          <w:szCs w:val="24"/>
        </w:rPr>
        <w:t xml:space="preserve">Domes priekšsēdētājs </w:t>
      </w:r>
      <w:r w:rsidRPr="004F55A1">
        <w:rPr>
          <w:rFonts w:ascii="Times New Roman" w:eastAsia="Times New Roman" w:hAnsi="Times New Roman" w:cs="Times New Roman"/>
          <w:sz w:val="24"/>
          <w:szCs w:val="24"/>
        </w:rPr>
        <w:t xml:space="preserve">ne vēlāk kā </w:t>
      </w:r>
      <w:r w:rsidR="008543C1">
        <w:rPr>
          <w:rFonts w:ascii="Times New Roman" w:eastAsia="Times New Roman" w:hAnsi="Times New Roman" w:cs="Times New Roman"/>
          <w:sz w:val="24"/>
          <w:szCs w:val="24"/>
        </w:rPr>
        <w:t>7</w:t>
      </w:r>
      <w:r w:rsidRPr="004F55A1">
        <w:rPr>
          <w:rFonts w:ascii="Times New Roman" w:eastAsia="Times New Roman" w:hAnsi="Times New Roman" w:cs="Times New Roman"/>
          <w:sz w:val="24"/>
          <w:szCs w:val="24"/>
        </w:rPr>
        <w:t xml:space="preserve"> </w:t>
      </w:r>
      <w:r w:rsidR="00B02449">
        <w:rPr>
          <w:rFonts w:ascii="Times New Roman" w:eastAsia="Times New Roman" w:hAnsi="Times New Roman" w:cs="Times New Roman"/>
          <w:sz w:val="24"/>
          <w:szCs w:val="24"/>
        </w:rPr>
        <w:t xml:space="preserve">darba </w:t>
      </w:r>
      <w:r w:rsidRPr="004F55A1">
        <w:rPr>
          <w:rFonts w:ascii="Times New Roman" w:eastAsia="Times New Roman" w:hAnsi="Times New Roman" w:cs="Times New Roman"/>
          <w:sz w:val="24"/>
          <w:szCs w:val="24"/>
        </w:rPr>
        <w:t xml:space="preserve">dienu laikā pēc pilnas nosolītās maksas saņemšanas dienas. </w:t>
      </w:r>
    </w:p>
    <w:p w14:paraId="369AA6E8" w14:textId="6468611E" w:rsidR="00344F3D" w:rsidRPr="004F55A1" w:rsidRDefault="00344F3D"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 xml:space="preserve">Izsoles dalībnieki ir tiesīgi iesniegt sūdzības par </w:t>
      </w:r>
      <w:r w:rsidR="009F06A7">
        <w:rPr>
          <w:rFonts w:ascii="Times New Roman" w:eastAsia="Times New Roman" w:hAnsi="Times New Roman" w:cs="Times New Roman"/>
          <w:sz w:val="24"/>
          <w:szCs w:val="24"/>
        </w:rPr>
        <w:t>I</w:t>
      </w:r>
      <w:r w:rsidRPr="004F55A1">
        <w:rPr>
          <w:rFonts w:ascii="Times New Roman" w:eastAsia="Times New Roman" w:hAnsi="Times New Roman" w:cs="Times New Roman"/>
          <w:sz w:val="24"/>
          <w:szCs w:val="24"/>
        </w:rPr>
        <w:t xml:space="preserve">zsoļu komisijas darbībām un izsoles norisi rakstveidā </w:t>
      </w:r>
      <w:r w:rsidR="00715B5B">
        <w:rPr>
          <w:rFonts w:ascii="Times New Roman" w:eastAsia="Times New Roman" w:hAnsi="Times New Roman" w:cs="Times New Roman"/>
          <w:sz w:val="24"/>
          <w:szCs w:val="24"/>
        </w:rPr>
        <w:t>Domei</w:t>
      </w:r>
      <w:r w:rsidRPr="004F55A1">
        <w:rPr>
          <w:rFonts w:ascii="Times New Roman" w:eastAsia="Times New Roman" w:hAnsi="Times New Roman" w:cs="Times New Roman"/>
          <w:sz w:val="24"/>
          <w:szCs w:val="24"/>
        </w:rPr>
        <w:t xml:space="preserve">, ne vēlāk kā 7 (septiņu) darba dienu laikā pēc izsoles </w:t>
      </w:r>
      <w:r w:rsidR="00242DD0">
        <w:rPr>
          <w:rFonts w:ascii="Times New Roman" w:eastAsia="Times New Roman" w:hAnsi="Times New Roman" w:cs="Times New Roman"/>
          <w:sz w:val="24"/>
          <w:szCs w:val="24"/>
        </w:rPr>
        <w:t xml:space="preserve">noslēguma </w:t>
      </w:r>
      <w:r w:rsidRPr="004F55A1">
        <w:rPr>
          <w:rFonts w:ascii="Times New Roman" w:eastAsia="Times New Roman" w:hAnsi="Times New Roman" w:cs="Times New Roman"/>
          <w:sz w:val="24"/>
          <w:szCs w:val="24"/>
        </w:rPr>
        <w:t>dienas.</w:t>
      </w:r>
    </w:p>
    <w:p w14:paraId="6601D21E" w14:textId="77777777" w:rsidR="00344F3D" w:rsidRPr="004F55A1" w:rsidRDefault="00344F3D" w:rsidP="006138CB">
      <w:pPr>
        <w:shd w:val="clear" w:color="auto" w:fill="FFFFFF" w:themeFill="background1"/>
        <w:suppressAutoHyphens/>
        <w:spacing w:after="0" w:line="240" w:lineRule="auto"/>
        <w:ind w:left="360" w:right="-766"/>
        <w:jc w:val="both"/>
        <w:rPr>
          <w:rFonts w:ascii="Times New Roman" w:eastAsia="Times New Roman" w:hAnsi="Times New Roman" w:cs="Times New Roman"/>
          <w:b/>
          <w:sz w:val="24"/>
          <w:szCs w:val="24"/>
        </w:rPr>
      </w:pPr>
    </w:p>
    <w:p w14:paraId="25594C28" w14:textId="77777777" w:rsidR="00344F3D" w:rsidRPr="004F55A1" w:rsidRDefault="00344F3D" w:rsidP="006138CB">
      <w:pPr>
        <w:pStyle w:val="ListParagraph"/>
        <w:numPr>
          <w:ilvl w:val="0"/>
          <w:numId w:val="4"/>
        </w:numPr>
        <w:shd w:val="clear" w:color="auto" w:fill="FFFFFF" w:themeFill="background1"/>
        <w:suppressAutoHyphens/>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Nenotikušas, spēkā neesošas un atkārtotas izsoles.</w:t>
      </w:r>
    </w:p>
    <w:p w14:paraId="381BE6EA" w14:textId="77777777" w:rsidR="00EF4A81" w:rsidRDefault="00EF4A81" w:rsidP="006138CB">
      <w:pPr>
        <w:pStyle w:val="ListParagraph"/>
        <w:numPr>
          <w:ilvl w:val="1"/>
          <w:numId w:val="4"/>
        </w:numPr>
        <w:shd w:val="clear" w:color="auto" w:fill="FFFFFF" w:themeFill="background1"/>
        <w:suppressAutoHyphens/>
        <w:spacing w:after="0" w:line="240" w:lineRule="auto"/>
        <w:ind w:left="426" w:right="-766" w:hanging="42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217676C0" w14:textId="77777777" w:rsidR="00EF4A81" w:rsidRPr="009E2DFB" w:rsidRDefault="00EF4A81" w:rsidP="006138CB">
      <w:pPr>
        <w:pStyle w:val="ListParagraph"/>
        <w:numPr>
          <w:ilvl w:val="1"/>
          <w:numId w:val="4"/>
        </w:numPr>
        <w:shd w:val="clear" w:color="auto" w:fill="FFFFFF" w:themeFill="background1"/>
        <w:suppressAutoHyphens/>
        <w:spacing w:after="0" w:line="240" w:lineRule="auto"/>
        <w:ind w:left="567" w:right="-766"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8B6722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6A450F50" w14:textId="77777777" w:rsidR="00EF4A81" w:rsidRPr="00D55676" w:rsidRDefault="00EF4A81" w:rsidP="006138CB">
      <w:pPr>
        <w:pStyle w:val="ListParagraph"/>
        <w:numPr>
          <w:ilvl w:val="2"/>
          <w:numId w:val="4"/>
        </w:numPr>
        <w:shd w:val="clear" w:color="auto" w:fill="FFFFFF" w:themeFill="background1"/>
        <w:suppressAutoHyphens/>
        <w:spacing w:after="0" w:line="240" w:lineRule="auto"/>
        <w:ind w:left="1418" w:right="-766"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1DBB164B" w14:textId="23D43AE9" w:rsidR="00344F3D" w:rsidRPr="004F55A1" w:rsidRDefault="00EF4A81" w:rsidP="006138CB">
      <w:pPr>
        <w:pStyle w:val="ListParagraph"/>
        <w:numPr>
          <w:ilvl w:val="1"/>
          <w:numId w:val="4"/>
        </w:numPr>
        <w:shd w:val="clear" w:color="auto" w:fill="FFFFFF" w:themeFill="background1"/>
        <w:tabs>
          <w:tab w:val="left" w:pos="567"/>
        </w:tabs>
        <w:suppressAutoHyphens/>
        <w:spacing w:after="0" w:line="240" w:lineRule="auto"/>
        <w:ind w:right="-766"/>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Ja izsole, pamatojoties uz šo noteikumu 8.2.punktu, atzīta par spēkā neesošu, Dome nedēļas laikā paziņo par to visiem izsoles dalībniekiem un atmaksā nodrošinājumu</w:t>
      </w:r>
      <w:r w:rsidR="00344F3D" w:rsidRPr="004F55A1">
        <w:rPr>
          <w:rFonts w:ascii="Times New Roman" w:eastAsia="Times New Roman" w:hAnsi="Times New Roman" w:cs="Times New Roman"/>
          <w:sz w:val="24"/>
          <w:szCs w:val="24"/>
        </w:rPr>
        <w:t xml:space="preserve">.  </w:t>
      </w:r>
    </w:p>
    <w:p w14:paraId="2D530DE5"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6648E215" w14:textId="77777777" w:rsidR="00344F3D" w:rsidRPr="004F55A1" w:rsidRDefault="00344F3D" w:rsidP="006138CB">
      <w:pPr>
        <w:pStyle w:val="ListParagraph"/>
        <w:numPr>
          <w:ilvl w:val="0"/>
          <w:numId w:val="4"/>
        </w:numPr>
        <w:spacing w:after="0" w:line="240" w:lineRule="auto"/>
        <w:ind w:right="-766"/>
        <w:jc w:val="center"/>
        <w:rPr>
          <w:rFonts w:ascii="Times New Roman" w:eastAsia="Times New Roman" w:hAnsi="Times New Roman" w:cs="Times New Roman"/>
          <w:b/>
          <w:sz w:val="24"/>
          <w:szCs w:val="24"/>
        </w:rPr>
      </w:pPr>
      <w:r w:rsidRPr="004F55A1">
        <w:rPr>
          <w:rFonts w:ascii="Times New Roman" w:eastAsia="Times New Roman" w:hAnsi="Times New Roman" w:cs="Times New Roman"/>
          <w:b/>
          <w:sz w:val="24"/>
          <w:szCs w:val="24"/>
        </w:rPr>
        <w:t>Izsoles rezultātu apstrīdēšana</w:t>
      </w:r>
    </w:p>
    <w:p w14:paraId="15161BF2" w14:textId="0B7855BC" w:rsidR="00344F3D" w:rsidRPr="004F55A1" w:rsidRDefault="00344F3D" w:rsidP="006138CB">
      <w:pPr>
        <w:pStyle w:val="ListParagraph"/>
        <w:numPr>
          <w:ilvl w:val="1"/>
          <w:numId w:val="4"/>
        </w:numPr>
        <w:spacing w:after="0" w:line="240" w:lineRule="auto"/>
        <w:ind w:right="-766"/>
        <w:jc w:val="both"/>
        <w:rPr>
          <w:rFonts w:ascii="Times New Roman" w:eastAsia="Times New Roman" w:hAnsi="Times New Roman" w:cs="Times New Roman"/>
          <w:sz w:val="24"/>
          <w:szCs w:val="24"/>
        </w:rPr>
      </w:pPr>
      <w:r w:rsidRPr="004F55A1">
        <w:rPr>
          <w:rFonts w:ascii="Times New Roman" w:eastAsia="Times New Roman" w:hAnsi="Times New Roman" w:cs="Times New Roman"/>
          <w:sz w:val="24"/>
          <w:szCs w:val="24"/>
        </w:rPr>
        <w:t>Izsoles rezultātus var apstrīdēt Domē 14 (četrpadsmit)</w:t>
      </w:r>
      <w:r w:rsidR="0070094B">
        <w:rPr>
          <w:rFonts w:ascii="Times New Roman" w:eastAsia="Times New Roman" w:hAnsi="Times New Roman" w:cs="Times New Roman"/>
          <w:sz w:val="24"/>
          <w:szCs w:val="24"/>
        </w:rPr>
        <w:t xml:space="preserve"> </w:t>
      </w:r>
      <w:r w:rsidRPr="004F55A1">
        <w:rPr>
          <w:rFonts w:ascii="Times New Roman" w:eastAsia="Times New Roman" w:hAnsi="Times New Roman" w:cs="Times New Roman"/>
          <w:sz w:val="24"/>
          <w:szCs w:val="24"/>
        </w:rPr>
        <w:t>dienu laikā pēc izsoles noslēguma dienas.</w:t>
      </w:r>
    </w:p>
    <w:p w14:paraId="4D724CD3" w14:textId="1BD65ED4" w:rsidR="009F06A7" w:rsidRDefault="009F06A7" w:rsidP="006138CB">
      <w:pPr>
        <w:ind w:right="-766"/>
        <w:jc w:val="both"/>
        <w:rPr>
          <w:rFonts w:ascii="Times New Roman" w:eastAsia="Times New Roman" w:hAnsi="Times New Roman" w:cs="Times New Roman"/>
          <w:b/>
          <w:sz w:val="24"/>
          <w:szCs w:val="24"/>
        </w:rPr>
      </w:pPr>
    </w:p>
    <w:p w14:paraId="3FE4B283" w14:textId="2D635A14" w:rsidR="003D6FEA" w:rsidRPr="004F55A1" w:rsidRDefault="003D6FEA" w:rsidP="006138CB">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4C2E44">
        <w:rPr>
          <w:rFonts w:ascii="Times New Roman" w:eastAsia="Times New Roman" w:hAnsi="Times New Roman" w:cs="Times New Roman"/>
          <w:b/>
          <w:sz w:val="24"/>
          <w:szCs w:val="24"/>
        </w:rPr>
        <w:tab/>
      </w:r>
      <w:r w:rsidR="00A76576">
        <w:rPr>
          <w:rFonts w:ascii="Times New Roman" w:eastAsia="Times New Roman" w:hAnsi="Times New Roman" w:cs="Times New Roman"/>
          <w:b/>
          <w:sz w:val="24"/>
          <w:szCs w:val="24"/>
        </w:rPr>
        <w:t>Inguna Persidska</w:t>
      </w:r>
    </w:p>
    <w:p w14:paraId="415A24D8" w14:textId="77777777" w:rsidR="00344F3D" w:rsidRPr="004F55A1" w:rsidRDefault="00344F3D" w:rsidP="006138CB">
      <w:pPr>
        <w:shd w:val="clear" w:color="auto" w:fill="FFFFFF" w:themeFill="background1"/>
        <w:suppressAutoHyphens/>
        <w:spacing w:after="0" w:line="240" w:lineRule="auto"/>
        <w:ind w:right="-766"/>
        <w:jc w:val="both"/>
        <w:rPr>
          <w:rFonts w:ascii="Times New Roman" w:eastAsia="Times New Roman" w:hAnsi="Times New Roman" w:cs="Times New Roman"/>
          <w:sz w:val="24"/>
          <w:szCs w:val="24"/>
        </w:rPr>
      </w:pPr>
    </w:p>
    <w:p w14:paraId="3A444903" w14:textId="77777777" w:rsidR="00427E87" w:rsidRDefault="00427E87" w:rsidP="006138CB">
      <w:pPr>
        <w:ind w:right="-766"/>
      </w:pPr>
    </w:p>
    <w:sectPr w:rsidR="00427E87" w:rsidSect="00C03E30">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D2C21"/>
    <w:multiLevelType w:val="multilevel"/>
    <w:tmpl w:val="4F86402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31B5F"/>
    <w:multiLevelType w:val="multilevel"/>
    <w:tmpl w:val="F39C4D0E"/>
    <w:lvl w:ilvl="0">
      <w:start w:val="7"/>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06BA6"/>
    <w:multiLevelType w:val="multilevel"/>
    <w:tmpl w:val="91EA4E4A"/>
    <w:lvl w:ilvl="0">
      <w:start w:val="6"/>
      <w:numFmt w:val="decimal"/>
      <w:lvlText w:val="%1."/>
      <w:lvlJc w:val="left"/>
      <w:pPr>
        <w:ind w:left="360" w:hanging="360"/>
      </w:pPr>
      <w:rPr>
        <w:rFonts w:hint="default"/>
        <w:b/>
      </w:rPr>
    </w:lvl>
    <w:lvl w:ilvl="1">
      <w:start w:val="1"/>
      <w:numFmt w:val="decimal"/>
      <w:suff w:val="space"/>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 w15:restartNumberingAfterBreak="0">
    <w:nsid w:val="1DAE41E9"/>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 w15:restartNumberingAfterBreak="0">
    <w:nsid w:val="2B657B98"/>
    <w:multiLevelType w:val="multilevel"/>
    <w:tmpl w:val="41941AE8"/>
    <w:lvl w:ilvl="0">
      <w:start w:val="4"/>
      <w:numFmt w:val="decimal"/>
      <w:lvlText w:val="%1."/>
      <w:lvlJc w:val="left"/>
      <w:pPr>
        <w:ind w:left="540" w:hanging="540"/>
      </w:pPr>
      <w:rPr>
        <w:rFonts w:hint="default"/>
      </w:rPr>
    </w:lvl>
    <w:lvl w:ilvl="1">
      <w:start w:val="9"/>
      <w:numFmt w:val="decimal"/>
      <w:suff w:val="space"/>
      <w:lvlText w:val="%1.%2."/>
      <w:lvlJc w:val="left"/>
      <w:pPr>
        <w:ind w:left="900" w:hanging="540"/>
      </w:pPr>
      <w:rPr>
        <w:rFonts w:hint="default"/>
      </w:rPr>
    </w:lvl>
    <w:lvl w:ilvl="2">
      <w:start w:val="1"/>
      <w:numFmt w:val="decimal"/>
      <w:suff w:val="space"/>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FA57EC1"/>
    <w:multiLevelType w:val="multilevel"/>
    <w:tmpl w:val="DD18766A"/>
    <w:lvl w:ilvl="0">
      <w:start w:val="1"/>
      <w:numFmt w:val="decimal"/>
      <w:lvlText w:val="%1."/>
      <w:lvlJc w:val="left"/>
      <w:pPr>
        <w:ind w:left="720" w:hanging="360"/>
      </w:pPr>
      <w:rPr>
        <w:rFonts w:hint="default"/>
        <w:b/>
      </w:rPr>
    </w:lvl>
    <w:lvl w:ilvl="1">
      <w:start w:val="1"/>
      <w:numFmt w:val="decimal"/>
      <w:isLgl/>
      <w:suff w:val="space"/>
      <w:lvlText w:val="%1.%2."/>
      <w:lvlJc w:val="left"/>
      <w:pPr>
        <w:ind w:left="858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suff w:val="space"/>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422E1866"/>
    <w:multiLevelType w:val="multilevel"/>
    <w:tmpl w:val="EC3AF872"/>
    <w:lvl w:ilvl="0">
      <w:start w:val="4"/>
      <w:numFmt w:val="decimal"/>
      <w:lvlText w:val="%1."/>
      <w:lvlJc w:val="left"/>
      <w:pPr>
        <w:ind w:left="705" w:hanging="705"/>
      </w:pPr>
      <w:rPr>
        <w:rFonts w:hint="default"/>
        <w:b w:val="0"/>
      </w:rPr>
    </w:lvl>
    <w:lvl w:ilvl="1">
      <w:start w:val="2"/>
      <w:numFmt w:val="decimal"/>
      <w:suff w:val="space"/>
      <w:lvlText w:val="%1.%2."/>
      <w:lvlJc w:val="left"/>
      <w:pPr>
        <w:ind w:left="1131" w:hanging="705"/>
      </w:pPr>
      <w:rPr>
        <w:rFonts w:hint="default"/>
        <w:b w:val="0"/>
      </w:rPr>
    </w:lvl>
    <w:lvl w:ilvl="2">
      <w:start w:val="2"/>
      <w:numFmt w:val="decimal"/>
      <w:suff w:val="space"/>
      <w:lvlText w:val="%1.%2.%3."/>
      <w:lvlJc w:val="left"/>
      <w:pPr>
        <w:ind w:left="1440" w:hanging="720"/>
      </w:pPr>
      <w:rPr>
        <w:rFonts w:hint="default"/>
        <w:b w:val="0"/>
      </w:rPr>
    </w:lvl>
    <w:lvl w:ilvl="3">
      <w:start w:val="1"/>
      <w:numFmt w:val="decimal"/>
      <w:suff w:val="space"/>
      <w:lvlText w:val="%1.%2.%3.%4."/>
      <w:lvlJc w:val="left"/>
      <w:pPr>
        <w:ind w:left="2422"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7" w15:restartNumberingAfterBreak="0">
    <w:nsid w:val="6BDD48EE"/>
    <w:multiLevelType w:val="multilevel"/>
    <w:tmpl w:val="9140F202"/>
    <w:lvl w:ilvl="0">
      <w:start w:val="1"/>
      <w:numFmt w:val="decimal"/>
      <w:lvlText w:val="%1."/>
      <w:lvlJc w:val="left"/>
      <w:pPr>
        <w:ind w:left="345" w:hanging="360"/>
      </w:pPr>
      <w:rPr>
        <w:b/>
      </w:rPr>
    </w:lvl>
    <w:lvl w:ilvl="1">
      <w:start w:val="1"/>
      <w:numFmt w:val="decimal"/>
      <w:lvlText w:val="%1.%2."/>
      <w:lvlJc w:val="left"/>
      <w:pPr>
        <w:ind w:left="351" w:hanging="432"/>
      </w:pPr>
      <w:rPr>
        <w:b w:val="0"/>
      </w:rPr>
    </w:lvl>
    <w:lvl w:ilvl="2">
      <w:start w:val="1"/>
      <w:numFmt w:val="decimal"/>
      <w:lvlText w:val="%1.%2.%3."/>
      <w:lvlJc w:val="left"/>
      <w:pPr>
        <w:ind w:left="1214" w:hanging="504"/>
      </w:pPr>
      <w:rPr>
        <w:b w:val="0"/>
      </w:rPr>
    </w:lvl>
    <w:lvl w:ilvl="3">
      <w:start w:val="1"/>
      <w:numFmt w:val="decimal"/>
      <w:lvlText w:val="%1.%2.%3.%4."/>
      <w:lvlJc w:val="left"/>
      <w:pPr>
        <w:ind w:left="1287" w:hanging="648"/>
      </w:pPr>
    </w:lvl>
    <w:lvl w:ilvl="4">
      <w:start w:val="1"/>
      <w:numFmt w:val="decimal"/>
      <w:lvlText w:val="%1.%2.%3.%4.%5."/>
      <w:lvlJc w:val="left"/>
      <w:pPr>
        <w:ind w:left="1791" w:hanging="792"/>
      </w:pPr>
    </w:lvl>
    <w:lvl w:ilvl="5">
      <w:start w:val="1"/>
      <w:numFmt w:val="decimal"/>
      <w:lvlText w:val="%1.%2.%3.%4.%5.%6."/>
      <w:lvlJc w:val="left"/>
      <w:pPr>
        <w:ind w:left="2295" w:hanging="936"/>
      </w:pPr>
    </w:lvl>
    <w:lvl w:ilvl="6">
      <w:start w:val="1"/>
      <w:numFmt w:val="decimal"/>
      <w:lvlText w:val="%1.%2.%3.%4.%5.%6.%7."/>
      <w:lvlJc w:val="left"/>
      <w:pPr>
        <w:ind w:left="2799" w:hanging="1080"/>
      </w:pPr>
    </w:lvl>
    <w:lvl w:ilvl="7">
      <w:start w:val="1"/>
      <w:numFmt w:val="decimal"/>
      <w:lvlText w:val="%1.%2.%3.%4.%5.%6.%7.%8."/>
      <w:lvlJc w:val="left"/>
      <w:pPr>
        <w:ind w:left="3303" w:hanging="1224"/>
      </w:pPr>
    </w:lvl>
    <w:lvl w:ilvl="8">
      <w:start w:val="1"/>
      <w:numFmt w:val="decimal"/>
      <w:lvlText w:val="%1.%2.%3.%4.%5.%6.%7.%8.%9."/>
      <w:lvlJc w:val="left"/>
      <w:pPr>
        <w:ind w:left="3879" w:hanging="1440"/>
      </w:pPr>
    </w:lvl>
  </w:abstractNum>
  <w:abstractNum w:abstractNumId="8" w15:restartNumberingAfterBreak="0">
    <w:nsid w:val="6C7351DA"/>
    <w:multiLevelType w:val="multilevel"/>
    <w:tmpl w:val="ADE84080"/>
    <w:lvl w:ilvl="0">
      <w:start w:val="5"/>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8944390">
    <w:abstractNumId w:val="5"/>
  </w:num>
  <w:num w:numId="2" w16cid:durableId="2144882304">
    <w:abstractNumId w:val="5"/>
  </w:num>
  <w:num w:numId="3" w16cid:durableId="955597172">
    <w:abstractNumId w:val="2"/>
  </w:num>
  <w:num w:numId="4" w16cid:durableId="124935258">
    <w:abstractNumId w:val="1"/>
  </w:num>
  <w:num w:numId="5" w16cid:durableId="762380624">
    <w:abstractNumId w:val="6"/>
  </w:num>
  <w:num w:numId="6" w16cid:durableId="1597250771">
    <w:abstractNumId w:val="4"/>
  </w:num>
  <w:num w:numId="7" w16cid:durableId="1137528098">
    <w:abstractNumId w:val="8"/>
  </w:num>
  <w:num w:numId="8" w16cid:durableId="5541272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0340423">
    <w:abstractNumId w:val="0"/>
  </w:num>
  <w:num w:numId="10" w16cid:durableId="9884355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F3D"/>
    <w:rsid w:val="00001F8C"/>
    <w:rsid w:val="00020AF7"/>
    <w:rsid w:val="00021800"/>
    <w:rsid w:val="00030D83"/>
    <w:rsid w:val="00052CCC"/>
    <w:rsid w:val="00060A5B"/>
    <w:rsid w:val="000629BC"/>
    <w:rsid w:val="00066EBA"/>
    <w:rsid w:val="00086F8A"/>
    <w:rsid w:val="00095B4D"/>
    <w:rsid w:val="000B1C9D"/>
    <w:rsid w:val="000C58F5"/>
    <w:rsid w:val="000E755F"/>
    <w:rsid w:val="000F20B2"/>
    <w:rsid w:val="000F4CFB"/>
    <w:rsid w:val="0011521E"/>
    <w:rsid w:val="00156AA4"/>
    <w:rsid w:val="001C6C57"/>
    <w:rsid w:val="001E08BB"/>
    <w:rsid w:val="001F36C0"/>
    <w:rsid w:val="001F746A"/>
    <w:rsid w:val="001F75CB"/>
    <w:rsid w:val="00201150"/>
    <w:rsid w:val="0020708E"/>
    <w:rsid w:val="00220DD7"/>
    <w:rsid w:val="00242DD0"/>
    <w:rsid w:val="0025598E"/>
    <w:rsid w:val="002778DD"/>
    <w:rsid w:val="00277A8C"/>
    <w:rsid w:val="00283DF4"/>
    <w:rsid w:val="00292F99"/>
    <w:rsid w:val="00297779"/>
    <w:rsid w:val="002C2C0C"/>
    <w:rsid w:val="002D3A33"/>
    <w:rsid w:val="002F30BB"/>
    <w:rsid w:val="00303384"/>
    <w:rsid w:val="00303A5F"/>
    <w:rsid w:val="00314780"/>
    <w:rsid w:val="0031757D"/>
    <w:rsid w:val="00343AD7"/>
    <w:rsid w:val="00344F3D"/>
    <w:rsid w:val="003538F6"/>
    <w:rsid w:val="00371AA1"/>
    <w:rsid w:val="00391249"/>
    <w:rsid w:val="00395CF8"/>
    <w:rsid w:val="003A1413"/>
    <w:rsid w:val="003B042B"/>
    <w:rsid w:val="003B7F2D"/>
    <w:rsid w:val="003D0472"/>
    <w:rsid w:val="003D6FEA"/>
    <w:rsid w:val="00427E87"/>
    <w:rsid w:val="00432DC8"/>
    <w:rsid w:val="004419C2"/>
    <w:rsid w:val="00477019"/>
    <w:rsid w:val="0048461C"/>
    <w:rsid w:val="004A01B2"/>
    <w:rsid w:val="004A6150"/>
    <w:rsid w:val="004A7543"/>
    <w:rsid w:val="004B1F23"/>
    <w:rsid w:val="004C00A5"/>
    <w:rsid w:val="004C2E44"/>
    <w:rsid w:val="0050319D"/>
    <w:rsid w:val="00506967"/>
    <w:rsid w:val="0050774C"/>
    <w:rsid w:val="00516B5F"/>
    <w:rsid w:val="00522F17"/>
    <w:rsid w:val="00537796"/>
    <w:rsid w:val="005423A0"/>
    <w:rsid w:val="0054267B"/>
    <w:rsid w:val="0058532D"/>
    <w:rsid w:val="00593AC1"/>
    <w:rsid w:val="005D2EBE"/>
    <w:rsid w:val="005F47E2"/>
    <w:rsid w:val="00600DB0"/>
    <w:rsid w:val="006138CB"/>
    <w:rsid w:val="00617C79"/>
    <w:rsid w:val="00644661"/>
    <w:rsid w:val="0064585B"/>
    <w:rsid w:val="006613E9"/>
    <w:rsid w:val="006715A1"/>
    <w:rsid w:val="006857F8"/>
    <w:rsid w:val="00693D00"/>
    <w:rsid w:val="00694B4C"/>
    <w:rsid w:val="006A0468"/>
    <w:rsid w:val="006A70FE"/>
    <w:rsid w:val="0070094B"/>
    <w:rsid w:val="00715B5B"/>
    <w:rsid w:val="0073406E"/>
    <w:rsid w:val="00760291"/>
    <w:rsid w:val="00767257"/>
    <w:rsid w:val="00777727"/>
    <w:rsid w:val="00795621"/>
    <w:rsid w:val="007A5407"/>
    <w:rsid w:val="007A7CEE"/>
    <w:rsid w:val="007E59A3"/>
    <w:rsid w:val="00821A8F"/>
    <w:rsid w:val="00823A3E"/>
    <w:rsid w:val="0083014A"/>
    <w:rsid w:val="008406B3"/>
    <w:rsid w:val="008543C1"/>
    <w:rsid w:val="008610A0"/>
    <w:rsid w:val="0086406A"/>
    <w:rsid w:val="00886B0F"/>
    <w:rsid w:val="00890C03"/>
    <w:rsid w:val="008918AC"/>
    <w:rsid w:val="008A74FE"/>
    <w:rsid w:val="008C4EF2"/>
    <w:rsid w:val="008E37C1"/>
    <w:rsid w:val="009034FA"/>
    <w:rsid w:val="00906F7B"/>
    <w:rsid w:val="00915BE8"/>
    <w:rsid w:val="00936C55"/>
    <w:rsid w:val="009814C7"/>
    <w:rsid w:val="00981866"/>
    <w:rsid w:val="009B3037"/>
    <w:rsid w:val="009D1D5D"/>
    <w:rsid w:val="009F06A7"/>
    <w:rsid w:val="00A112CC"/>
    <w:rsid w:val="00A16F65"/>
    <w:rsid w:val="00A23408"/>
    <w:rsid w:val="00A379FF"/>
    <w:rsid w:val="00A468E4"/>
    <w:rsid w:val="00A575F3"/>
    <w:rsid w:val="00A63D64"/>
    <w:rsid w:val="00A76576"/>
    <w:rsid w:val="00A812D2"/>
    <w:rsid w:val="00AD707F"/>
    <w:rsid w:val="00AE6FFF"/>
    <w:rsid w:val="00B02449"/>
    <w:rsid w:val="00B16E1E"/>
    <w:rsid w:val="00B301B2"/>
    <w:rsid w:val="00B42CDB"/>
    <w:rsid w:val="00B46CDF"/>
    <w:rsid w:val="00B47A50"/>
    <w:rsid w:val="00B808EE"/>
    <w:rsid w:val="00B83097"/>
    <w:rsid w:val="00B876B2"/>
    <w:rsid w:val="00B92047"/>
    <w:rsid w:val="00B95AA1"/>
    <w:rsid w:val="00B97599"/>
    <w:rsid w:val="00BA1346"/>
    <w:rsid w:val="00BA139C"/>
    <w:rsid w:val="00BA3B1D"/>
    <w:rsid w:val="00BC5840"/>
    <w:rsid w:val="00BC5BF6"/>
    <w:rsid w:val="00BD6CBD"/>
    <w:rsid w:val="00BE0363"/>
    <w:rsid w:val="00C03E30"/>
    <w:rsid w:val="00C35D42"/>
    <w:rsid w:val="00C36C7D"/>
    <w:rsid w:val="00C3739D"/>
    <w:rsid w:val="00C53938"/>
    <w:rsid w:val="00C53F00"/>
    <w:rsid w:val="00C90B32"/>
    <w:rsid w:val="00CA6DF7"/>
    <w:rsid w:val="00CB5153"/>
    <w:rsid w:val="00CD1182"/>
    <w:rsid w:val="00CF0448"/>
    <w:rsid w:val="00CF2E7E"/>
    <w:rsid w:val="00D03418"/>
    <w:rsid w:val="00D06738"/>
    <w:rsid w:val="00D524B7"/>
    <w:rsid w:val="00D800CC"/>
    <w:rsid w:val="00D918B7"/>
    <w:rsid w:val="00D91D1A"/>
    <w:rsid w:val="00D93CB3"/>
    <w:rsid w:val="00DA4CC5"/>
    <w:rsid w:val="00DC0041"/>
    <w:rsid w:val="00DC68E8"/>
    <w:rsid w:val="00DD7467"/>
    <w:rsid w:val="00E032AF"/>
    <w:rsid w:val="00E15A94"/>
    <w:rsid w:val="00E37DEB"/>
    <w:rsid w:val="00E5413C"/>
    <w:rsid w:val="00EA5DE6"/>
    <w:rsid w:val="00EE45FA"/>
    <w:rsid w:val="00EF4A81"/>
    <w:rsid w:val="00F11087"/>
    <w:rsid w:val="00F33ADE"/>
    <w:rsid w:val="00F36120"/>
    <w:rsid w:val="00F43EC2"/>
    <w:rsid w:val="00F45418"/>
    <w:rsid w:val="00F566CC"/>
    <w:rsid w:val="00F61955"/>
    <w:rsid w:val="00F94ECE"/>
    <w:rsid w:val="00F9581D"/>
    <w:rsid w:val="00FA355A"/>
    <w:rsid w:val="00FB45B7"/>
    <w:rsid w:val="00FC43BF"/>
    <w:rsid w:val="00FC7808"/>
    <w:rsid w:val="00FE32B6"/>
    <w:rsid w:val="00FF2413"/>
    <w:rsid w:val="00FF2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96B7"/>
  <w15:chartTrackingRefBased/>
  <w15:docId w15:val="{1020BFDE-E716-4B3E-A825-09F1A9786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F3D"/>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4F3D"/>
    <w:rPr>
      <w:color w:val="0563C1" w:themeColor="hyperlink"/>
      <w:u w:val="single"/>
    </w:rPr>
  </w:style>
  <w:style w:type="paragraph" w:styleId="ListParagraph">
    <w:name w:val="List Paragraph"/>
    <w:basedOn w:val="Normal"/>
    <w:qFormat/>
    <w:rsid w:val="00344F3D"/>
    <w:pPr>
      <w:ind w:left="720"/>
      <w:contextualSpacing/>
    </w:pPr>
  </w:style>
  <w:style w:type="character" w:styleId="CommentReference">
    <w:name w:val="annotation reference"/>
    <w:basedOn w:val="DefaultParagraphFont"/>
    <w:uiPriority w:val="99"/>
    <w:semiHidden/>
    <w:unhideWhenUsed/>
    <w:rsid w:val="00BA1346"/>
    <w:rPr>
      <w:sz w:val="16"/>
      <w:szCs w:val="16"/>
    </w:rPr>
  </w:style>
  <w:style w:type="paragraph" w:styleId="CommentText">
    <w:name w:val="annotation text"/>
    <w:basedOn w:val="Normal"/>
    <w:link w:val="CommentTextChar"/>
    <w:uiPriority w:val="99"/>
    <w:semiHidden/>
    <w:unhideWhenUsed/>
    <w:rsid w:val="00BA1346"/>
    <w:pPr>
      <w:spacing w:line="240" w:lineRule="auto"/>
    </w:pPr>
    <w:rPr>
      <w:sz w:val="20"/>
      <w:szCs w:val="20"/>
    </w:rPr>
  </w:style>
  <w:style w:type="character" w:customStyle="1" w:styleId="CommentTextChar">
    <w:name w:val="Comment Text Char"/>
    <w:basedOn w:val="DefaultParagraphFont"/>
    <w:link w:val="CommentText"/>
    <w:uiPriority w:val="99"/>
    <w:semiHidden/>
    <w:rsid w:val="00BA1346"/>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1346"/>
    <w:rPr>
      <w:b/>
      <w:bCs/>
    </w:rPr>
  </w:style>
  <w:style w:type="character" w:customStyle="1" w:styleId="CommentSubjectChar">
    <w:name w:val="Comment Subject Char"/>
    <w:basedOn w:val="CommentTextChar"/>
    <w:link w:val="CommentSubject"/>
    <w:uiPriority w:val="99"/>
    <w:semiHidden/>
    <w:rsid w:val="00BA1346"/>
    <w:rPr>
      <w:rFonts w:eastAsiaTheme="minorEastAsia"/>
      <w:b/>
      <w:bCs/>
      <w:sz w:val="20"/>
      <w:szCs w:val="20"/>
      <w:lang w:eastAsia="lv-LV"/>
    </w:rPr>
  </w:style>
  <w:style w:type="character" w:customStyle="1" w:styleId="UnresolvedMention1">
    <w:name w:val="Unresolved Mention1"/>
    <w:basedOn w:val="DefaultParagraphFont"/>
    <w:uiPriority w:val="99"/>
    <w:semiHidden/>
    <w:unhideWhenUsed/>
    <w:rsid w:val="00BA1346"/>
    <w:rPr>
      <w:color w:val="605E5C"/>
      <w:shd w:val="clear" w:color="auto" w:fill="E1DFDD"/>
    </w:rPr>
  </w:style>
  <w:style w:type="paragraph" w:styleId="BalloonText">
    <w:name w:val="Balloon Text"/>
    <w:basedOn w:val="Normal"/>
    <w:link w:val="BalloonTextChar"/>
    <w:uiPriority w:val="99"/>
    <w:semiHidden/>
    <w:unhideWhenUsed/>
    <w:rsid w:val="00B16E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E1E"/>
    <w:rPr>
      <w:rFonts w:ascii="Segoe UI" w:eastAsiaTheme="minorEastAsia" w:hAnsi="Segoe UI" w:cs="Segoe UI"/>
      <w:sz w:val="18"/>
      <w:szCs w:val="18"/>
      <w:lang w:eastAsia="lv-LV"/>
    </w:rPr>
  </w:style>
  <w:style w:type="character" w:customStyle="1" w:styleId="UnresolvedMention2">
    <w:name w:val="Unresolved Mention2"/>
    <w:basedOn w:val="DefaultParagraphFont"/>
    <w:uiPriority w:val="99"/>
    <w:semiHidden/>
    <w:unhideWhenUsed/>
    <w:rsid w:val="003B7F2D"/>
    <w:rPr>
      <w:color w:val="605E5C"/>
      <w:shd w:val="clear" w:color="auto" w:fill="E1DFDD"/>
    </w:rPr>
  </w:style>
  <w:style w:type="character" w:styleId="UnresolvedMention">
    <w:name w:val="Unresolved Mention"/>
    <w:basedOn w:val="DefaultParagraphFont"/>
    <w:uiPriority w:val="99"/>
    <w:semiHidden/>
    <w:unhideWhenUsed/>
    <w:rsid w:val="004B1F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6076">
      <w:bodyDiv w:val="1"/>
      <w:marLeft w:val="0"/>
      <w:marRight w:val="0"/>
      <w:marTop w:val="0"/>
      <w:marBottom w:val="0"/>
      <w:divBdr>
        <w:top w:val="none" w:sz="0" w:space="0" w:color="auto"/>
        <w:left w:val="none" w:sz="0" w:space="0" w:color="auto"/>
        <w:bottom w:val="none" w:sz="0" w:space="0" w:color="auto"/>
        <w:right w:val="none" w:sz="0" w:space="0" w:color="auto"/>
      </w:divBdr>
    </w:div>
    <w:div w:id="564218860">
      <w:bodyDiv w:val="1"/>
      <w:marLeft w:val="0"/>
      <w:marRight w:val="0"/>
      <w:marTop w:val="0"/>
      <w:marBottom w:val="0"/>
      <w:divBdr>
        <w:top w:val="none" w:sz="0" w:space="0" w:color="auto"/>
        <w:left w:val="none" w:sz="0" w:space="0" w:color="auto"/>
        <w:bottom w:val="none" w:sz="0" w:space="0" w:color="auto"/>
        <w:right w:val="none" w:sz="0" w:space="0" w:color="auto"/>
      </w:divBdr>
    </w:div>
    <w:div w:id="709961048">
      <w:bodyDiv w:val="1"/>
      <w:marLeft w:val="0"/>
      <w:marRight w:val="0"/>
      <w:marTop w:val="0"/>
      <w:marBottom w:val="0"/>
      <w:divBdr>
        <w:top w:val="none" w:sz="0" w:space="0" w:color="auto"/>
        <w:left w:val="none" w:sz="0" w:space="0" w:color="auto"/>
        <w:bottom w:val="none" w:sz="0" w:space="0" w:color="auto"/>
        <w:right w:val="none" w:sz="0" w:space="0" w:color="auto"/>
      </w:divBdr>
    </w:div>
    <w:div w:id="877013146">
      <w:bodyDiv w:val="1"/>
      <w:marLeft w:val="0"/>
      <w:marRight w:val="0"/>
      <w:marTop w:val="0"/>
      <w:marBottom w:val="0"/>
      <w:divBdr>
        <w:top w:val="none" w:sz="0" w:space="0" w:color="auto"/>
        <w:left w:val="none" w:sz="0" w:space="0" w:color="auto"/>
        <w:bottom w:val="none" w:sz="0" w:space="0" w:color="auto"/>
        <w:right w:val="none" w:sz="0" w:space="0" w:color="auto"/>
      </w:divBdr>
    </w:div>
    <w:div w:id="1157114495">
      <w:bodyDiv w:val="1"/>
      <w:marLeft w:val="0"/>
      <w:marRight w:val="0"/>
      <w:marTop w:val="0"/>
      <w:marBottom w:val="0"/>
      <w:divBdr>
        <w:top w:val="none" w:sz="0" w:space="0" w:color="auto"/>
        <w:left w:val="none" w:sz="0" w:space="0" w:color="auto"/>
        <w:bottom w:val="none" w:sz="0" w:space="0" w:color="auto"/>
        <w:right w:val="none" w:sz="0" w:space="0" w:color="auto"/>
      </w:divBdr>
    </w:div>
    <w:div w:id="1311397594">
      <w:bodyDiv w:val="1"/>
      <w:marLeft w:val="0"/>
      <w:marRight w:val="0"/>
      <w:marTop w:val="0"/>
      <w:marBottom w:val="0"/>
      <w:divBdr>
        <w:top w:val="none" w:sz="0" w:space="0" w:color="auto"/>
        <w:left w:val="none" w:sz="0" w:space="0" w:color="auto"/>
        <w:bottom w:val="none" w:sz="0" w:space="0" w:color="auto"/>
        <w:right w:val="none" w:sz="0" w:space="0" w:color="auto"/>
      </w:divBdr>
    </w:div>
    <w:div w:id="1483035099">
      <w:bodyDiv w:val="1"/>
      <w:marLeft w:val="0"/>
      <w:marRight w:val="0"/>
      <w:marTop w:val="0"/>
      <w:marBottom w:val="0"/>
      <w:divBdr>
        <w:top w:val="none" w:sz="0" w:space="0" w:color="auto"/>
        <w:left w:val="none" w:sz="0" w:space="0" w:color="auto"/>
        <w:bottom w:val="none" w:sz="0" w:space="0" w:color="auto"/>
        <w:right w:val="none" w:sz="0" w:space="0" w:color="auto"/>
      </w:divBdr>
    </w:div>
    <w:div w:id="1523207559">
      <w:bodyDiv w:val="1"/>
      <w:marLeft w:val="0"/>
      <w:marRight w:val="0"/>
      <w:marTop w:val="0"/>
      <w:marBottom w:val="0"/>
      <w:divBdr>
        <w:top w:val="none" w:sz="0" w:space="0" w:color="auto"/>
        <w:left w:val="none" w:sz="0" w:space="0" w:color="auto"/>
        <w:bottom w:val="none" w:sz="0" w:space="0" w:color="auto"/>
        <w:right w:val="none" w:sz="0" w:space="0" w:color="auto"/>
      </w:divBdr>
    </w:div>
    <w:div w:id="1661540555">
      <w:bodyDiv w:val="1"/>
      <w:marLeft w:val="0"/>
      <w:marRight w:val="0"/>
      <w:marTop w:val="0"/>
      <w:marBottom w:val="0"/>
      <w:divBdr>
        <w:top w:val="none" w:sz="0" w:space="0" w:color="auto"/>
        <w:left w:val="none" w:sz="0" w:space="0" w:color="auto"/>
        <w:bottom w:val="none" w:sz="0" w:space="0" w:color="auto"/>
        <w:right w:val="none" w:sz="0" w:space="0" w:color="auto"/>
      </w:divBdr>
    </w:div>
    <w:div w:id="1969431654">
      <w:bodyDiv w:val="1"/>
      <w:marLeft w:val="0"/>
      <w:marRight w:val="0"/>
      <w:marTop w:val="0"/>
      <w:marBottom w:val="0"/>
      <w:divBdr>
        <w:top w:val="none" w:sz="0" w:space="0" w:color="auto"/>
        <w:left w:val="none" w:sz="0" w:space="0" w:color="auto"/>
        <w:bottom w:val="none" w:sz="0" w:space="0" w:color="auto"/>
        <w:right w:val="none" w:sz="0" w:space="0" w:color="auto"/>
      </w:divBdr>
    </w:div>
    <w:div w:id="1985546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mailto:liga.lauga@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70CA-F39D-44E8-B14E-DB1B47DFC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7266</Words>
  <Characters>4142</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Inga Apruba</cp:lastModifiedBy>
  <cp:revision>8</cp:revision>
  <dcterms:created xsi:type="dcterms:W3CDTF">2022-12-15T12:03:00Z</dcterms:created>
  <dcterms:modified xsi:type="dcterms:W3CDTF">2022-12-22T14:31:00Z</dcterms:modified>
</cp:coreProperties>
</file>