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6D50" w14:textId="77777777" w:rsidR="00B02CA4" w:rsidRDefault="00B02CA4" w:rsidP="00B02CA4">
      <w:pPr>
        <w:jc w:val="right"/>
        <w:rPr>
          <w:i/>
        </w:rPr>
      </w:pPr>
      <w:r>
        <w:rPr>
          <w:i/>
        </w:rPr>
        <w:t>Projekts</w:t>
      </w:r>
    </w:p>
    <w:p w14:paraId="2F887838" w14:textId="77777777" w:rsidR="00B02CA4" w:rsidRDefault="00B02CA4" w:rsidP="00B02CA4">
      <w:pPr>
        <w:jc w:val="right"/>
        <w:rPr>
          <w:i/>
        </w:rPr>
      </w:pPr>
    </w:p>
    <w:p w14:paraId="2178D43D" w14:textId="77777777" w:rsidR="00B02CA4" w:rsidRPr="00650E34" w:rsidRDefault="00B02CA4" w:rsidP="00B02CA4">
      <w:pPr>
        <w:jc w:val="center"/>
        <w:rPr>
          <w:sz w:val="28"/>
        </w:rPr>
      </w:pPr>
      <w:r w:rsidRPr="00650E34">
        <w:rPr>
          <w:sz w:val="28"/>
        </w:rPr>
        <w:t>Jelgavas novada dome</w:t>
      </w:r>
    </w:p>
    <w:p w14:paraId="3372DE1C" w14:textId="77777777" w:rsidR="00B02CA4" w:rsidRPr="00650E34" w:rsidRDefault="00B02CA4" w:rsidP="00B02CA4">
      <w:pPr>
        <w:jc w:val="center"/>
        <w:rPr>
          <w:b/>
          <w:sz w:val="32"/>
          <w:szCs w:val="28"/>
        </w:rPr>
      </w:pPr>
      <w:r w:rsidRPr="00650E34">
        <w:rPr>
          <w:b/>
          <w:sz w:val="32"/>
          <w:szCs w:val="28"/>
        </w:rPr>
        <w:t>LĒMUMS</w:t>
      </w:r>
    </w:p>
    <w:p w14:paraId="58BFA99E" w14:textId="77777777" w:rsidR="00B02CA4" w:rsidRPr="00650E34" w:rsidRDefault="00B02CA4" w:rsidP="00B02CA4">
      <w:pPr>
        <w:jc w:val="center"/>
        <w:rPr>
          <w:szCs w:val="20"/>
        </w:rPr>
      </w:pPr>
      <w:r w:rsidRPr="00650E34">
        <w:rPr>
          <w:szCs w:val="20"/>
        </w:rPr>
        <w:t>Jelgavā</w:t>
      </w:r>
    </w:p>
    <w:p w14:paraId="4BDAFD3F" w14:textId="77777777" w:rsidR="00B02CA4" w:rsidRDefault="00B02CA4" w:rsidP="00B02CA4">
      <w:pPr>
        <w:jc w:val="center"/>
        <w:rPr>
          <w:sz w:val="20"/>
          <w:szCs w:val="20"/>
        </w:rPr>
      </w:pPr>
    </w:p>
    <w:p w14:paraId="2B32347A" w14:textId="77777777" w:rsidR="00B02CA4" w:rsidRPr="00C97EDB" w:rsidRDefault="00B02CA4" w:rsidP="00B02CA4">
      <w:pPr>
        <w:jc w:val="center"/>
        <w:rPr>
          <w:sz w:val="20"/>
          <w:szCs w:val="20"/>
        </w:rPr>
      </w:pPr>
    </w:p>
    <w:p w14:paraId="4013F6F3" w14:textId="0332AE21" w:rsidR="00B02CA4" w:rsidRDefault="00B02CA4" w:rsidP="00B02CA4">
      <w:pPr>
        <w:jc w:val="both"/>
      </w:pPr>
      <w:r>
        <w:t>2024.gada 27.martā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Nr.</w:t>
      </w:r>
    </w:p>
    <w:p w14:paraId="58F59ED1" w14:textId="77777777" w:rsidR="00B02CA4" w:rsidRDefault="00B02CA4" w:rsidP="00B02CA4">
      <w:pPr>
        <w:rPr>
          <w:b/>
        </w:rPr>
      </w:pPr>
    </w:p>
    <w:p w14:paraId="61DAB042" w14:textId="77777777" w:rsidR="00B02CA4" w:rsidRDefault="00B02CA4" w:rsidP="00B02CA4">
      <w:pPr>
        <w:rPr>
          <w:b/>
        </w:rPr>
      </w:pPr>
    </w:p>
    <w:p w14:paraId="1DA8C93E" w14:textId="77502F88" w:rsidR="00B02CA4" w:rsidRDefault="00B02CA4" w:rsidP="00967BA4">
      <w:pPr>
        <w:jc w:val="both"/>
        <w:rPr>
          <w:bCs/>
        </w:rPr>
      </w:pPr>
      <w:r w:rsidRPr="001C1D03">
        <w:rPr>
          <w:b/>
        </w:rPr>
        <w:t xml:space="preserve">Par </w:t>
      </w:r>
      <w:r w:rsidR="00A0318F">
        <w:rPr>
          <w:b/>
        </w:rPr>
        <w:t>saistošo noteikumu Nr.</w:t>
      </w:r>
      <w:r w:rsidR="00967BA4">
        <w:rPr>
          <w:b/>
        </w:rPr>
        <w:t>__</w:t>
      </w:r>
      <w:r w:rsidR="00A0318F">
        <w:rPr>
          <w:b/>
        </w:rPr>
        <w:t xml:space="preserve"> “G</w:t>
      </w:r>
      <w:r w:rsidR="003A22B3">
        <w:rPr>
          <w:b/>
        </w:rPr>
        <w:t>rozījum</w:t>
      </w:r>
      <w:r w:rsidR="00967BA4">
        <w:rPr>
          <w:b/>
        </w:rPr>
        <w:t>s</w:t>
      </w:r>
      <w:r>
        <w:rPr>
          <w:b/>
        </w:rPr>
        <w:t xml:space="preserve"> 2023.gada 26.aprīļa saistoš</w:t>
      </w:r>
      <w:r w:rsidR="00967BA4">
        <w:rPr>
          <w:b/>
        </w:rPr>
        <w:t>ajos</w:t>
      </w:r>
      <w:r>
        <w:rPr>
          <w:b/>
        </w:rPr>
        <w:t xml:space="preserve"> noteikum</w:t>
      </w:r>
      <w:r w:rsidR="00967BA4">
        <w:rPr>
          <w:b/>
        </w:rPr>
        <w:t>os</w:t>
      </w:r>
      <w:r>
        <w:rPr>
          <w:b/>
        </w:rPr>
        <w:t xml:space="preserve"> Nr.7 </w:t>
      </w:r>
      <w:bookmarkStart w:id="0" w:name="_Hlk161929872"/>
      <w:r>
        <w:rPr>
          <w:b/>
        </w:rPr>
        <w:t>“Par licencēto makšķerēšanu un zemūdens medībām Lielupē Jelgavas novada administratīvajā teritorijā”</w:t>
      </w:r>
      <w:bookmarkEnd w:id="0"/>
      <w:r>
        <w:rPr>
          <w:b/>
        </w:rPr>
        <w:t xml:space="preserve"> </w:t>
      </w:r>
      <w:r w:rsidR="00A0318F">
        <w:rPr>
          <w:b/>
        </w:rPr>
        <w:t>apstiprināšanu</w:t>
      </w:r>
    </w:p>
    <w:p w14:paraId="6F3D0D43" w14:textId="77777777" w:rsidR="00B02CA4" w:rsidRDefault="00B02CA4" w:rsidP="00B02CA4">
      <w:pPr>
        <w:ind w:right="40" w:firstLine="567"/>
        <w:jc w:val="both"/>
      </w:pPr>
    </w:p>
    <w:p w14:paraId="1432B6F5" w14:textId="47316E87" w:rsidR="00B02CA4" w:rsidRDefault="00B02CA4" w:rsidP="00B02CA4">
      <w:pPr>
        <w:pStyle w:val="Default"/>
        <w:ind w:firstLine="567"/>
        <w:jc w:val="both"/>
        <w:rPr>
          <w:b/>
        </w:rPr>
      </w:pPr>
      <w:r w:rsidRPr="007C3B7F">
        <w:t xml:space="preserve">Pamatojoties uz </w:t>
      </w:r>
      <w:r w:rsidR="0082445B">
        <w:t xml:space="preserve">iedzīvotāju iesniegumiem un konstatēto tehnisko kļūdu </w:t>
      </w:r>
      <w:r w:rsidR="0082445B" w:rsidRPr="0082445B">
        <w:rPr>
          <w:bCs/>
        </w:rPr>
        <w:t>2023.gada 26.aprīļa saistošo noteikumu Nr.7 “Par licencēto makšķerēšanu un zemūdens medībām Lielupē Jelgavas novada administratīvajā teritorijā”</w:t>
      </w:r>
      <w:r w:rsidR="0082445B">
        <w:rPr>
          <w:bCs/>
        </w:rPr>
        <w:t xml:space="preserve"> Nolikumā</w:t>
      </w:r>
      <w:r w:rsidRPr="0082445B">
        <w:rPr>
          <w:bCs/>
        </w:rPr>
        <w:t>,</w:t>
      </w:r>
      <w:r>
        <w:t xml:space="preserve"> </w:t>
      </w:r>
      <w:r w:rsidRPr="007C3B7F">
        <w:t>Pašvaldību likuma 44.panta otro daļu, Zvejniecības likuma 10.panta piekto daļu un 2015.gada 22.decembra Ministru kabineta noteikumu Nr.799 ”Licencētās makšķerēšanas, vēžošanas un zemūdens medību kārtība” 7.punktu</w:t>
      </w:r>
      <w:r>
        <w:t xml:space="preserve">, Jelgavas novada dome </w:t>
      </w:r>
      <w:r>
        <w:rPr>
          <w:b/>
        </w:rPr>
        <w:t>nolemj:</w:t>
      </w:r>
    </w:p>
    <w:p w14:paraId="78A192F7" w14:textId="77777777" w:rsidR="00B02CA4" w:rsidRPr="00D73B40" w:rsidRDefault="00B02CA4" w:rsidP="00B02CA4">
      <w:pPr>
        <w:pStyle w:val="Default"/>
        <w:ind w:firstLine="567"/>
        <w:jc w:val="both"/>
      </w:pPr>
    </w:p>
    <w:p w14:paraId="4840DA42" w14:textId="4E6A13A6" w:rsidR="00B02CA4" w:rsidRDefault="00A0318F" w:rsidP="00A0318F">
      <w:pPr>
        <w:numPr>
          <w:ilvl w:val="0"/>
          <w:numId w:val="1"/>
        </w:numPr>
        <w:ind w:left="284" w:hanging="284"/>
        <w:jc w:val="both"/>
        <w:rPr>
          <w:bCs/>
        </w:rPr>
      </w:pPr>
      <w:r>
        <w:t>Apstiprināt saistošos noteikumus Nr. ”Grozījum</w:t>
      </w:r>
      <w:r w:rsidR="00967BA4">
        <w:t>s</w:t>
      </w:r>
      <w:r w:rsidR="00B02CA4">
        <w:t xml:space="preserve"> </w:t>
      </w:r>
      <w:r w:rsidR="00B02CA4" w:rsidRPr="009920E3">
        <w:rPr>
          <w:bCs/>
        </w:rPr>
        <w:t>2023.gada 26.aprīļa saistoš</w:t>
      </w:r>
      <w:r>
        <w:rPr>
          <w:bCs/>
        </w:rPr>
        <w:t>ajos</w:t>
      </w:r>
      <w:r w:rsidR="00B02CA4" w:rsidRPr="009920E3">
        <w:rPr>
          <w:bCs/>
        </w:rPr>
        <w:t xml:space="preserve"> noteikum</w:t>
      </w:r>
      <w:r>
        <w:rPr>
          <w:bCs/>
        </w:rPr>
        <w:t>os</w:t>
      </w:r>
      <w:r w:rsidR="00B02CA4" w:rsidRPr="009920E3">
        <w:rPr>
          <w:bCs/>
        </w:rPr>
        <w:t xml:space="preserve"> Nr.7 “Par licencēto makšķerēšanu un zemūdens medībām Lielupē Jelgavas novada administratīvajā teritorijā”</w:t>
      </w:r>
      <w:r>
        <w:rPr>
          <w:bCs/>
        </w:rPr>
        <w:t>”;</w:t>
      </w:r>
    </w:p>
    <w:p w14:paraId="618DD118" w14:textId="77777777" w:rsidR="00A0318F" w:rsidRPr="009920E3" w:rsidRDefault="00A0318F" w:rsidP="00A0318F">
      <w:pPr>
        <w:ind w:left="284"/>
        <w:jc w:val="both"/>
        <w:rPr>
          <w:bCs/>
        </w:rPr>
      </w:pPr>
    </w:p>
    <w:p w14:paraId="7D9B8C97" w14:textId="66DAC6F9" w:rsidR="00A0318F" w:rsidRPr="0007688B" w:rsidRDefault="00A0318F" w:rsidP="00A0318F">
      <w:pPr>
        <w:pStyle w:val="ListParagraph"/>
        <w:numPr>
          <w:ilvl w:val="0"/>
          <w:numId w:val="1"/>
        </w:numPr>
        <w:ind w:left="284" w:right="49" w:hanging="284"/>
        <w:jc w:val="both"/>
      </w:pPr>
      <w:r w:rsidRPr="0007688B">
        <w:t xml:space="preserve">Saistošos noteikumus </w:t>
      </w:r>
      <w:r w:rsidR="00967BA4">
        <w:t xml:space="preserve">un to paskaidrojuma rakstu </w:t>
      </w:r>
      <w:r w:rsidRPr="0007688B">
        <w:t>triju darbdienu laikā pēc to parakstīšanas elektroniski nosūtīt izsludināšanai oficiālajam</w:t>
      </w:r>
      <w:r w:rsidR="00967BA4">
        <w:t xml:space="preserve"> </w:t>
      </w:r>
      <w:r w:rsidRPr="0007688B">
        <w:t>izdevumam “Latvijas Vēstnesis” un zināšanai  </w:t>
      </w:r>
      <w:r>
        <w:rPr>
          <w:bCs/>
        </w:rPr>
        <w:t>Zemkopības ministrijai, Dabas aizsardzības pārvaldes Pierīgas reģionālajai administrācijai, Pārtikas drošības, dzīvnieku veselības un vides zinātniskajam institūtam “BIOR”</w:t>
      </w:r>
      <w:r w:rsidR="00A84378">
        <w:rPr>
          <w:bCs/>
        </w:rPr>
        <w:t xml:space="preserve"> un</w:t>
      </w:r>
      <w:r>
        <w:rPr>
          <w:bCs/>
        </w:rPr>
        <w:t xml:space="preserve"> Valsts vides dienesta Dienvid</w:t>
      </w:r>
      <w:r w:rsidR="00A84378">
        <w:rPr>
          <w:bCs/>
        </w:rPr>
        <w:t>rietumu reģionālajai vides pārvaldei.</w:t>
      </w:r>
    </w:p>
    <w:p w14:paraId="536D7171" w14:textId="77777777" w:rsidR="00A0318F" w:rsidRPr="0007688B" w:rsidRDefault="00A0318F" w:rsidP="00967BA4">
      <w:pPr>
        <w:numPr>
          <w:ilvl w:val="0"/>
          <w:numId w:val="1"/>
        </w:numPr>
        <w:ind w:left="284" w:right="49" w:hanging="284"/>
        <w:jc w:val="both"/>
      </w:pPr>
      <w:r w:rsidRPr="0007688B">
        <w:t>Saistošos noteikumus publicēt Jelgavas novada pašvaldības tīmekļa vietnē </w:t>
      </w:r>
      <w:hyperlink r:id="rId5" w:tgtFrame="_blank" w:history="1">
        <w:r w:rsidRPr="0007688B">
          <w:t>www.jelgavasnovads.lv</w:t>
        </w:r>
      </w:hyperlink>
      <w:r w:rsidRPr="0007688B">
        <w:t>.</w:t>
      </w:r>
    </w:p>
    <w:p w14:paraId="00AEB39A" w14:textId="74A0B1DF" w:rsidR="00A0318F" w:rsidRDefault="00A0318F" w:rsidP="00967BA4">
      <w:pPr>
        <w:numPr>
          <w:ilvl w:val="0"/>
          <w:numId w:val="1"/>
        </w:numPr>
        <w:ind w:left="284" w:right="-1" w:hanging="284"/>
        <w:jc w:val="both"/>
      </w:pPr>
      <w:r w:rsidRPr="0061648B">
        <w:t>Saistošie noteikumi Nr. “</w:t>
      </w:r>
      <w:r w:rsidR="00A84378">
        <w:t>”Grozījum</w:t>
      </w:r>
      <w:r w:rsidR="004B16B1">
        <w:t>s</w:t>
      </w:r>
      <w:r w:rsidR="00A84378">
        <w:t xml:space="preserve"> </w:t>
      </w:r>
      <w:r w:rsidR="00A84378" w:rsidRPr="009920E3">
        <w:rPr>
          <w:bCs/>
        </w:rPr>
        <w:t>2023.gada 26.aprīļa saistoš</w:t>
      </w:r>
      <w:r w:rsidR="00A84378">
        <w:rPr>
          <w:bCs/>
        </w:rPr>
        <w:t>ajos</w:t>
      </w:r>
      <w:r w:rsidR="00A84378" w:rsidRPr="009920E3">
        <w:rPr>
          <w:bCs/>
        </w:rPr>
        <w:t xml:space="preserve"> noteikum</w:t>
      </w:r>
      <w:r w:rsidR="00A84378">
        <w:rPr>
          <w:bCs/>
        </w:rPr>
        <w:t>os</w:t>
      </w:r>
      <w:r w:rsidR="00A84378" w:rsidRPr="009920E3">
        <w:rPr>
          <w:bCs/>
        </w:rPr>
        <w:t xml:space="preserve"> Nr.7 “Par licencēto makšķerēšanu un zemūdens medībām Lielupē Jelgavas novada administratīvajā teritorijā”</w:t>
      </w:r>
      <w:r w:rsidRPr="0061648B">
        <w:t xml:space="preserve">” stājās spēkā </w:t>
      </w:r>
      <w:r w:rsidRPr="0061648B">
        <w:rPr>
          <w:rFonts w:ascii="Arial" w:hAnsi="Arial" w:cs="Arial"/>
          <w:color w:val="414142"/>
          <w:shd w:val="clear" w:color="auto" w:fill="FFFFFF"/>
        </w:rPr>
        <w:t> </w:t>
      </w:r>
      <w:r w:rsidRPr="0061648B">
        <w:rPr>
          <w:shd w:val="clear" w:color="auto" w:fill="FFFFFF"/>
        </w:rPr>
        <w:t>nākamajā dienā pēc to izsludināšanas</w:t>
      </w:r>
      <w:r w:rsidRPr="0061648B">
        <w:t>.</w:t>
      </w:r>
    </w:p>
    <w:p w14:paraId="34F5CC56" w14:textId="45092899" w:rsidR="00967BA4" w:rsidRPr="0061648B" w:rsidRDefault="00967BA4" w:rsidP="00967BA4">
      <w:pPr>
        <w:numPr>
          <w:ilvl w:val="0"/>
          <w:numId w:val="1"/>
        </w:numPr>
        <w:spacing w:line="312" w:lineRule="auto"/>
        <w:ind w:left="426" w:hanging="426"/>
        <w:contextualSpacing/>
        <w:jc w:val="both"/>
      </w:pPr>
      <w:r w:rsidRPr="00E0010E">
        <w:t xml:space="preserve">Kontroli par lēmuma izpildi uzdot Jelgavas novada </w:t>
      </w:r>
      <w:r w:rsidR="00D40317">
        <w:t xml:space="preserve">Īpašuma pārvaldes Vides pārvaldības </w:t>
      </w:r>
      <w:r w:rsidR="00BB5A0D">
        <w:t>nodaļai</w:t>
      </w:r>
      <w:r w:rsidRPr="00E0010E">
        <w:t>.</w:t>
      </w:r>
    </w:p>
    <w:p w14:paraId="5A3719C8" w14:textId="77777777" w:rsidR="00B02CA4" w:rsidRDefault="00B02CA4" w:rsidP="00B02CA4"/>
    <w:p w14:paraId="10E12C48" w14:textId="77777777" w:rsidR="0001442F" w:rsidRDefault="0001442F" w:rsidP="0001442F">
      <w:pPr>
        <w:ind w:right="49"/>
        <w:jc w:val="both"/>
        <w:rPr>
          <w:color w:val="000000" w:themeColor="text1"/>
        </w:rPr>
      </w:pPr>
      <w:r w:rsidRPr="00AE30B6">
        <w:rPr>
          <w:color w:val="000000" w:themeColor="text1"/>
        </w:rPr>
        <w:t>Domes priekšsēdētāja pienākumu izpildītāja</w:t>
      </w:r>
      <w:r w:rsidRPr="00AE30B6">
        <w:rPr>
          <w:color w:val="000000" w:themeColor="text1"/>
        </w:rPr>
        <w:tab/>
      </w:r>
      <w:r w:rsidRPr="00AE30B6">
        <w:rPr>
          <w:color w:val="000000" w:themeColor="text1"/>
        </w:rPr>
        <w:tab/>
      </w:r>
      <w:r w:rsidRPr="00AE30B6">
        <w:rPr>
          <w:color w:val="000000" w:themeColor="text1"/>
        </w:rPr>
        <w:tab/>
        <w:t xml:space="preserve">              </w:t>
      </w:r>
      <w:r w:rsidRPr="00AE30B6">
        <w:rPr>
          <w:color w:val="000000" w:themeColor="text1"/>
        </w:rPr>
        <w:tab/>
      </w:r>
      <w:proofErr w:type="spellStart"/>
      <w:r w:rsidRPr="00AE30B6">
        <w:rPr>
          <w:color w:val="000000" w:themeColor="text1"/>
        </w:rPr>
        <w:t>I.Vītola</w:t>
      </w:r>
      <w:proofErr w:type="spellEnd"/>
    </w:p>
    <w:p w14:paraId="7EC5827A" w14:textId="77777777" w:rsidR="00B02CA4" w:rsidRDefault="00B02CA4" w:rsidP="00B02CA4"/>
    <w:p w14:paraId="7A2B849E" w14:textId="77777777" w:rsidR="00B02CA4" w:rsidRDefault="00B02CA4" w:rsidP="00B02CA4">
      <w:pPr>
        <w:rPr>
          <w:sz w:val="20"/>
          <w:szCs w:val="20"/>
        </w:rPr>
      </w:pPr>
    </w:p>
    <w:p w14:paraId="728B9CCD" w14:textId="77777777" w:rsidR="00B02CA4" w:rsidRDefault="00B02CA4" w:rsidP="00B02CA4">
      <w:pPr>
        <w:rPr>
          <w:sz w:val="20"/>
          <w:szCs w:val="20"/>
        </w:rPr>
      </w:pPr>
    </w:p>
    <w:p w14:paraId="710B6AF7" w14:textId="77777777" w:rsidR="00B02CA4" w:rsidRDefault="00B02CA4" w:rsidP="00B02CA4">
      <w:pPr>
        <w:rPr>
          <w:sz w:val="20"/>
          <w:szCs w:val="20"/>
        </w:rPr>
      </w:pPr>
    </w:p>
    <w:p w14:paraId="5E1387BB" w14:textId="77777777" w:rsidR="00B02CA4" w:rsidRDefault="00B02CA4" w:rsidP="00B02CA4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D.Gražule</w:t>
      </w:r>
      <w:proofErr w:type="spellEnd"/>
    </w:p>
    <w:p w14:paraId="6FD396C4" w14:textId="40BDAAA6" w:rsidR="00110E25" w:rsidRDefault="00B02CA4">
      <w:r>
        <w:rPr>
          <w:sz w:val="20"/>
          <w:szCs w:val="20"/>
        </w:rPr>
        <w:t>22002558</w:t>
      </w:r>
    </w:p>
    <w:sectPr w:rsidR="00110E25" w:rsidSect="0032208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2352C"/>
    <w:multiLevelType w:val="hybridMultilevel"/>
    <w:tmpl w:val="83641318"/>
    <w:lvl w:ilvl="0" w:tplc="C8DAFE44">
      <w:start w:val="1"/>
      <w:numFmt w:val="decimal"/>
      <w:lvlText w:val="%1."/>
      <w:lvlJc w:val="left"/>
      <w:rPr>
        <w:b w:val="0"/>
        <w:bCs/>
        <w:color w:val="auto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1B2919"/>
    <w:multiLevelType w:val="hybridMultilevel"/>
    <w:tmpl w:val="83641318"/>
    <w:lvl w:ilvl="0" w:tplc="FFFFFFFF">
      <w:start w:val="1"/>
      <w:numFmt w:val="decimal"/>
      <w:lvlText w:val="%1."/>
      <w:lvlJc w:val="left"/>
      <w:rPr>
        <w:b w:val="0"/>
        <w:bCs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00739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8189997">
    <w:abstractNumId w:val="1"/>
  </w:num>
  <w:num w:numId="3" w16cid:durableId="1844126045">
    <w:abstractNumId w:val="2"/>
  </w:num>
  <w:num w:numId="4" w16cid:durableId="212403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A4"/>
    <w:rsid w:val="0001442F"/>
    <w:rsid w:val="00030EFF"/>
    <w:rsid w:val="00110E25"/>
    <w:rsid w:val="00124806"/>
    <w:rsid w:val="001D68E1"/>
    <w:rsid w:val="00214BF0"/>
    <w:rsid w:val="0032208D"/>
    <w:rsid w:val="003A22B3"/>
    <w:rsid w:val="004B16B1"/>
    <w:rsid w:val="005B1251"/>
    <w:rsid w:val="00777124"/>
    <w:rsid w:val="0082445B"/>
    <w:rsid w:val="00967BA4"/>
    <w:rsid w:val="00A0318F"/>
    <w:rsid w:val="00A84378"/>
    <w:rsid w:val="00B02CA4"/>
    <w:rsid w:val="00BB5A0D"/>
    <w:rsid w:val="00C230AF"/>
    <w:rsid w:val="00D40317"/>
    <w:rsid w:val="00D7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F72B"/>
  <w15:chartTrackingRefBased/>
  <w15:docId w15:val="{08FB4A8F-6E0E-4311-B9CB-6E7AD3B3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C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C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C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C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C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C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C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C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CA4"/>
    <w:rPr>
      <w:i/>
      <w:iCs/>
      <w:color w:val="404040" w:themeColor="text1" w:themeTint="BF"/>
    </w:rPr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B02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C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C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CA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B02CA4"/>
    <w:rPr>
      <w:color w:val="0563C1"/>
      <w:u w:val="single"/>
    </w:rPr>
  </w:style>
  <w:style w:type="paragraph" w:customStyle="1" w:styleId="Default">
    <w:name w:val="Default"/>
    <w:rsid w:val="00B02C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rsid w:val="00B02CA4"/>
  </w:style>
  <w:style w:type="paragraph" w:styleId="Revision">
    <w:name w:val="Revision"/>
    <w:hidden/>
    <w:uiPriority w:val="99"/>
    <w:semiHidden/>
    <w:rsid w:val="00967B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elgavasnovads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Grazule</dc:creator>
  <cp:keywords/>
  <dc:description/>
  <cp:lastModifiedBy>Dace Grazule</cp:lastModifiedBy>
  <cp:revision>10</cp:revision>
  <dcterms:created xsi:type="dcterms:W3CDTF">2024-03-20T12:49:00Z</dcterms:created>
  <dcterms:modified xsi:type="dcterms:W3CDTF">2024-04-16T11:11:00Z</dcterms:modified>
</cp:coreProperties>
</file>