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0934" w14:textId="77777777" w:rsidR="002E2172" w:rsidRPr="00073325" w:rsidRDefault="002E2172" w:rsidP="002E2172">
      <w:pPr>
        <w:spacing w:after="0" w:line="240" w:lineRule="auto"/>
        <w:jc w:val="right"/>
        <w:rPr>
          <w:i/>
          <w:lang w:val="lv-LV"/>
        </w:rPr>
      </w:pPr>
      <w:r w:rsidRPr="00073325">
        <w:rPr>
          <w:i/>
          <w:lang w:val="lv-LV"/>
        </w:rPr>
        <w:t>Projekts</w:t>
      </w:r>
    </w:p>
    <w:p w14:paraId="7E90C40A" w14:textId="77777777" w:rsidR="002E2172" w:rsidRPr="00073325" w:rsidRDefault="002E2172" w:rsidP="002E2172">
      <w:pPr>
        <w:spacing w:after="0" w:line="240" w:lineRule="auto"/>
        <w:rPr>
          <w:lang w:val="lv-LV"/>
        </w:rPr>
      </w:pPr>
    </w:p>
    <w:p w14:paraId="12BD9DA9" w14:textId="77777777" w:rsidR="002E2172" w:rsidRPr="00073325" w:rsidRDefault="002E2172" w:rsidP="002E2172">
      <w:pPr>
        <w:spacing w:after="0" w:line="240" w:lineRule="auto"/>
        <w:rPr>
          <w:lang w:val="lv-LV"/>
        </w:rPr>
      </w:pPr>
    </w:p>
    <w:p w14:paraId="0F5610C6" w14:textId="77777777" w:rsidR="002E2172" w:rsidRPr="00073325" w:rsidRDefault="002E2172" w:rsidP="002E2172">
      <w:pPr>
        <w:spacing w:after="0" w:line="240" w:lineRule="auto"/>
        <w:jc w:val="center"/>
        <w:rPr>
          <w:sz w:val="28"/>
          <w:szCs w:val="28"/>
          <w:lang w:val="lv-LV"/>
        </w:rPr>
      </w:pPr>
      <w:r w:rsidRPr="00073325">
        <w:rPr>
          <w:sz w:val="28"/>
          <w:szCs w:val="28"/>
          <w:lang w:val="lv-LV"/>
        </w:rPr>
        <w:t>Jelgavas novada dome</w:t>
      </w:r>
    </w:p>
    <w:p w14:paraId="73CE2E21" w14:textId="77777777" w:rsidR="002E2172" w:rsidRPr="0006718F" w:rsidRDefault="002E2172" w:rsidP="002E2172">
      <w:pPr>
        <w:spacing w:after="0" w:line="240" w:lineRule="auto"/>
        <w:jc w:val="center"/>
        <w:rPr>
          <w:b/>
          <w:bCs/>
          <w:sz w:val="28"/>
          <w:szCs w:val="28"/>
          <w:lang w:val="lv-LV"/>
        </w:rPr>
      </w:pPr>
      <w:r w:rsidRPr="0006718F">
        <w:rPr>
          <w:b/>
          <w:bCs/>
          <w:sz w:val="28"/>
          <w:szCs w:val="28"/>
          <w:lang w:val="lv-LV"/>
        </w:rPr>
        <w:t>LĒMUMS</w:t>
      </w:r>
    </w:p>
    <w:p w14:paraId="47CC9CA7" w14:textId="77777777" w:rsidR="002E2172" w:rsidRPr="00073325" w:rsidRDefault="002E2172" w:rsidP="002E2172">
      <w:pPr>
        <w:spacing w:after="0" w:line="240" w:lineRule="auto"/>
        <w:jc w:val="center"/>
        <w:rPr>
          <w:lang w:val="lv-LV"/>
        </w:rPr>
      </w:pPr>
      <w:r w:rsidRPr="00073325">
        <w:rPr>
          <w:lang w:val="lv-LV"/>
        </w:rPr>
        <w:t>Jelgavā</w:t>
      </w:r>
    </w:p>
    <w:p w14:paraId="0FA28578" w14:textId="77777777" w:rsidR="002E2172" w:rsidRPr="00073325" w:rsidRDefault="002E2172" w:rsidP="002E2172">
      <w:pPr>
        <w:spacing w:after="0" w:line="240" w:lineRule="auto"/>
        <w:rPr>
          <w:lang w:val="lv-LV"/>
        </w:rPr>
      </w:pPr>
    </w:p>
    <w:p w14:paraId="21F40FC4" w14:textId="77777777" w:rsidR="000F20E1" w:rsidRDefault="000F20E1" w:rsidP="002E2172">
      <w:pPr>
        <w:tabs>
          <w:tab w:val="left" w:pos="8222"/>
        </w:tabs>
        <w:spacing w:after="0" w:line="240" w:lineRule="auto"/>
        <w:rPr>
          <w:lang w:val="lv-LV"/>
        </w:rPr>
      </w:pPr>
    </w:p>
    <w:p w14:paraId="68E6F50E" w14:textId="23F2EC34" w:rsidR="002E2172" w:rsidRPr="00073325" w:rsidRDefault="002E2172" w:rsidP="002E2172">
      <w:pPr>
        <w:tabs>
          <w:tab w:val="left" w:pos="8222"/>
        </w:tabs>
        <w:spacing w:after="0" w:line="240" w:lineRule="auto"/>
        <w:rPr>
          <w:lang w:val="lv-LV"/>
        </w:rPr>
      </w:pPr>
      <w:r w:rsidRPr="00073325">
        <w:rPr>
          <w:lang w:val="lv-LV"/>
        </w:rPr>
        <w:t>202</w:t>
      </w:r>
      <w:r w:rsidR="0006718F">
        <w:rPr>
          <w:lang w:val="lv-LV"/>
        </w:rPr>
        <w:t>4</w:t>
      </w:r>
      <w:r w:rsidRPr="00073325">
        <w:rPr>
          <w:lang w:val="lv-LV"/>
        </w:rPr>
        <w:t>.gada</w:t>
      </w:r>
      <w:r w:rsidRPr="00073325">
        <w:rPr>
          <w:lang w:val="lv-LV"/>
        </w:rPr>
        <w:tab/>
        <w:t>Nr.</w:t>
      </w:r>
    </w:p>
    <w:p w14:paraId="7F53F738" w14:textId="77777777" w:rsidR="002E2172" w:rsidRPr="00073325" w:rsidRDefault="002E2172" w:rsidP="002E2172">
      <w:pPr>
        <w:spacing w:after="0" w:line="240" w:lineRule="auto"/>
        <w:jc w:val="center"/>
        <w:rPr>
          <w:b/>
          <w:lang w:val="lv-LV"/>
        </w:rPr>
      </w:pPr>
    </w:p>
    <w:p w14:paraId="53401714" w14:textId="77777777" w:rsidR="002E2172" w:rsidRPr="00073325" w:rsidRDefault="002E2172" w:rsidP="002E2172">
      <w:pPr>
        <w:spacing w:after="0" w:line="240" w:lineRule="auto"/>
        <w:rPr>
          <w:b/>
          <w:lang w:val="lv-LV"/>
        </w:rPr>
      </w:pPr>
    </w:p>
    <w:p w14:paraId="5CC23E4B" w14:textId="77777777" w:rsidR="002E2172" w:rsidRPr="00073325" w:rsidRDefault="002E2172" w:rsidP="002E2172">
      <w:pPr>
        <w:spacing w:after="0" w:line="240" w:lineRule="auto"/>
        <w:rPr>
          <w:b/>
          <w:lang w:val="lv-LV"/>
        </w:rPr>
      </w:pPr>
    </w:p>
    <w:p w14:paraId="02E9D7FA" w14:textId="01166485" w:rsidR="00581AFC" w:rsidRPr="00073325" w:rsidRDefault="00581AFC" w:rsidP="00581AFC">
      <w:pPr>
        <w:spacing w:after="0" w:line="240" w:lineRule="auto"/>
        <w:rPr>
          <w:b/>
          <w:lang w:val="lv-LV"/>
        </w:rPr>
      </w:pPr>
      <w:r w:rsidRPr="00073325">
        <w:rPr>
          <w:b/>
          <w:lang w:val="lv-LV"/>
        </w:rPr>
        <w:t xml:space="preserve">Par </w:t>
      </w:r>
      <w:r>
        <w:rPr>
          <w:b/>
          <w:lang w:val="lv-LV"/>
        </w:rPr>
        <w:t>Kalnciema pagasta ģerboņ</w:t>
      </w:r>
      <w:r w:rsidR="000A7904">
        <w:rPr>
          <w:b/>
          <w:lang w:val="lv-LV"/>
        </w:rPr>
        <w:t>a</w:t>
      </w:r>
      <w:r w:rsidR="00772ACF">
        <w:rPr>
          <w:b/>
          <w:lang w:val="lv-LV"/>
        </w:rPr>
        <w:t xml:space="preserve"> apstiprināšanu</w:t>
      </w:r>
    </w:p>
    <w:p w14:paraId="0754A635" w14:textId="77777777" w:rsidR="002E2172" w:rsidRPr="00073325" w:rsidRDefault="002E2172" w:rsidP="002E2172">
      <w:pPr>
        <w:spacing w:after="0" w:line="240" w:lineRule="auto"/>
        <w:rPr>
          <w:lang w:val="lv-LV"/>
        </w:rPr>
      </w:pPr>
    </w:p>
    <w:p w14:paraId="5578F3B4" w14:textId="77777777" w:rsidR="002E2172" w:rsidRPr="00073325" w:rsidRDefault="002E2172" w:rsidP="002E2172">
      <w:pPr>
        <w:spacing w:after="0" w:line="240" w:lineRule="auto"/>
        <w:rPr>
          <w:lang w:val="lv-LV"/>
        </w:rPr>
      </w:pPr>
    </w:p>
    <w:p w14:paraId="46761BC3" w14:textId="7A1A20B4" w:rsidR="00581AFC" w:rsidRPr="00073325" w:rsidRDefault="00581AFC" w:rsidP="00581AFC">
      <w:pPr>
        <w:spacing w:after="0" w:line="240" w:lineRule="auto"/>
        <w:ind w:firstLine="720"/>
        <w:jc w:val="both"/>
        <w:rPr>
          <w:b/>
          <w:lang w:val="lv-LV"/>
        </w:rPr>
      </w:pPr>
      <w:r>
        <w:rPr>
          <w:lang w:val="lv-LV"/>
        </w:rPr>
        <w:t>Pamatojoties uz</w:t>
      </w:r>
      <w:r w:rsidRPr="0006718F">
        <w:rPr>
          <w:lang w:val="lv-LV"/>
        </w:rPr>
        <w:t xml:space="preserve"> </w:t>
      </w:r>
      <w:r>
        <w:rPr>
          <w:lang w:val="lv-LV"/>
        </w:rPr>
        <w:t>Pašvaldību likuma 10</w:t>
      </w:r>
      <w:r w:rsidRPr="0006718F">
        <w:rPr>
          <w:lang w:val="lv-LV"/>
        </w:rPr>
        <w:t>.panta pirmās daļas</w:t>
      </w:r>
      <w:r>
        <w:rPr>
          <w:lang w:val="lv-LV"/>
        </w:rPr>
        <w:t xml:space="preserve"> </w:t>
      </w:r>
      <w:r w:rsidRPr="0006718F">
        <w:rPr>
          <w:lang w:val="lv-LV"/>
        </w:rPr>
        <w:t>7.punktu,</w:t>
      </w:r>
      <w:r w:rsidR="00DF6B73">
        <w:rPr>
          <w:lang w:val="lv-LV"/>
        </w:rPr>
        <w:t xml:space="preserve"> Ģerboņu likuma 1.panta pirmās daļas 3.punktu un 3. panta ceturto daļu,</w:t>
      </w:r>
      <w:r w:rsidR="00706E38">
        <w:rPr>
          <w:lang w:val="lv-LV"/>
        </w:rPr>
        <w:t xml:space="preserve"> </w:t>
      </w:r>
      <w:r w:rsidR="00706E38">
        <w:t xml:space="preserve">1998.gada 30.oktobra Latvijas Heraldikas komisijas lēmumu, 2023.gada 22.decembra </w:t>
      </w:r>
      <w:r w:rsidR="0027354D">
        <w:t xml:space="preserve">Latvijas Republikas </w:t>
      </w:r>
      <w:r w:rsidR="00706E38">
        <w:t xml:space="preserve">Kultūras ministrijas vēstuli “Par Jelgavas novada Kalnciema pagasta ģerboņa reģistrāciju”, </w:t>
      </w:r>
      <w:r w:rsidRPr="0006718F">
        <w:rPr>
          <w:lang w:val="lv-LV"/>
        </w:rPr>
        <w:t xml:space="preserve"> </w:t>
      </w:r>
      <w:r w:rsidRPr="00073325">
        <w:rPr>
          <w:lang w:val="lv-LV"/>
        </w:rPr>
        <w:t xml:space="preserve">Jelgavas novada dome </w:t>
      </w:r>
      <w:r w:rsidRPr="00073325">
        <w:rPr>
          <w:b/>
          <w:lang w:val="lv-LV"/>
        </w:rPr>
        <w:t>nolemj:</w:t>
      </w:r>
    </w:p>
    <w:p w14:paraId="3C13DE88" w14:textId="77777777" w:rsidR="00581AFC" w:rsidRPr="007B5BE2" w:rsidRDefault="00581AFC" w:rsidP="00581AFC">
      <w:pPr>
        <w:spacing w:after="0" w:line="240" w:lineRule="auto"/>
        <w:jc w:val="both"/>
        <w:rPr>
          <w:lang w:val="lv-LV"/>
        </w:rPr>
      </w:pPr>
      <w:r w:rsidRPr="007B5BE2">
        <w:rPr>
          <w:szCs w:val="24"/>
          <w:lang w:val="lv-LV"/>
        </w:rPr>
        <w:t xml:space="preserve"> </w:t>
      </w:r>
    </w:p>
    <w:p w14:paraId="614CE750" w14:textId="43D76AA7" w:rsidR="00581AFC" w:rsidRDefault="00706E38" w:rsidP="00581A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Saglabāt esošo </w:t>
      </w:r>
      <w:r w:rsidR="007A2CE6">
        <w:rPr>
          <w:lang w:val="lv-LV"/>
        </w:rPr>
        <w:t>Kalnciema pagasta ģerboni</w:t>
      </w:r>
      <w:r>
        <w:rPr>
          <w:lang w:val="lv-LV"/>
        </w:rPr>
        <w:t xml:space="preserve"> saskaņā ar </w:t>
      </w:r>
      <w:r w:rsidR="00581AFC" w:rsidRPr="00F35140">
        <w:rPr>
          <w:lang w:val="lv-LV"/>
        </w:rPr>
        <w:t xml:space="preserve">Valsts Heraldikas komisijas 1998. gada 30. oktobrī </w:t>
      </w:r>
      <w:r w:rsidR="000A7904">
        <w:rPr>
          <w:lang w:val="lv-LV"/>
        </w:rPr>
        <w:t xml:space="preserve">apstiprināto </w:t>
      </w:r>
      <w:r w:rsidR="00581AFC" w:rsidRPr="00F35140">
        <w:rPr>
          <w:lang w:val="lv-LV"/>
        </w:rPr>
        <w:t>Kalnciema pilsētas</w:t>
      </w:r>
      <w:r w:rsidR="00736AD8">
        <w:t xml:space="preserve"> </w:t>
      </w:r>
      <w:r w:rsidR="00736AD8" w:rsidRPr="00736AD8">
        <w:rPr>
          <w:lang w:val="lv-LV"/>
        </w:rPr>
        <w:t>ar lauku teritoriju</w:t>
      </w:r>
      <w:r w:rsidR="00581AFC" w:rsidRPr="00F35140">
        <w:rPr>
          <w:lang w:val="lv-LV"/>
        </w:rPr>
        <w:t xml:space="preserve"> ģerboņa aprakstu un</w:t>
      </w:r>
      <w:r>
        <w:rPr>
          <w:lang w:val="lv-LV"/>
        </w:rPr>
        <w:t xml:space="preserve"> </w:t>
      </w:r>
      <w:r w:rsidR="00581AFC" w:rsidRPr="00F35140">
        <w:rPr>
          <w:lang w:val="lv-LV"/>
        </w:rPr>
        <w:t xml:space="preserve">attēlu (pielikumā). </w:t>
      </w:r>
    </w:p>
    <w:p w14:paraId="02C906D8" w14:textId="77777777" w:rsidR="0027354D" w:rsidRDefault="0027354D" w:rsidP="00581A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Virzīt Kalnciema pagasta ģerboni reģistrēšanai </w:t>
      </w:r>
      <w:r>
        <w:t>Latvijas Republikas</w:t>
      </w:r>
      <w:r>
        <w:rPr>
          <w:lang w:val="lv-LV"/>
        </w:rPr>
        <w:t xml:space="preserve"> </w:t>
      </w:r>
      <w:r w:rsidRPr="0027354D">
        <w:rPr>
          <w:lang w:val="lv-LV"/>
        </w:rPr>
        <w:t>Kultūras ministrij</w:t>
      </w:r>
      <w:r>
        <w:rPr>
          <w:lang w:val="lv-LV"/>
        </w:rPr>
        <w:t>ā</w:t>
      </w:r>
      <w:r w:rsidRPr="0027354D">
        <w:rPr>
          <w:lang w:val="lv-LV"/>
        </w:rPr>
        <w:t xml:space="preserve"> Ģerboņu reģistrā</w:t>
      </w:r>
      <w:r>
        <w:rPr>
          <w:lang w:val="lv-LV"/>
        </w:rPr>
        <w:t>.</w:t>
      </w:r>
    </w:p>
    <w:p w14:paraId="2AC56B7C" w14:textId="65E7B636" w:rsidR="00581AFC" w:rsidRPr="00920B6B" w:rsidRDefault="0027354D" w:rsidP="00581A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>
        <w:rPr>
          <w:lang w:val="lv-LV"/>
        </w:rPr>
        <w:t>P</w:t>
      </w:r>
      <w:r w:rsidR="00581AFC">
        <w:rPr>
          <w:lang w:val="lv-LV"/>
        </w:rPr>
        <w:t>ilnvarot</w:t>
      </w:r>
      <w:r w:rsidR="00581AFC" w:rsidRPr="007B5BE2">
        <w:rPr>
          <w:lang w:val="lv-LV"/>
        </w:rPr>
        <w:t xml:space="preserve"> Kalnciema pagasta pārvald</w:t>
      </w:r>
      <w:r w:rsidR="000A7904">
        <w:rPr>
          <w:lang w:val="lv-LV"/>
        </w:rPr>
        <w:t>es vadītāju Kristu Ribakovu</w:t>
      </w:r>
      <w:r w:rsidR="00581AFC" w:rsidRPr="007B5BE2">
        <w:rPr>
          <w:lang w:val="lv-LV"/>
        </w:rPr>
        <w:t xml:space="preserve"> </w:t>
      </w:r>
      <w:r>
        <w:rPr>
          <w:lang w:val="lv-LV"/>
        </w:rPr>
        <w:t>kārtot ģerboņa reģistrāciju un iesniegt nepieciešamos dokumentus Latvijas Republikas Kultūras ministrijā.</w:t>
      </w:r>
      <w:r w:rsidR="00581AFC">
        <w:rPr>
          <w:lang w:val="lv-LV"/>
        </w:rPr>
        <w:t xml:space="preserve"> </w:t>
      </w:r>
    </w:p>
    <w:p w14:paraId="72B93A40" w14:textId="77777777" w:rsidR="00581AFC" w:rsidRPr="004A55DD" w:rsidRDefault="00581AFC" w:rsidP="00581AFC">
      <w:pPr>
        <w:pStyle w:val="ListParagraph"/>
        <w:numPr>
          <w:ilvl w:val="0"/>
          <w:numId w:val="1"/>
        </w:numPr>
        <w:rPr>
          <w:lang w:val="lv-LV"/>
        </w:rPr>
      </w:pPr>
      <w:r w:rsidRPr="004A55DD">
        <w:rPr>
          <w:lang w:val="lv-LV"/>
        </w:rPr>
        <w:t xml:space="preserve">Lēmums stājas spēkā </w:t>
      </w:r>
      <w:r>
        <w:rPr>
          <w:lang w:val="lv-LV"/>
        </w:rPr>
        <w:t xml:space="preserve">2024.gada </w:t>
      </w:r>
      <w:r w:rsidRPr="00F35140">
        <w:rPr>
          <w:lang w:val="lv-LV"/>
        </w:rPr>
        <w:t>2</w:t>
      </w:r>
      <w:r>
        <w:rPr>
          <w:lang w:val="lv-LV"/>
        </w:rPr>
        <w:t xml:space="preserve">.maijā. </w:t>
      </w:r>
    </w:p>
    <w:p w14:paraId="246E4AC6" w14:textId="77777777" w:rsidR="002E2172" w:rsidRPr="00073325" w:rsidRDefault="002E2172" w:rsidP="002E2172">
      <w:pPr>
        <w:spacing w:after="0" w:line="240" w:lineRule="auto"/>
        <w:rPr>
          <w:lang w:val="lv-LV"/>
        </w:rPr>
      </w:pPr>
    </w:p>
    <w:p w14:paraId="69D24B3A" w14:textId="64366461" w:rsidR="002E2172" w:rsidRDefault="002E2172" w:rsidP="002E2172">
      <w:pPr>
        <w:ind w:right="-766"/>
        <w:rPr>
          <w:lang w:val="lv-LV"/>
        </w:rPr>
      </w:pPr>
    </w:p>
    <w:p w14:paraId="15B5DA4C" w14:textId="77777777" w:rsidR="00077C3C" w:rsidRDefault="00077C3C" w:rsidP="002E2172">
      <w:pPr>
        <w:ind w:right="-766"/>
        <w:rPr>
          <w:lang w:val="lv-LV"/>
        </w:rPr>
      </w:pPr>
    </w:p>
    <w:p w14:paraId="36374D8B" w14:textId="071C1618" w:rsidR="002E2172" w:rsidRPr="00073325" w:rsidRDefault="00581AFC" w:rsidP="002E2172">
      <w:pPr>
        <w:ind w:right="-766"/>
        <w:rPr>
          <w:lang w:val="lv-LV"/>
        </w:rPr>
      </w:pPr>
      <w:r w:rsidRPr="00920B6B">
        <w:rPr>
          <w:lang w:val="lv-LV"/>
        </w:rPr>
        <w:t>Domes priekšsēdētāja pienākumu izpildītāja</w:t>
      </w:r>
      <w:r w:rsidRPr="00920B6B">
        <w:rPr>
          <w:lang w:val="lv-LV"/>
        </w:rPr>
        <w:tab/>
      </w:r>
      <w:r w:rsidRPr="00920B6B">
        <w:rPr>
          <w:lang w:val="lv-LV"/>
        </w:rPr>
        <w:tab/>
      </w:r>
      <w:r w:rsidRPr="00920B6B">
        <w:rPr>
          <w:lang w:val="lv-LV"/>
        </w:rPr>
        <w:tab/>
        <w:t xml:space="preserve">                 </w:t>
      </w:r>
      <w:r w:rsidRPr="00920B6B">
        <w:rPr>
          <w:lang w:val="lv-LV"/>
        </w:rPr>
        <w:tab/>
        <w:t>I.Vītola</w:t>
      </w:r>
      <w:r w:rsidR="002E2172" w:rsidRPr="00073325">
        <w:rPr>
          <w:lang w:val="lv-LV"/>
        </w:rPr>
        <w:tab/>
      </w:r>
      <w:r w:rsidR="002E2172" w:rsidRPr="00073325">
        <w:rPr>
          <w:lang w:val="lv-LV"/>
        </w:rPr>
        <w:tab/>
      </w:r>
      <w:r w:rsidR="002E2172" w:rsidRPr="00073325">
        <w:rPr>
          <w:lang w:val="lv-LV"/>
        </w:rPr>
        <w:tab/>
      </w:r>
      <w:r w:rsidR="002E2172" w:rsidRPr="00073325">
        <w:rPr>
          <w:lang w:val="lv-LV"/>
        </w:rPr>
        <w:tab/>
      </w:r>
      <w:r w:rsidR="002E2172" w:rsidRPr="00073325">
        <w:rPr>
          <w:lang w:val="lv-LV"/>
        </w:rPr>
        <w:tab/>
      </w:r>
      <w:r w:rsidR="002E2172" w:rsidRPr="00073325">
        <w:rPr>
          <w:lang w:val="lv-LV"/>
        </w:rPr>
        <w:tab/>
      </w:r>
      <w:r w:rsidR="002E2172" w:rsidRPr="00073325">
        <w:rPr>
          <w:lang w:val="lv-LV"/>
        </w:rPr>
        <w:tab/>
      </w:r>
      <w:r w:rsidR="002E2172" w:rsidRPr="00073325">
        <w:rPr>
          <w:lang w:val="lv-LV"/>
        </w:rPr>
        <w:tab/>
      </w:r>
      <w:r w:rsidR="002E2172" w:rsidRPr="00073325">
        <w:rPr>
          <w:lang w:val="lv-LV"/>
        </w:rPr>
        <w:tab/>
      </w:r>
    </w:p>
    <w:p w14:paraId="02A6AF82" w14:textId="77777777" w:rsidR="002E2172" w:rsidRPr="00073325" w:rsidRDefault="002E2172" w:rsidP="002E2172">
      <w:pPr>
        <w:spacing w:after="0" w:line="240" w:lineRule="auto"/>
        <w:rPr>
          <w:lang w:val="lv-LV"/>
        </w:rPr>
      </w:pPr>
    </w:p>
    <w:p w14:paraId="5890DCF3" w14:textId="5EA73A27" w:rsidR="002E2172" w:rsidRDefault="002E2172" w:rsidP="002E2172">
      <w:pPr>
        <w:spacing w:after="0" w:line="240" w:lineRule="auto"/>
        <w:rPr>
          <w:sz w:val="22"/>
          <w:lang w:val="lv-LV"/>
        </w:rPr>
      </w:pPr>
    </w:p>
    <w:p w14:paraId="506EE0B4" w14:textId="48AF40DE" w:rsidR="00077C3C" w:rsidRDefault="00077C3C" w:rsidP="002E2172">
      <w:pPr>
        <w:spacing w:after="0" w:line="240" w:lineRule="auto"/>
        <w:rPr>
          <w:sz w:val="22"/>
          <w:lang w:val="lv-LV"/>
        </w:rPr>
      </w:pPr>
    </w:p>
    <w:p w14:paraId="06585892" w14:textId="064A9D4D" w:rsidR="00077C3C" w:rsidRDefault="00077C3C" w:rsidP="002E2172">
      <w:pPr>
        <w:spacing w:after="0" w:line="240" w:lineRule="auto"/>
        <w:rPr>
          <w:sz w:val="22"/>
          <w:lang w:val="lv-LV"/>
        </w:rPr>
      </w:pPr>
    </w:p>
    <w:p w14:paraId="778158A7" w14:textId="3832FC06" w:rsidR="00077C3C" w:rsidRDefault="00077C3C" w:rsidP="002E2172">
      <w:pPr>
        <w:spacing w:after="0" w:line="240" w:lineRule="auto"/>
        <w:rPr>
          <w:sz w:val="22"/>
          <w:lang w:val="lv-LV"/>
        </w:rPr>
      </w:pPr>
    </w:p>
    <w:p w14:paraId="16FB47AD" w14:textId="40F974FD" w:rsidR="00077C3C" w:rsidRDefault="00077C3C" w:rsidP="002E2172">
      <w:pPr>
        <w:spacing w:after="0" w:line="240" w:lineRule="auto"/>
        <w:rPr>
          <w:sz w:val="22"/>
          <w:lang w:val="lv-LV"/>
        </w:rPr>
      </w:pPr>
    </w:p>
    <w:p w14:paraId="3D09F024" w14:textId="0B76F57B" w:rsidR="00077C3C" w:rsidRDefault="0006718F" w:rsidP="002E2172">
      <w:pPr>
        <w:spacing w:after="0" w:line="240" w:lineRule="auto"/>
        <w:rPr>
          <w:sz w:val="22"/>
          <w:lang w:val="lv-LV"/>
        </w:rPr>
      </w:pPr>
      <w:r w:rsidRPr="0006718F">
        <w:rPr>
          <w:sz w:val="22"/>
          <w:lang w:val="lv-LV"/>
        </w:rPr>
        <w:t>Sagatavotājs</w:t>
      </w:r>
      <w:r>
        <w:rPr>
          <w:sz w:val="22"/>
          <w:lang w:val="lv-LV"/>
        </w:rPr>
        <w:t>:</w:t>
      </w:r>
    </w:p>
    <w:p w14:paraId="4F1AF414" w14:textId="1ECB7AB4" w:rsidR="002E2172" w:rsidRPr="0006718F" w:rsidRDefault="0006718F" w:rsidP="0006718F">
      <w:pPr>
        <w:spacing w:after="0" w:line="240" w:lineRule="auto"/>
        <w:rPr>
          <w:sz w:val="22"/>
          <w:lang w:val="lv-LV"/>
        </w:rPr>
      </w:pPr>
      <w:r>
        <w:rPr>
          <w:sz w:val="22"/>
          <w:lang w:val="lv-LV"/>
        </w:rPr>
        <w:t>Krista Ribakova 28899477</w:t>
      </w:r>
    </w:p>
    <w:sectPr w:rsidR="002E2172" w:rsidRPr="0006718F" w:rsidSect="00C72BE9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0198E"/>
    <w:multiLevelType w:val="multilevel"/>
    <w:tmpl w:val="0A1873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47668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72"/>
    <w:rsid w:val="00035811"/>
    <w:rsid w:val="0006100F"/>
    <w:rsid w:val="0006718F"/>
    <w:rsid w:val="00077C3C"/>
    <w:rsid w:val="000A7904"/>
    <w:rsid w:val="000F20E1"/>
    <w:rsid w:val="002132E0"/>
    <w:rsid w:val="00223F11"/>
    <w:rsid w:val="00264F14"/>
    <w:rsid w:val="0027354D"/>
    <w:rsid w:val="002E2172"/>
    <w:rsid w:val="00311647"/>
    <w:rsid w:val="004A55DD"/>
    <w:rsid w:val="004B7740"/>
    <w:rsid w:val="004E21B1"/>
    <w:rsid w:val="00581AFC"/>
    <w:rsid w:val="005D70C0"/>
    <w:rsid w:val="00706E38"/>
    <w:rsid w:val="00736AD8"/>
    <w:rsid w:val="00772ACF"/>
    <w:rsid w:val="007A2CE6"/>
    <w:rsid w:val="007B5BE2"/>
    <w:rsid w:val="008B5588"/>
    <w:rsid w:val="008C40A3"/>
    <w:rsid w:val="009A7D75"/>
    <w:rsid w:val="00AB452D"/>
    <w:rsid w:val="00BA31FE"/>
    <w:rsid w:val="00C72BE9"/>
    <w:rsid w:val="00CD024C"/>
    <w:rsid w:val="00D81B29"/>
    <w:rsid w:val="00D903CB"/>
    <w:rsid w:val="00DE65C8"/>
    <w:rsid w:val="00DF6B73"/>
    <w:rsid w:val="00E51F9F"/>
    <w:rsid w:val="00E9621A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15BD"/>
  <w15:chartTrackingRefBased/>
  <w15:docId w15:val="{089B4A2E-E5DB-44C6-B795-C3275F97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72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1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5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BE2"/>
    <w:rPr>
      <w:rFonts w:ascii="Times New Roman" w:eastAsia="Calibri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BE2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FE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132E0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B5E0C-A70B-4DF4-A3F0-38F9A8C6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Krista Ribakova</cp:lastModifiedBy>
  <cp:revision>15</cp:revision>
  <dcterms:created xsi:type="dcterms:W3CDTF">2024-04-04T09:06:00Z</dcterms:created>
  <dcterms:modified xsi:type="dcterms:W3CDTF">2024-04-12T06:18:00Z</dcterms:modified>
</cp:coreProperties>
</file>