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D0477" w14:textId="77777777" w:rsidR="00CC53EB" w:rsidRDefault="00CC53EB" w:rsidP="00CC53EB">
      <w:pPr>
        <w:rPr>
          <w:b/>
          <w:bCs/>
          <w:sz w:val="28"/>
          <w:szCs w:val="28"/>
        </w:rPr>
      </w:pPr>
    </w:p>
    <w:p w14:paraId="783C43CC" w14:textId="77777777" w:rsidR="00CC53EB" w:rsidRPr="00073325" w:rsidRDefault="00CC53EB" w:rsidP="00CC53EB">
      <w:pPr>
        <w:jc w:val="right"/>
        <w:rPr>
          <w:i/>
        </w:rPr>
      </w:pPr>
      <w:r w:rsidRPr="00073325">
        <w:rPr>
          <w:i/>
        </w:rPr>
        <w:t>Projekts</w:t>
      </w:r>
    </w:p>
    <w:p w14:paraId="3B01F108" w14:textId="77777777" w:rsidR="00CC53EB" w:rsidRPr="00073325" w:rsidRDefault="00CC53EB" w:rsidP="00CC53EB"/>
    <w:p w14:paraId="54888690" w14:textId="77777777" w:rsidR="00CC53EB" w:rsidRPr="00073325" w:rsidRDefault="00CC53EB" w:rsidP="00CC53EB"/>
    <w:p w14:paraId="149F272B" w14:textId="77777777" w:rsidR="00CC53EB" w:rsidRPr="00073325" w:rsidRDefault="00CC53EB" w:rsidP="00CC53EB">
      <w:pPr>
        <w:jc w:val="center"/>
        <w:rPr>
          <w:sz w:val="28"/>
          <w:szCs w:val="28"/>
        </w:rPr>
      </w:pPr>
      <w:r w:rsidRPr="00073325">
        <w:rPr>
          <w:sz w:val="28"/>
          <w:szCs w:val="28"/>
        </w:rPr>
        <w:t>Jelgavas novada dome</w:t>
      </w:r>
    </w:p>
    <w:p w14:paraId="38AE62D4" w14:textId="77777777" w:rsidR="00CC53EB" w:rsidRPr="0006718F" w:rsidRDefault="00CC53EB" w:rsidP="00CC53EB">
      <w:pPr>
        <w:jc w:val="center"/>
        <w:rPr>
          <w:b/>
          <w:bCs/>
          <w:sz w:val="28"/>
          <w:szCs w:val="28"/>
        </w:rPr>
      </w:pPr>
      <w:r w:rsidRPr="0006718F">
        <w:rPr>
          <w:b/>
          <w:bCs/>
          <w:sz w:val="28"/>
          <w:szCs w:val="28"/>
        </w:rPr>
        <w:t>LĒMUMS</w:t>
      </w:r>
    </w:p>
    <w:p w14:paraId="0949A6C9" w14:textId="49F5D950" w:rsidR="00CC53EB" w:rsidRDefault="00CC53EB" w:rsidP="00672F77">
      <w:pPr>
        <w:jc w:val="center"/>
      </w:pPr>
      <w:r w:rsidRPr="00073325">
        <w:t>Jelgavā</w:t>
      </w:r>
    </w:p>
    <w:p w14:paraId="69901481" w14:textId="3E504BEF" w:rsidR="00CC53EB" w:rsidRPr="00073325" w:rsidRDefault="00CC53EB" w:rsidP="00CC53EB">
      <w:pPr>
        <w:tabs>
          <w:tab w:val="left" w:pos="8222"/>
        </w:tabs>
      </w:pPr>
      <w:r w:rsidRPr="00073325">
        <w:tab/>
      </w:r>
    </w:p>
    <w:p w14:paraId="4D354F3D" w14:textId="323A1913" w:rsidR="00711D76" w:rsidRDefault="00711D76" w:rsidP="00711D76">
      <w:r>
        <w:t>202</w:t>
      </w:r>
      <w:r w:rsidR="00602602">
        <w:t>4</w:t>
      </w:r>
      <w:r>
        <w:t xml:space="preserve">. gada </w:t>
      </w:r>
      <w:r w:rsidR="00602602">
        <w:t>24.aprīlis</w:t>
      </w:r>
      <w:r>
        <w:tab/>
      </w:r>
      <w:r>
        <w:tab/>
      </w:r>
      <w:r>
        <w:tab/>
      </w:r>
      <w:r>
        <w:tab/>
      </w:r>
      <w:r>
        <w:tab/>
      </w:r>
      <w:r>
        <w:tab/>
      </w:r>
      <w:r>
        <w:tab/>
      </w:r>
      <w:r>
        <w:tab/>
      </w:r>
      <w:r>
        <w:tab/>
        <w:t xml:space="preserve">    Nr. </w:t>
      </w:r>
    </w:p>
    <w:p w14:paraId="3BD4BEC1" w14:textId="77777777" w:rsidR="00711D76" w:rsidRDefault="00711D76" w:rsidP="00711D76">
      <w:pPr>
        <w:jc w:val="center"/>
        <w:rPr>
          <w:b/>
          <w:sz w:val="28"/>
        </w:rPr>
      </w:pPr>
    </w:p>
    <w:p w14:paraId="113F22EB" w14:textId="77777777" w:rsidR="00E13270" w:rsidRDefault="00E13270" w:rsidP="000003C6">
      <w:pPr>
        <w:widowControl w:val="0"/>
        <w:rPr>
          <w:b/>
        </w:rPr>
      </w:pPr>
    </w:p>
    <w:p w14:paraId="1F48718E" w14:textId="0F99903D" w:rsidR="00711D76" w:rsidRPr="000003C6" w:rsidRDefault="00711D76" w:rsidP="000003C6">
      <w:pPr>
        <w:widowControl w:val="0"/>
        <w:rPr>
          <w:b/>
        </w:rPr>
      </w:pPr>
      <w:r w:rsidRPr="000003C6">
        <w:rPr>
          <w:b/>
        </w:rPr>
        <w:t xml:space="preserve">Par </w:t>
      </w:r>
      <w:r w:rsidR="00602602" w:rsidRPr="00602602">
        <w:rPr>
          <w:b/>
          <w:bCs/>
          <w:color w:val="000000" w:themeColor="text1"/>
        </w:rPr>
        <w:t xml:space="preserve">2023.gada 26.jūlija Jelgavas novada domes lēmuma Nr.18 </w:t>
      </w:r>
      <w:r w:rsidR="00602602" w:rsidRPr="00602602">
        <w:rPr>
          <w:b/>
          <w:bCs/>
        </w:rPr>
        <w:t xml:space="preserve">“Par atteikumu izsniegt atļauju lauksaimniecībā izmantojamās zemes ierīkošanai nekustamajā īpašumā “Rapas”, Līvbērzes pagastā, Jelgavas novadā” </w:t>
      </w:r>
      <w:r w:rsidR="00602602" w:rsidRPr="00602602">
        <w:rPr>
          <w:b/>
          <w:bCs/>
          <w:color w:val="000000" w:themeColor="text1"/>
        </w:rPr>
        <w:t>atcelšanu</w:t>
      </w:r>
      <w:r w:rsidR="00602602">
        <w:rPr>
          <w:b/>
          <w:bCs/>
          <w:color w:val="000000" w:themeColor="text1"/>
        </w:rPr>
        <w:t xml:space="preserve"> </w:t>
      </w:r>
    </w:p>
    <w:p w14:paraId="393921D6" w14:textId="77777777" w:rsidR="00711D76" w:rsidRDefault="00711D76" w:rsidP="00711D76">
      <w:pPr>
        <w:rPr>
          <w:bCs/>
        </w:rPr>
      </w:pPr>
    </w:p>
    <w:p w14:paraId="1EF6F3BF" w14:textId="77777777" w:rsidR="00E13270" w:rsidRDefault="00E13270" w:rsidP="009A6A95">
      <w:pPr>
        <w:ind w:firstLine="720"/>
        <w:jc w:val="both"/>
      </w:pPr>
    </w:p>
    <w:p w14:paraId="13D9D8CA" w14:textId="115711EE" w:rsidR="007C1135" w:rsidRDefault="00602602" w:rsidP="009A6A95">
      <w:pPr>
        <w:ind w:firstLine="720"/>
        <w:jc w:val="both"/>
      </w:pPr>
      <w:r>
        <w:t xml:space="preserve">Pamatojoties uz </w:t>
      </w:r>
      <w:r w:rsidR="00AA185C">
        <w:t>SIA “Baltijas mežu investīcijas”</w:t>
      </w:r>
      <w:r w:rsidR="00672F77">
        <w:t>,</w:t>
      </w:r>
      <w:r w:rsidR="00AA185C">
        <w:t xml:space="preserve"> </w:t>
      </w:r>
      <w:r w:rsidR="00672F77">
        <w:t>r</w:t>
      </w:r>
      <w:r w:rsidR="00AA185C">
        <w:t>eģ</w:t>
      </w:r>
      <w:r w:rsidR="00672F77">
        <w:t xml:space="preserve">istrācijas </w:t>
      </w:r>
      <w:r w:rsidR="00AA185C">
        <w:t>Nr.40203224467, juridiskā adrese: Alberta iela 13, Rīga, LV-1010</w:t>
      </w:r>
      <w:r w:rsidR="00C603D5">
        <w:t xml:space="preserve"> (turpmāk - Sabiedrība)</w:t>
      </w:r>
      <w:r w:rsidR="00AA185C">
        <w:t xml:space="preserve">, </w:t>
      </w:r>
      <w:r>
        <w:t>2024.gada 21.februāra iesniegumu</w:t>
      </w:r>
      <w:r w:rsidR="00B671E2">
        <w:t>,</w:t>
      </w:r>
      <w:r>
        <w:t xml:space="preserve"> </w:t>
      </w:r>
      <w:r w:rsidR="00B671E2">
        <w:rPr>
          <w:color w:val="000000" w:themeColor="text1"/>
        </w:rPr>
        <w:t xml:space="preserve">Administratīvā procesa likuma 25.panta pirmo daļu, 70.panta trešo daļu, 83.pantu un 85.panta pirmo daļu, </w:t>
      </w:r>
      <w:r w:rsidR="007C1135">
        <w:t>Jelgavas novada dome izvērtēja un secināja</w:t>
      </w:r>
      <w:r w:rsidR="00F64785">
        <w:t>, ka</w:t>
      </w:r>
      <w:r w:rsidR="007C1135">
        <w:t>:</w:t>
      </w:r>
    </w:p>
    <w:p w14:paraId="63078DD8" w14:textId="77777777" w:rsidR="007C1135" w:rsidRDefault="007C1135" w:rsidP="009A6A95">
      <w:pPr>
        <w:ind w:firstLine="720"/>
        <w:jc w:val="both"/>
      </w:pPr>
    </w:p>
    <w:p w14:paraId="12B5C4AA" w14:textId="5F514C42" w:rsidR="00623C84" w:rsidRDefault="007F02BC" w:rsidP="009A6A95">
      <w:pPr>
        <w:pStyle w:val="ListParagraph"/>
        <w:numPr>
          <w:ilvl w:val="0"/>
          <w:numId w:val="44"/>
        </w:numPr>
        <w:jc w:val="both"/>
      </w:pPr>
      <w:r>
        <w:t xml:space="preserve">Jelgavas novada </w:t>
      </w:r>
      <w:r w:rsidR="00AD08B5">
        <w:t>pašvaldība (turpmāk – Pašvaldība)</w:t>
      </w:r>
      <w:r w:rsidR="00672F77">
        <w:t>,</w:t>
      </w:r>
      <w:r>
        <w:t xml:space="preserve"> </w:t>
      </w:r>
      <w:r w:rsidR="00623C84" w:rsidRPr="009A6A95">
        <w:rPr>
          <w:color w:val="000000" w:themeColor="text1"/>
        </w:rPr>
        <w:t>pamatojoties uz 2023.gada 30.maija iesniegumu un atbilstoši normatīvo aktu prasībām</w:t>
      </w:r>
      <w:r w:rsidR="00672F77">
        <w:rPr>
          <w:color w:val="000000" w:themeColor="text1"/>
        </w:rPr>
        <w:t>,</w:t>
      </w:r>
      <w:r w:rsidR="00623C84" w:rsidRPr="009A6A95">
        <w:rPr>
          <w:color w:val="000000" w:themeColor="text1"/>
        </w:rPr>
        <w:t xml:space="preserve"> uzsāka administratīvo procesu par </w:t>
      </w:r>
      <w:r w:rsidR="00C603D5">
        <w:t>Sabiedrības</w:t>
      </w:r>
      <w:r w:rsidR="00C603D5" w:rsidRPr="009A6A95">
        <w:rPr>
          <w:bCs/>
          <w:noProof/>
        </w:rPr>
        <w:t xml:space="preserve"> </w:t>
      </w:r>
      <w:r w:rsidR="00623C84" w:rsidRPr="009A6A95">
        <w:rPr>
          <w:bCs/>
          <w:noProof/>
        </w:rPr>
        <w:t xml:space="preserve">paredzēto darbību – lauksaimniecībā izmantojamās zemes ierīkošanai mežā Jelgavas novada Līvbērzes pagastā īpašumā “Rapas” </w:t>
      </w:r>
      <w:r w:rsidR="00623C84">
        <w:t>zemes kadastra Nr.54620030137, zemes vienība ar kadastra apzīmējumu 54620030205, 1.kvartāla 1., 2., 3., 4., 5., 6., 7., 8., 9., 10., 11., 12., 13., 14., 15., 16., 17., 18., 19., 20., 21., 22., 23., 24., 25., 26.nogabalos, 33.41 ha platībā</w:t>
      </w:r>
      <w:r w:rsidR="00E4516A">
        <w:t>.</w:t>
      </w:r>
    </w:p>
    <w:p w14:paraId="7966F426" w14:textId="6522396E" w:rsidR="00623C84" w:rsidRDefault="00AD08B5" w:rsidP="009A6A95">
      <w:pPr>
        <w:pStyle w:val="ListParagraph"/>
        <w:numPr>
          <w:ilvl w:val="0"/>
          <w:numId w:val="44"/>
        </w:numPr>
        <w:jc w:val="both"/>
        <w:rPr>
          <w:color w:val="000000" w:themeColor="text1"/>
        </w:rPr>
      </w:pPr>
      <w:r>
        <w:t xml:space="preserve">Saskaņā ar 2013.gada 5.marta Ministru kabineta noteikumu Nr.118 “Kārtība, kādā lauksaimniecībā izmantojamo zemi ierīko mežā, kā arī izsniedz atļauju tās ierīkošanai” 10.punktu Pašvaldība saņēma un izvērtēja </w:t>
      </w:r>
      <w:r w:rsidR="00E13270">
        <w:t xml:space="preserve">pozitīvu </w:t>
      </w:r>
      <w:r>
        <w:t>Dabas aizsardzības pārvaldes Pierīgas reģionālās administrācijas 19.06.2023. Atzinum</w:t>
      </w:r>
      <w:r w:rsidR="00E13270">
        <w:t>u</w:t>
      </w:r>
      <w:r>
        <w:t xml:space="preserve"> </w:t>
      </w:r>
      <w:r w:rsidRPr="00CE7640">
        <w:t>Nr.</w:t>
      </w:r>
      <w:r w:rsidRPr="00CE7640">
        <w:rPr>
          <w:noProof/>
        </w:rPr>
        <w:t>3.13</w:t>
      </w:r>
      <w:r>
        <w:rPr>
          <w:noProof/>
        </w:rPr>
        <w:t>.4</w:t>
      </w:r>
      <w:r w:rsidRPr="00CE7640">
        <w:rPr>
          <w:noProof/>
        </w:rPr>
        <w:t>/3891/2023-N</w:t>
      </w:r>
      <w:r>
        <w:rPr>
          <w:noProof/>
        </w:rPr>
        <w:t xml:space="preserve">, </w:t>
      </w:r>
      <w:r w:rsidR="00E13270">
        <w:rPr>
          <w:noProof/>
        </w:rPr>
        <w:t xml:space="preserve">pozitīvu </w:t>
      </w:r>
      <w:r>
        <w:rPr>
          <w:noProof/>
        </w:rPr>
        <w:t xml:space="preserve">Valsts meža dienesta Zemgales virsmežniecības </w:t>
      </w:r>
      <w:r w:rsidRPr="001F24B4">
        <w:rPr>
          <w:noProof/>
        </w:rPr>
        <w:t>09.06.2023</w:t>
      </w:r>
      <w:r>
        <w:rPr>
          <w:noProof/>
        </w:rPr>
        <w:t>. Atzinum</w:t>
      </w:r>
      <w:r w:rsidR="00E13270">
        <w:rPr>
          <w:noProof/>
        </w:rPr>
        <w:t>u</w:t>
      </w:r>
      <w:r>
        <w:rPr>
          <w:noProof/>
        </w:rPr>
        <w:t xml:space="preserve"> Nr.</w:t>
      </w:r>
      <w:r w:rsidRPr="00AD08B5">
        <w:t xml:space="preserve"> </w:t>
      </w:r>
      <w:r w:rsidRPr="00CE7640">
        <w:t>VM7.5-3/539</w:t>
      </w:r>
      <w:r>
        <w:t xml:space="preserve"> un </w:t>
      </w:r>
      <w:r w:rsidR="00E13270">
        <w:t xml:space="preserve">negatīvu </w:t>
      </w:r>
      <w:r>
        <w:t>Valsts vides dienesta Atļauju pārvaldes 20.06.2023. Atzinum</w:t>
      </w:r>
      <w:r w:rsidR="00E13270">
        <w:t>u</w:t>
      </w:r>
      <w:r>
        <w:t xml:space="preserve"> Nr.</w:t>
      </w:r>
      <w:r w:rsidRPr="00AD08B5">
        <w:t xml:space="preserve"> </w:t>
      </w:r>
      <w:r w:rsidRPr="00CE7640">
        <w:t>Nr.</w:t>
      </w:r>
      <w:r w:rsidRPr="00CE7640">
        <w:rPr>
          <w:noProof/>
        </w:rPr>
        <w:t>2.3/AP/7208/2023</w:t>
      </w:r>
      <w:r w:rsidR="00E13270">
        <w:rPr>
          <w:noProof/>
        </w:rPr>
        <w:t>. Pamatojoties uz iepriekš minēto</w:t>
      </w:r>
      <w:r w:rsidR="00672F77">
        <w:rPr>
          <w:noProof/>
        </w:rPr>
        <w:t>,</w:t>
      </w:r>
      <w:r w:rsidR="00E13270">
        <w:rPr>
          <w:noProof/>
        </w:rPr>
        <w:t xml:space="preserve"> </w:t>
      </w:r>
      <w:r w:rsidR="00602602" w:rsidRPr="009A6A95">
        <w:rPr>
          <w:color w:val="000000" w:themeColor="text1"/>
        </w:rPr>
        <w:t xml:space="preserve">2023.gada 26.jūlijā Jelgavas novada domes sēdē tika pieņemts lēmums Nr.18 (protokols Nr.17/2023) </w:t>
      </w:r>
      <w:r w:rsidR="00602602">
        <w:t>“Par atteikumu izsniegt atļauju lauksaimniecībā izmantojamās zemes ierīkošanai nekustamajā īpašumā “Rapas”, Līvbērzes pagastā, Jelgavas novadā”</w:t>
      </w:r>
      <w:r w:rsidR="00672F77">
        <w:t>,</w:t>
      </w:r>
      <w:r w:rsidR="00602602">
        <w:t xml:space="preserve"> </w:t>
      </w:r>
      <w:r w:rsidR="00602602" w:rsidRPr="009A6A95">
        <w:rPr>
          <w:bCs/>
          <w:color w:val="000000" w:themeColor="text1"/>
        </w:rPr>
        <w:t xml:space="preserve">un ar pieņemto lēmumu </w:t>
      </w:r>
      <w:r w:rsidR="00602602" w:rsidRPr="009A6A95">
        <w:rPr>
          <w:color w:val="000000" w:themeColor="text1"/>
        </w:rPr>
        <w:t>tika pabeigts iepriekš uzsāktais administratīvais process</w:t>
      </w:r>
      <w:r w:rsidR="00E13270" w:rsidRPr="009A6A95">
        <w:rPr>
          <w:color w:val="000000" w:themeColor="text1"/>
        </w:rPr>
        <w:t>.</w:t>
      </w:r>
    </w:p>
    <w:p w14:paraId="39649A88" w14:textId="421D1527" w:rsidR="004A3892" w:rsidRPr="004A3892" w:rsidRDefault="00C603D5" w:rsidP="004A3892">
      <w:pPr>
        <w:pStyle w:val="ListParagraph"/>
        <w:numPr>
          <w:ilvl w:val="0"/>
          <w:numId w:val="44"/>
        </w:numPr>
        <w:jc w:val="both"/>
        <w:rPr>
          <w:color w:val="000000"/>
          <w:shd w:val="clear" w:color="auto" w:fill="FFFFFF"/>
        </w:rPr>
      </w:pPr>
      <w:r>
        <w:t>Sabiedrība</w:t>
      </w:r>
      <w:r w:rsidRPr="004A3892">
        <w:rPr>
          <w:color w:val="000000"/>
          <w:shd w:val="clear" w:color="auto" w:fill="FFFFFF"/>
        </w:rPr>
        <w:t xml:space="preserve"> </w:t>
      </w:r>
      <w:r w:rsidR="004A3892" w:rsidRPr="004A3892">
        <w:rPr>
          <w:color w:val="000000"/>
          <w:shd w:val="clear" w:color="auto" w:fill="FFFFFF"/>
        </w:rPr>
        <w:t xml:space="preserve">2024. gada 21. februāra iesniegumā norāda, ka Sabiedrībai ir mainījušies apstākļi, kuru rezultātā Sabiedrība šobrīd neveiks lauksaimniecībā izmantojamās zemes ierīkošanu </w:t>
      </w:r>
      <w:r w:rsidR="004A3892" w:rsidRPr="004A3892">
        <w:rPr>
          <w:bCs/>
          <w:noProof/>
        </w:rPr>
        <w:t>Jelgavas novada Līvbērzes pagastā īpašumā “Rapas”</w:t>
      </w:r>
      <w:r w:rsidR="004A3892" w:rsidRPr="004A3892">
        <w:rPr>
          <w:color w:val="000000"/>
          <w:shd w:val="clear" w:color="auto" w:fill="FFFFFF"/>
        </w:rPr>
        <w:t>, kā rezultātā Sabiedrība atsauc 30.05.2023. iesniegumu, ar kuru tā lūdza izsniegt atļauju lauksaimniecībā izmantojamās zemes ierīkošanu</w:t>
      </w:r>
      <w:r w:rsidR="004A3892">
        <w:rPr>
          <w:color w:val="000000"/>
          <w:shd w:val="clear" w:color="auto" w:fill="FFFFFF"/>
        </w:rPr>
        <w:t>,</w:t>
      </w:r>
      <w:r w:rsidR="004A3892" w:rsidRPr="004A3892">
        <w:rPr>
          <w:color w:val="000000"/>
          <w:shd w:val="clear" w:color="auto" w:fill="FFFFFF"/>
        </w:rPr>
        <w:t xml:space="preserve"> un, pamatojoties uz Administratīvā procesa likuma 25.panta pirmo daļu, 70.panta trešo daļu, 83.pantu un 85.panta pirmo daļu, lūdz atcelt 2023.gada 26.jūlija Jelgavas novada domes lēmumu Nr.18 (protokols Nr.17/2023).</w:t>
      </w:r>
    </w:p>
    <w:p w14:paraId="07D2DE83" w14:textId="0775B6E3" w:rsidR="004A3892" w:rsidRDefault="00E56A5E" w:rsidP="009A6A95">
      <w:pPr>
        <w:pStyle w:val="ListParagraph"/>
        <w:numPr>
          <w:ilvl w:val="0"/>
          <w:numId w:val="44"/>
        </w:numPr>
        <w:jc w:val="both"/>
        <w:rPr>
          <w:color w:val="000000" w:themeColor="text1"/>
        </w:rPr>
      </w:pPr>
      <w:r w:rsidRPr="00E00C5D">
        <w:t xml:space="preserve">Izskatot </w:t>
      </w:r>
      <w:r w:rsidR="00C603D5">
        <w:t>Sabiedrības</w:t>
      </w:r>
      <w:r w:rsidR="00C603D5" w:rsidRPr="00AB669B">
        <w:t xml:space="preserve"> </w:t>
      </w:r>
      <w:r w:rsidRPr="00AB669B">
        <w:t>2024. gada 21. februāra iesniegumu</w:t>
      </w:r>
      <w:r w:rsidRPr="00E00C5D">
        <w:t xml:space="preserve">, secināms, ka </w:t>
      </w:r>
      <w:r>
        <w:t xml:space="preserve">atbilstoši </w:t>
      </w:r>
      <w:r w:rsidRPr="00AB669B">
        <w:t xml:space="preserve">Administratīvā procesa likuma 85. panta pirmās daļas prasībām </w:t>
      </w:r>
      <w:r>
        <w:t xml:space="preserve">ir pamats atcelt </w:t>
      </w:r>
      <w:r w:rsidRPr="00AB669B">
        <w:t>nelabvēlīgu tiesisku administratīvo aktu</w:t>
      </w:r>
      <w:r w:rsidR="003F2555">
        <w:t xml:space="preserve"> -</w:t>
      </w:r>
      <w:r w:rsidRPr="00AB669B">
        <w:t xml:space="preserve"> </w:t>
      </w:r>
      <w:r>
        <w:t>2023.gada 26.jūlijā</w:t>
      </w:r>
      <w:r w:rsidR="00672F77">
        <w:t xml:space="preserve"> Jelgavas novada domes</w:t>
      </w:r>
      <w:r>
        <w:t xml:space="preserve"> pieņemto lēmumu Nr.18 “Par atteikumu izsniegt atļauju lauksaimniecībā izmantojamās zemes ierīkošanai nekustamajā īpašumā “Rapas”, Līvbērzes pagastā, Jelgavas novadā”</w:t>
      </w:r>
      <w:r w:rsidRPr="00AB669B">
        <w:t>.</w:t>
      </w:r>
    </w:p>
    <w:p w14:paraId="1908386A" w14:textId="5EF5D5A7" w:rsidR="004A3892" w:rsidRPr="009A6A95" w:rsidRDefault="004A3892" w:rsidP="004A3892">
      <w:pPr>
        <w:pStyle w:val="ListParagraph"/>
        <w:jc w:val="both"/>
        <w:rPr>
          <w:color w:val="000000" w:themeColor="text1"/>
        </w:rPr>
      </w:pPr>
    </w:p>
    <w:p w14:paraId="105A36CA" w14:textId="3B3682A1" w:rsidR="00623C84" w:rsidRDefault="00623C84" w:rsidP="009A6A95">
      <w:pPr>
        <w:ind w:firstLine="567"/>
        <w:jc w:val="both"/>
        <w:rPr>
          <w:b/>
        </w:rPr>
      </w:pPr>
      <w:r>
        <w:lastRenderedPageBreak/>
        <w:t xml:space="preserve">Ņemot vērā augstāk minēto un pamatojoties uz </w:t>
      </w:r>
      <w:r>
        <w:rPr>
          <w:color w:val="000000" w:themeColor="text1"/>
        </w:rPr>
        <w:t xml:space="preserve">Administratīvā procesa likuma 25.panta pirmo daļu, 70.panta trešo daļu, 83.pantu un 85.panta pirmo daļu, </w:t>
      </w:r>
      <w:r>
        <w:t>Jelgavas novada dome</w:t>
      </w:r>
      <w:r w:rsidRPr="00ED6B2C">
        <w:rPr>
          <w:b/>
        </w:rPr>
        <w:t xml:space="preserve"> nolemj:</w:t>
      </w:r>
    </w:p>
    <w:p w14:paraId="3B0F260A" w14:textId="42C1C3A7" w:rsidR="00623C84" w:rsidRPr="00623C84" w:rsidRDefault="00623C84" w:rsidP="00623C84">
      <w:pPr>
        <w:ind w:left="567"/>
        <w:jc w:val="both"/>
        <w:rPr>
          <w:color w:val="000000" w:themeColor="text1"/>
        </w:rPr>
      </w:pPr>
      <w:r w:rsidRPr="00623C84">
        <w:rPr>
          <w:b/>
          <w:bCs/>
        </w:rPr>
        <w:t xml:space="preserve">Atcelt </w:t>
      </w:r>
      <w:r>
        <w:t>2023.gada 26.jūlijā pieņemto lēmumu Nr.18 “Par atteikumu izsniegt atļauju lauksaimniecībā izmantojamās zemes ierīkošanai nekustamajā īpašumā “Rapas”, Līvbērzes pagastā, Jelgavas novadā”</w:t>
      </w:r>
      <w:r w:rsidR="00E13270">
        <w:t>.</w:t>
      </w:r>
      <w:r>
        <w:t xml:space="preserve"> </w:t>
      </w:r>
    </w:p>
    <w:p w14:paraId="01E26105" w14:textId="77777777" w:rsidR="00851152" w:rsidRDefault="00851152" w:rsidP="00CC53EB">
      <w:pPr>
        <w:ind w:right="49"/>
        <w:jc w:val="both"/>
        <w:rPr>
          <w:color w:val="000000" w:themeColor="text1"/>
        </w:rPr>
      </w:pPr>
    </w:p>
    <w:p w14:paraId="1C675A05" w14:textId="246AF32C" w:rsidR="00851152" w:rsidRPr="00114A4F" w:rsidRDefault="00851152" w:rsidP="00851152">
      <w:pPr>
        <w:ind w:firstLine="709"/>
        <w:jc w:val="both"/>
        <w:rPr>
          <w:color w:val="FF0000"/>
          <w:shd w:val="clear" w:color="auto" w:fill="FFFFFF"/>
        </w:rPr>
      </w:pPr>
      <w:r>
        <w:rPr>
          <w:color w:val="000000"/>
          <w:shd w:val="clear" w:color="auto" w:fill="FFFFFF"/>
        </w:rPr>
        <w:t>Lēmumu saskaņā ar Administratīvā procesa likuma 79.panta pirmo daļu var apstrīdēt Administratīvajā rajona tiesas</w:t>
      </w:r>
      <w:r w:rsidRPr="00B5228B">
        <w:rPr>
          <w:color w:val="000000"/>
          <w:shd w:val="clear" w:color="auto" w:fill="FFFFFF"/>
        </w:rPr>
        <w:t xml:space="preserve"> attiecīgajā tiesu namā pēc pieteicēja adreses </w:t>
      </w:r>
      <w:r>
        <w:rPr>
          <w:color w:val="000000"/>
          <w:shd w:val="clear" w:color="auto" w:fill="FFFFFF"/>
        </w:rPr>
        <w:t>viena mēneša laikā no lēmuma spēkā stāšanās dienas.</w:t>
      </w:r>
    </w:p>
    <w:p w14:paraId="43F53DF2" w14:textId="77777777" w:rsidR="00851152" w:rsidRPr="003A15FE" w:rsidRDefault="00851152" w:rsidP="00851152">
      <w:pPr>
        <w:ind w:firstLine="709"/>
        <w:jc w:val="both"/>
        <w:rPr>
          <w:shd w:val="clear" w:color="auto" w:fill="FFFFFF"/>
        </w:rPr>
      </w:pPr>
      <w:r w:rsidRPr="003A15FE">
        <w:rPr>
          <w:shd w:val="clear" w:color="auto" w:fill="FFFFFF"/>
        </w:rPr>
        <w:t>Lēmums, kas sūtīts pa elektronisko pastu, stājas spēkā otrajā dienā pēc tā nosūtīšanas (Administratīvā procesa likuma 70.panta otrā daļa, Paziņošanas likuma 9.panta otrā daļa).</w:t>
      </w:r>
    </w:p>
    <w:p w14:paraId="0F5AF44F" w14:textId="77777777" w:rsidR="00851152" w:rsidRDefault="00851152" w:rsidP="00CC53EB">
      <w:pPr>
        <w:ind w:right="49"/>
        <w:jc w:val="both"/>
        <w:rPr>
          <w:color w:val="000000" w:themeColor="text1"/>
        </w:rPr>
      </w:pPr>
    </w:p>
    <w:p w14:paraId="6F49989C" w14:textId="77777777" w:rsidR="003F2555" w:rsidRDefault="003F2555" w:rsidP="00CC53EB">
      <w:pPr>
        <w:ind w:right="49"/>
        <w:jc w:val="both"/>
        <w:rPr>
          <w:color w:val="000000" w:themeColor="text1"/>
        </w:rPr>
      </w:pPr>
    </w:p>
    <w:p w14:paraId="77DCE6C7" w14:textId="77777777" w:rsidR="003F2555" w:rsidRDefault="003F2555" w:rsidP="00CC53EB">
      <w:pPr>
        <w:ind w:right="49"/>
        <w:jc w:val="both"/>
        <w:rPr>
          <w:color w:val="000000" w:themeColor="text1"/>
        </w:rPr>
      </w:pPr>
    </w:p>
    <w:p w14:paraId="5D779191" w14:textId="75707F9F" w:rsidR="00CC53EB" w:rsidRDefault="00CC53EB" w:rsidP="00CC53EB">
      <w:pPr>
        <w:ind w:right="49"/>
        <w:jc w:val="both"/>
        <w:rPr>
          <w:color w:val="000000" w:themeColor="text1"/>
        </w:rPr>
      </w:pPr>
      <w:r w:rsidRPr="00AE30B6">
        <w:rPr>
          <w:color w:val="000000" w:themeColor="text1"/>
        </w:rPr>
        <w:t>Domes priekšsēdētāja pienākumu izpildītāja</w:t>
      </w:r>
      <w:r w:rsidRPr="00AE30B6">
        <w:rPr>
          <w:color w:val="000000" w:themeColor="text1"/>
        </w:rPr>
        <w:tab/>
      </w:r>
      <w:r w:rsidRPr="00AE30B6">
        <w:rPr>
          <w:color w:val="000000" w:themeColor="text1"/>
        </w:rPr>
        <w:tab/>
      </w:r>
      <w:r w:rsidRPr="00AE30B6">
        <w:rPr>
          <w:color w:val="000000" w:themeColor="text1"/>
        </w:rPr>
        <w:tab/>
        <w:t xml:space="preserve">              </w:t>
      </w:r>
      <w:r w:rsidRPr="00AE30B6">
        <w:rPr>
          <w:color w:val="000000" w:themeColor="text1"/>
        </w:rPr>
        <w:tab/>
        <w:t>I.Vītola</w:t>
      </w:r>
    </w:p>
    <w:p w14:paraId="60F41159" w14:textId="77777777" w:rsidR="005C600D" w:rsidRDefault="005C600D" w:rsidP="00623C84">
      <w:pPr>
        <w:spacing w:before="120"/>
        <w:jc w:val="both"/>
        <w:rPr>
          <w:bCs/>
          <w:sz w:val="22"/>
          <w:szCs w:val="20"/>
        </w:rPr>
      </w:pPr>
    </w:p>
    <w:p w14:paraId="1E89575F" w14:textId="77777777" w:rsidR="003F2555" w:rsidRDefault="003F2555" w:rsidP="00623C84">
      <w:pPr>
        <w:spacing w:before="120"/>
        <w:jc w:val="both"/>
        <w:rPr>
          <w:bCs/>
          <w:sz w:val="22"/>
          <w:szCs w:val="20"/>
        </w:rPr>
      </w:pPr>
    </w:p>
    <w:p w14:paraId="3F57319D" w14:textId="77777777" w:rsidR="003F2555" w:rsidRDefault="003F2555" w:rsidP="00623C84">
      <w:pPr>
        <w:spacing w:before="120"/>
        <w:jc w:val="both"/>
        <w:rPr>
          <w:bCs/>
          <w:sz w:val="22"/>
          <w:szCs w:val="20"/>
        </w:rPr>
      </w:pPr>
    </w:p>
    <w:p w14:paraId="41F933BA" w14:textId="15E9A477" w:rsidR="00177E50" w:rsidRPr="000003C6" w:rsidRDefault="000003C6" w:rsidP="00623C84">
      <w:pPr>
        <w:spacing w:before="120"/>
        <w:jc w:val="both"/>
        <w:rPr>
          <w:bCs/>
          <w:sz w:val="22"/>
          <w:szCs w:val="20"/>
        </w:rPr>
      </w:pPr>
      <w:r w:rsidRPr="000003C6">
        <w:rPr>
          <w:bCs/>
          <w:sz w:val="22"/>
          <w:szCs w:val="20"/>
        </w:rPr>
        <w:t>D.Gražule</w:t>
      </w:r>
    </w:p>
    <w:p w14:paraId="21C46FD5" w14:textId="2817629B" w:rsidR="000003C6" w:rsidRDefault="000003C6" w:rsidP="00515432">
      <w:pPr>
        <w:rPr>
          <w:bCs/>
          <w:sz w:val="22"/>
          <w:szCs w:val="20"/>
        </w:rPr>
      </w:pPr>
      <w:r w:rsidRPr="000003C6">
        <w:rPr>
          <w:bCs/>
          <w:sz w:val="22"/>
          <w:szCs w:val="20"/>
        </w:rPr>
        <w:t>22002558</w:t>
      </w:r>
    </w:p>
    <w:p w14:paraId="63DB3733" w14:textId="77777777" w:rsidR="004A3892" w:rsidRDefault="004A3892" w:rsidP="00515432">
      <w:pPr>
        <w:rPr>
          <w:bCs/>
          <w:sz w:val="22"/>
          <w:szCs w:val="20"/>
        </w:rPr>
      </w:pPr>
    </w:p>
    <w:p w14:paraId="01F1E4FF" w14:textId="77777777" w:rsidR="004A3892" w:rsidRPr="004A3892" w:rsidRDefault="004A3892" w:rsidP="004A3892">
      <w:pPr>
        <w:autoSpaceDE w:val="0"/>
        <w:autoSpaceDN w:val="0"/>
        <w:adjustRightInd w:val="0"/>
        <w:rPr>
          <w:rFonts w:ascii="Segoe UI" w:eastAsiaTheme="minorHAnsi" w:hAnsi="Segoe UI" w:cs="Segoe UI"/>
          <w:color w:val="000000"/>
          <w:lang w:eastAsia="en-US"/>
        </w:rPr>
      </w:pPr>
    </w:p>
    <w:sectPr w:rsidR="004A3892" w:rsidRPr="004A3892" w:rsidSect="005C600D">
      <w:footerReference w:type="default" r:id="rId8"/>
      <w:pgSz w:w="11906" w:h="16838" w:code="9"/>
      <w:pgMar w:top="993" w:right="1134" w:bottom="851"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E234" w14:textId="77777777" w:rsidR="004D4242" w:rsidRDefault="004D4242">
      <w:r>
        <w:separator/>
      </w:r>
    </w:p>
  </w:endnote>
  <w:endnote w:type="continuationSeparator" w:id="0">
    <w:p w14:paraId="2722E7F4" w14:textId="77777777" w:rsidR="004D4242" w:rsidRDefault="004D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174019"/>
      <w:docPartObj>
        <w:docPartGallery w:val="Page Numbers (Bottom of Page)"/>
        <w:docPartUnique/>
      </w:docPartObj>
    </w:sdtPr>
    <w:sdtEndPr>
      <w:rPr>
        <w:noProof/>
      </w:rPr>
    </w:sdtEndPr>
    <w:sdtContent>
      <w:p w14:paraId="791728D3" w14:textId="7A863D24" w:rsidR="0030782F" w:rsidRDefault="0030782F">
        <w:pPr>
          <w:pStyle w:val="Footer"/>
          <w:jc w:val="right"/>
        </w:pPr>
        <w:r>
          <w:fldChar w:fldCharType="begin"/>
        </w:r>
        <w:r>
          <w:instrText xml:space="preserve"> PAGE   \* MERGEFORMAT </w:instrText>
        </w:r>
        <w:r>
          <w:fldChar w:fldCharType="separate"/>
        </w:r>
        <w:r w:rsidR="00711D76">
          <w:rPr>
            <w:noProof/>
          </w:rPr>
          <w:t>2</w:t>
        </w:r>
        <w:r>
          <w:rPr>
            <w:noProof/>
          </w:rPr>
          <w:fldChar w:fldCharType="end"/>
        </w:r>
      </w:p>
    </w:sdtContent>
  </w:sdt>
  <w:p w14:paraId="6D3C7FAB" w14:textId="77777777" w:rsidR="0030782F" w:rsidRDefault="00307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03787" w14:textId="77777777" w:rsidR="004D4242" w:rsidRDefault="004D4242">
      <w:r>
        <w:separator/>
      </w:r>
    </w:p>
  </w:footnote>
  <w:footnote w:type="continuationSeparator" w:id="0">
    <w:p w14:paraId="3D761B6B" w14:textId="77777777" w:rsidR="004D4242" w:rsidRDefault="004D4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7209"/>
    <w:multiLevelType w:val="hybridMultilevel"/>
    <w:tmpl w:val="424A66D0"/>
    <w:lvl w:ilvl="0" w:tplc="04260011">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12C1853"/>
    <w:multiLevelType w:val="hybridMultilevel"/>
    <w:tmpl w:val="E0080CF2"/>
    <w:lvl w:ilvl="0" w:tplc="239A505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1CB7D55"/>
    <w:multiLevelType w:val="hybridMultilevel"/>
    <w:tmpl w:val="BEC292DA"/>
    <w:lvl w:ilvl="0" w:tplc="38580D34">
      <w:start w:val="1"/>
      <w:numFmt w:val="decimal"/>
      <w:lvlText w:val="%1)"/>
      <w:lvlJc w:val="left"/>
      <w:pPr>
        <w:ind w:left="502" w:hanging="360"/>
      </w:pPr>
      <w:rPr>
        <w:rFonts w:hint="default"/>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5" w15:restartNumberingAfterBreak="0">
    <w:nsid w:val="099077A3"/>
    <w:multiLevelType w:val="hybridMultilevel"/>
    <w:tmpl w:val="DE4A6970"/>
    <w:lvl w:ilvl="0" w:tplc="3B7210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C27779B"/>
    <w:multiLevelType w:val="multilevel"/>
    <w:tmpl w:val="FCE47B4E"/>
    <w:lvl w:ilvl="0">
      <w:start w:val="1"/>
      <w:numFmt w:val="decimal"/>
      <w:lvlText w:val="%1."/>
      <w:lvlJc w:val="left"/>
      <w:pPr>
        <w:ind w:left="1080" w:hanging="360"/>
      </w:pPr>
      <w:rPr>
        <w:rFonts w:hint="default"/>
      </w:rPr>
    </w:lvl>
    <w:lvl w:ilvl="1">
      <w:start w:val="1"/>
      <w:numFmt w:val="decimal"/>
      <w:isLgl/>
      <w:lvlText w:val="%1.%2."/>
      <w:lvlJc w:val="left"/>
      <w:pPr>
        <w:ind w:left="6881"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0DE52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F14E75"/>
    <w:multiLevelType w:val="multilevel"/>
    <w:tmpl w:val="8666693A"/>
    <w:lvl w:ilvl="0">
      <w:start w:val="2"/>
      <w:numFmt w:val="decimal"/>
      <w:lvlText w:val="%1."/>
      <w:lvlJc w:val="left"/>
      <w:pPr>
        <w:ind w:left="360" w:hanging="360"/>
      </w:pPr>
      <w:rPr>
        <w:rFonts w:ascii="Calibri" w:eastAsia="Calibri" w:hAnsi="Calibri" w:hint="default"/>
        <w:sz w:val="22"/>
      </w:rPr>
    </w:lvl>
    <w:lvl w:ilvl="1">
      <w:start w:val="1"/>
      <w:numFmt w:val="decimal"/>
      <w:lvlText w:val="%1.%2."/>
      <w:lvlJc w:val="left"/>
      <w:pPr>
        <w:ind w:left="1920" w:hanging="360"/>
      </w:pPr>
      <w:rPr>
        <w:rFonts w:ascii="Times New Roman" w:eastAsia="Calibri" w:hAnsi="Times New Roman" w:cs="Times New Roman" w:hint="default"/>
        <w:sz w:val="24"/>
      </w:rPr>
    </w:lvl>
    <w:lvl w:ilvl="2">
      <w:start w:val="1"/>
      <w:numFmt w:val="decimal"/>
      <w:lvlText w:val="%1.%2.%3."/>
      <w:lvlJc w:val="left"/>
      <w:pPr>
        <w:ind w:left="3840" w:hanging="720"/>
      </w:pPr>
      <w:rPr>
        <w:rFonts w:ascii="Calibri" w:eastAsia="Calibri" w:hAnsi="Calibri" w:hint="default"/>
        <w:sz w:val="22"/>
      </w:rPr>
    </w:lvl>
    <w:lvl w:ilvl="3">
      <w:start w:val="1"/>
      <w:numFmt w:val="decimal"/>
      <w:lvlText w:val="%1.%2.%3.%4."/>
      <w:lvlJc w:val="left"/>
      <w:pPr>
        <w:ind w:left="5400" w:hanging="720"/>
      </w:pPr>
      <w:rPr>
        <w:rFonts w:ascii="Calibri" w:eastAsia="Calibri" w:hAnsi="Calibri" w:hint="default"/>
        <w:sz w:val="22"/>
      </w:rPr>
    </w:lvl>
    <w:lvl w:ilvl="4">
      <w:start w:val="1"/>
      <w:numFmt w:val="decimal"/>
      <w:lvlText w:val="%1.%2.%3.%4.%5."/>
      <w:lvlJc w:val="left"/>
      <w:pPr>
        <w:ind w:left="7320" w:hanging="1080"/>
      </w:pPr>
      <w:rPr>
        <w:rFonts w:ascii="Calibri" w:eastAsia="Calibri" w:hAnsi="Calibri" w:hint="default"/>
        <w:sz w:val="22"/>
      </w:rPr>
    </w:lvl>
    <w:lvl w:ilvl="5">
      <w:start w:val="1"/>
      <w:numFmt w:val="decimal"/>
      <w:lvlText w:val="%1.%2.%3.%4.%5.%6."/>
      <w:lvlJc w:val="left"/>
      <w:pPr>
        <w:ind w:left="8880" w:hanging="1080"/>
      </w:pPr>
      <w:rPr>
        <w:rFonts w:ascii="Calibri" w:eastAsia="Calibri" w:hAnsi="Calibri" w:hint="default"/>
        <w:sz w:val="22"/>
      </w:rPr>
    </w:lvl>
    <w:lvl w:ilvl="6">
      <w:start w:val="1"/>
      <w:numFmt w:val="decimal"/>
      <w:lvlText w:val="%1.%2.%3.%4.%5.%6.%7."/>
      <w:lvlJc w:val="left"/>
      <w:pPr>
        <w:ind w:left="10800" w:hanging="1440"/>
      </w:pPr>
      <w:rPr>
        <w:rFonts w:ascii="Calibri" w:eastAsia="Calibri" w:hAnsi="Calibri" w:hint="default"/>
        <w:sz w:val="22"/>
      </w:rPr>
    </w:lvl>
    <w:lvl w:ilvl="7">
      <w:start w:val="1"/>
      <w:numFmt w:val="decimal"/>
      <w:lvlText w:val="%1.%2.%3.%4.%5.%6.%7.%8."/>
      <w:lvlJc w:val="left"/>
      <w:pPr>
        <w:ind w:left="12360" w:hanging="1440"/>
      </w:pPr>
      <w:rPr>
        <w:rFonts w:ascii="Calibri" w:eastAsia="Calibri" w:hAnsi="Calibri" w:hint="default"/>
        <w:sz w:val="22"/>
      </w:rPr>
    </w:lvl>
    <w:lvl w:ilvl="8">
      <w:start w:val="1"/>
      <w:numFmt w:val="decimal"/>
      <w:lvlText w:val="%1.%2.%3.%4.%5.%6.%7.%8.%9."/>
      <w:lvlJc w:val="left"/>
      <w:pPr>
        <w:ind w:left="14280" w:hanging="1800"/>
      </w:pPr>
      <w:rPr>
        <w:rFonts w:ascii="Calibri" w:eastAsia="Calibri" w:hAnsi="Calibri" w:hint="default"/>
        <w:sz w:val="22"/>
      </w:rPr>
    </w:lvl>
  </w:abstractNum>
  <w:abstractNum w:abstractNumId="10" w15:restartNumberingAfterBreak="0">
    <w:nsid w:val="1A82352C"/>
    <w:multiLevelType w:val="hybridMultilevel"/>
    <w:tmpl w:val="89FABC68"/>
    <w:lvl w:ilvl="0" w:tplc="5590FEB8">
      <w:start w:val="1"/>
      <w:numFmt w:val="decimal"/>
      <w:lvlText w:val="%1."/>
      <w:lvlJc w:val="left"/>
      <w:pPr>
        <w:tabs>
          <w:tab w:val="num" w:pos="1080"/>
        </w:tabs>
        <w:ind w:left="1080" w:hanging="360"/>
      </w:pPr>
      <w:rPr>
        <w:b w:val="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15:restartNumberingAfterBreak="0">
    <w:nsid w:val="1F007013"/>
    <w:multiLevelType w:val="hybridMultilevel"/>
    <w:tmpl w:val="9FEA77C8"/>
    <w:lvl w:ilvl="0" w:tplc="612C3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721570F"/>
    <w:multiLevelType w:val="hybridMultilevel"/>
    <w:tmpl w:val="38F6AF9C"/>
    <w:lvl w:ilvl="0" w:tplc="A80A1820">
      <w:start w:val="1"/>
      <w:numFmt w:val="decimal"/>
      <w:suff w:val="space"/>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C7D662A"/>
    <w:multiLevelType w:val="multilevel"/>
    <w:tmpl w:val="1CAEC9A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D775D53"/>
    <w:multiLevelType w:val="hybridMultilevel"/>
    <w:tmpl w:val="E7C4F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D9F6617"/>
    <w:multiLevelType w:val="hybridMultilevel"/>
    <w:tmpl w:val="34AAEFAC"/>
    <w:lvl w:ilvl="0" w:tplc="5700FA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24404DB"/>
    <w:multiLevelType w:val="hybridMultilevel"/>
    <w:tmpl w:val="2FC0383E"/>
    <w:lvl w:ilvl="0" w:tplc="01380702">
      <w:start w:val="1"/>
      <w:numFmt w:val="decimal"/>
      <w:lvlText w:val="%1."/>
      <w:lvlJc w:val="left"/>
      <w:pPr>
        <w:ind w:left="1352" w:hanging="360"/>
      </w:pPr>
      <w:rPr>
        <w:color w:val="000000" w:themeColor="text1"/>
      </w:rPr>
    </w:lvl>
    <w:lvl w:ilvl="1" w:tplc="167C0B28">
      <w:start w:val="1"/>
      <w:numFmt w:val="lowerLetter"/>
      <w:lvlText w:val="%2."/>
      <w:lvlJc w:val="left"/>
      <w:pPr>
        <w:ind w:left="2072" w:hanging="360"/>
      </w:pPr>
    </w:lvl>
    <w:lvl w:ilvl="2" w:tplc="5B86BCA6">
      <w:start w:val="1"/>
      <w:numFmt w:val="lowerRoman"/>
      <w:lvlText w:val="%3."/>
      <w:lvlJc w:val="right"/>
      <w:pPr>
        <w:ind w:left="2792" w:hanging="180"/>
      </w:pPr>
    </w:lvl>
    <w:lvl w:ilvl="3" w:tplc="D48C89CA">
      <w:start w:val="1"/>
      <w:numFmt w:val="decimal"/>
      <w:lvlText w:val="%4."/>
      <w:lvlJc w:val="left"/>
      <w:pPr>
        <w:ind w:left="3512" w:hanging="360"/>
      </w:pPr>
    </w:lvl>
    <w:lvl w:ilvl="4" w:tplc="735878C0">
      <w:start w:val="1"/>
      <w:numFmt w:val="lowerLetter"/>
      <w:lvlText w:val="%5."/>
      <w:lvlJc w:val="left"/>
      <w:pPr>
        <w:ind w:left="4232" w:hanging="360"/>
      </w:pPr>
    </w:lvl>
    <w:lvl w:ilvl="5" w:tplc="EE70C03A">
      <w:start w:val="1"/>
      <w:numFmt w:val="lowerRoman"/>
      <w:lvlText w:val="%6."/>
      <w:lvlJc w:val="right"/>
      <w:pPr>
        <w:ind w:left="4952" w:hanging="180"/>
      </w:pPr>
    </w:lvl>
    <w:lvl w:ilvl="6" w:tplc="0714C98A">
      <w:start w:val="1"/>
      <w:numFmt w:val="decimal"/>
      <w:lvlText w:val="%7."/>
      <w:lvlJc w:val="left"/>
      <w:pPr>
        <w:ind w:left="5672" w:hanging="360"/>
      </w:pPr>
    </w:lvl>
    <w:lvl w:ilvl="7" w:tplc="3CB2FEAE">
      <w:start w:val="1"/>
      <w:numFmt w:val="lowerLetter"/>
      <w:lvlText w:val="%8."/>
      <w:lvlJc w:val="left"/>
      <w:pPr>
        <w:ind w:left="6392" w:hanging="360"/>
      </w:pPr>
    </w:lvl>
    <w:lvl w:ilvl="8" w:tplc="161C9FC2">
      <w:start w:val="1"/>
      <w:numFmt w:val="lowerRoman"/>
      <w:lvlText w:val="%9."/>
      <w:lvlJc w:val="right"/>
      <w:pPr>
        <w:ind w:left="7112" w:hanging="180"/>
      </w:pPr>
    </w:lvl>
  </w:abstractNum>
  <w:abstractNum w:abstractNumId="20" w15:restartNumberingAfterBreak="0">
    <w:nsid w:val="33C13319"/>
    <w:multiLevelType w:val="hybridMultilevel"/>
    <w:tmpl w:val="1DBC3004"/>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3" w15:restartNumberingAfterBreak="0">
    <w:nsid w:val="35A06A92"/>
    <w:multiLevelType w:val="multilevel"/>
    <w:tmpl w:val="A538D422"/>
    <w:lvl w:ilvl="0">
      <w:start w:val="1"/>
      <w:numFmt w:val="decimal"/>
      <w:lvlText w:val="%1."/>
      <w:lvlJc w:val="left"/>
      <w:pPr>
        <w:ind w:left="1260" w:hanging="360"/>
      </w:p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4" w15:restartNumberingAfterBreak="0">
    <w:nsid w:val="35C04107"/>
    <w:multiLevelType w:val="hybridMultilevel"/>
    <w:tmpl w:val="E51ADD24"/>
    <w:lvl w:ilvl="0" w:tplc="C97411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69659E1"/>
    <w:multiLevelType w:val="hybridMultilevel"/>
    <w:tmpl w:val="8E6C5D9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38A679D1"/>
    <w:multiLevelType w:val="multilevel"/>
    <w:tmpl w:val="1594279E"/>
    <w:lvl w:ilvl="0">
      <w:start w:val="1"/>
      <w:numFmt w:val="decimal"/>
      <w:lvlText w:val="%1."/>
      <w:lvlJc w:val="left"/>
      <w:pPr>
        <w:ind w:left="360" w:hanging="360"/>
      </w:pPr>
      <w:rPr>
        <w:rFonts w:hint="default"/>
      </w:rPr>
    </w:lvl>
    <w:lvl w:ilvl="1">
      <w:start w:val="1"/>
      <w:numFmt w:val="decimal"/>
      <w:lvlText w:val="%1.%2."/>
      <w:lvlJc w:val="left"/>
      <w:pPr>
        <w:ind w:left="917" w:firstLine="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A093068"/>
    <w:multiLevelType w:val="hybridMultilevel"/>
    <w:tmpl w:val="2B244AA6"/>
    <w:lvl w:ilvl="0" w:tplc="DBE0B2CC">
      <w:start w:val="1"/>
      <w:numFmt w:val="decimal"/>
      <w:lvlText w:val="%1."/>
      <w:lvlJc w:val="left"/>
      <w:pPr>
        <w:ind w:left="1080" w:hanging="360"/>
      </w:pPr>
      <w:rPr>
        <w:rFonts w:hint="default"/>
        <w:b w:val="0"/>
        <w:bCs/>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3C48567E"/>
    <w:multiLevelType w:val="hybridMultilevel"/>
    <w:tmpl w:val="A65A5E72"/>
    <w:lvl w:ilvl="0" w:tplc="C958B842">
      <w:start w:val="1"/>
      <w:numFmt w:val="decimal"/>
      <w:lvlText w:val="%1."/>
      <w:lvlJc w:val="left"/>
      <w:pPr>
        <w:tabs>
          <w:tab w:val="num" w:pos="644"/>
        </w:tabs>
        <w:ind w:left="644" w:hanging="360"/>
      </w:pPr>
      <w:rPr>
        <w:color w:val="auto"/>
      </w:rPr>
    </w:lvl>
    <w:lvl w:ilvl="1" w:tplc="3A484018">
      <w:start w:val="1"/>
      <w:numFmt w:val="lowerLetter"/>
      <w:lvlText w:val="%2."/>
      <w:lvlJc w:val="left"/>
      <w:pPr>
        <w:tabs>
          <w:tab w:val="num" w:pos="1440"/>
        </w:tabs>
        <w:ind w:left="1440" w:hanging="360"/>
      </w:pPr>
    </w:lvl>
    <w:lvl w:ilvl="2" w:tplc="5E7416FE">
      <w:start w:val="1"/>
      <w:numFmt w:val="lowerRoman"/>
      <w:lvlText w:val="%3."/>
      <w:lvlJc w:val="right"/>
      <w:pPr>
        <w:tabs>
          <w:tab w:val="num" w:pos="2160"/>
        </w:tabs>
        <w:ind w:left="2160" w:hanging="180"/>
      </w:pPr>
    </w:lvl>
    <w:lvl w:ilvl="3" w:tplc="8B084556">
      <w:start w:val="1"/>
      <w:numFmt w:val="decimal"/>
      <w:lvlText w:val="%4."/>
      <w:lvlJc w:val="left"/>
      <w:pPr>
        <w:tabs>
          <w:tab w:val="num" w:pos="2880"/>
        </w:tabs>
        <w:ind w:left="2880" w:hanging="360"/>
      </w:pPr>
    </w:lvl>
    <w:lvl w:ilvl="4" w:tplc="62DC0958">
      <w:start w:val="1"/>
      <w:numFmt w:val="lowerLetter"/>
      <w:lvlText w:val="%5."/>
      <w:lvlJc w:val="left"/>
      <w:pPr>
        <w:tabs>
          <w:tab w:val="num" w:pos="3600"/>
        </w:tabs>
        <w:ind w:left="3600" w:hanging="360"/>
      </w:pPr>
    </w:lvl>
    <w:lvl w:ilvl="5" w:tplc="B7FA89C8">
      <w:start w:val="1"/>
      <w:numFmt w:val="lowerRoman"/>
      <w:lvlText w:val="%6."/>
      <w:lvlJc w:val="right"/>
      <w:pPr>
        <w:tabs>
          <w:tab w:val="num" w:pos="4320"/>
        </w:tabs>
        <w:ind w:left="4320" w:hanging="180"/>
      </w:pPr>
    </w:lvl>
    <w:lvl w:ilvl="6" w:tplc="28DCD0F0">
      <w:start w:val="1"/>
      <w:numFmt w:val="decimal"/>
      <w:lvlText w:val="%7."/>
      <w:lvlJc w:val="left"/>
      <w:pPr>
        <w:tabs>
          <w:tab w:val="num" w:pos="5040"/>
        </w:tabs>
        <w:ind w:left="5040" w:hanging="360"/>
      </w:pPr>
    </w:lvl>
    <w:lvl w:ilvl="7" w:tplc="46C69A26">
      <w:start w:val="1"/>
      <w:numFmt w:val="lowerLetter"/>
      <w:lvlText w:val="%8."/>
      <w:lvlJc w:val="left"/>
      <w:pPr>
        <w:tabs>
          <w:tab w:val="num" w:pos="5760"/>
        </w:tabs>
        <w:ind w:left="5760" w:hanging="360"/>
      </w:pPr>
    </w:lvl>
    <w:lvl w:ilvl="8" w:tplc="27008FF8">
      <w:start w:val="1"/>
      <w:numFmt w:val="lowerRoman"/>
      <w:lvlText w:val="%9."/>
      <w:lvlJc w:val="right"/>
      <w:pPr>
        <w:tabs>
          <w:tab w:val="num" w:pos="6480"/>
        </w:tabs>
        <w:ind w:left="6480" w:hanging="180"/>
      </w:pPr>
    </w:lvl>
  </w:abstractNum>
  <w:abstractNum w:abstractNumId="29" w15:restartNumberingAfterBreak="0">
    <w:nsid w:val="3ECD7E93"/>
    <w:multiLevelType w:val="hybridMultilevel"/>
    <w:tmpl w:val="EC262B90"/>
    <w:lvl w:ilvl="0" w:tplc="37DEC1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40A65826"/>
    <w:multiLevelType w:val="hybridMultilevel"/>
    <w:tmpl w:val="4288EC58"/>
    <w:lvl w:ilvl="0" w:tplc="C7FA6E4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1" w15:restartNumberingAfterBreak="0">
    <w:nsid w:val="482E5535"/>
    <w:multiLevelType w:val="multilevel"/>
    <w:tmpl w:val="CACEB5AE"/>
    <w:lvl w:ilvl="0">
      <w:start w:val="1"/>
      <w:numFmt w:val="decimal"/>
      <w:lvlText w:val="%1."/>
      <w:lvlJc w:val="left"/>
      <w:pPr>
        <w:ind w:left="928" w:hanging="360"/>
      </w:pPr>
      <w:rPr>
        <w:i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2" w15:restartNumberingAfterBreak="0">
    <w:nsid w:val="48A474FA"/>
    <w:multiLevelType w:val="hybridMultilevel"/>
    <w:tmpl w:val="589A9F82"/>
    <w:lvl w:ilvl="0" w:tplc="ACD047EE">
      <w:start w:val="1"/>
      <w:numFmt w:val="decimal"/>
      <w:suff w:val="space"/>
      <w:lvlText w:val="%1."/>
      <w:lvlJc w:val="left"/>
      <w:pPr>
        <w:ind w:left="1710" w:hanging="990"/>
      </w:pPr>
      <w:rPr>
        <w:rFonts w:hint="default"/>
        <w:b w:val="0"/>
        <w:bCs/>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15:restartNumberingAfterBreak="1">
    <w:nsid w:val="4D9F2293"/>
    <w:multiLevelType w:val="multilevel"/>
    <w:tmpl w:val="F550A2B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4"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53BF1A66"/>
    <w:multiLevelType w:val="hybridMultilevel"/>
    <w:tmpl w:val="BE3819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55031FE8"/>
    <w:multiLevelType w:val="multilevel"/>
    <w:tmpl w:val="41D28622"/>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6EB3335"/>
    <w:multiLevelType w:val="hybridMultilevel"/>
    <w:tmpl w:val="59B4D8E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59E977D1"/>
    <w:multiLevelType w:val="hybridMultilevel"/>
    <w:tmpl w:val="E7C4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33CF5"/>
    <w:multiLevelType w:val="hybridMultilevel"/>
    <w:tmpl w:val="C6C657CC"/>
    <w:lvl w:ilvl="0" w:tplc="BA48CB72">
      <w:start w:val="1"/>
      <w:numFmt w:val="decimal"/>
      <w:lvlText w:val="%1)"/>
      <w:lvlJc w:val="left"/>
      <w:pPr>
        <w:ind w:left="780" w:hanging="360"/>
      </w:pPr>
      <w:rPr>
        <w:rFonts w:ascii="Times New Roman" w:eastAsia="Times New Roman" w:hAnsi="Times New Roman" w:cs="Times New Roman"/>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41" w15:restartNumberingAfterBreak="0">
    <w:nsid w:val="71FC2DB1"/>
    <w:multiLevelType w:val="hybridMultilevel"/>
    <w:tmpl w:val="805CEA9C"/>
    <w:lvl w:ilvl="0" w:tplc="0426000F">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42" w15:restartNumberingAfterBreak="0">
    <w:nsid w:val="73350F2D"/>
    <w:multiLevelType w:val="hybridMultilevel"/>
    <w:tmpl w:val="360E47DE"/>
    <w:lvl w:ilvl="0" w:tplc="541644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7AF01E0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08899444">
    <w:abstractNumId w:val="12"/>
  </w:num>
  <w:num w:numId="2" w16cid:durableId="85351245">
    <w:abstractNumId w:val="8"/>
  </w:num>
  <w:num w:numId="3" w16cid:durableId="1350794203">
    <w:abstractNumId w:val="34"/>
  </w:num>
  <w:num w:numId="4" w16cid:durableId="1926568738">
    <w:abstractNumId w:val="21"/>
  </w:num>
  <w:num w:numId="5" w16cid:durableId="173886310">
    <w:abstractNumId w:val="3"/>
  </w:num>
  <w:num w:numId="6" w16cid:durableId="1840802369">
    <w:abstractNumId w:val="13"/>
  </w:num>
  <w:num w:numId="7" w16cid:durableId="15265999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4146652">
    <w:abstractNumId w:val="26"/>
  </w:num>
  <w:num w:numId="9" w16cid:durableId="768233056">
    <w:abstractNumId w:val="37"/>
  </w:num>
  <w:num w:numId="10" w16cid:durableId="646280035">
    <w:abstractNumId w:val="31"/>
  </w:num>
  <w:num w:numId="11" w16cid:durableId="1781991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51185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9775060">
    <w:abstractNumId w:val="5"/>
  </w:num>
  <w:num w:numId="14" w16cid:durableId="392507178">
    <w:abstractNumId w:val="38"/>
  </w:num>
  <w:num w:numId="15" w16cid:durableId="995455250">
    <w:abstractNumId w:val="2"/>
  </w:num>
  <w:num w:numId="16" w16cid:durableId="1275550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0464739">
    <w:abstractNumId w:val="30"/>
  </w:num>
  <w:num w:numId="18" w16cid:durableId="4238477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1328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4282240">
    <w:abstractNumId w:val="18"/>
  </w:num>
  <w:num w:numId="21" w16cid:durableId="1034841044">
    <w:abstractNumId w:val="33"/>
  </w:num>
  <w:num w:numId="22" w16cid:durableId="113060436">
    <w:abstractNumId w:val="40"/>
  </w:num>
  <w:num w:numId="23" w16cid:durableId="8163849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61407">
    <w:abstractNumId w:val="4"/>
  </w:num>
  <w:num w:numId="25" w16cid:durableId="121769548">
    <w:abstractNumId w:val="15"/>
  </w:num>
  <w:num w:numId="26" w16cid:durableId="531235906">
    <w:abstractNumId w:val="35"/>
  </w:num>
  <w:num w:numId="27" w16cid:durableId="568808503">
    <w:abstractNumId w:val="14"/>
  </w:num>
  <w:num w:numId="28" w16cid:durableId="1538394069">
    <w:abstractNumId w:val="9"/>
  </w:num>
  <w:num w:numId="29" w16cid:durableId="562257793">
    <w:abstractNumId w:val="11"/>
  </w:num>
  <w:num w:numId="30" w16cid:durableId="971600271">
    <w:abstractNumId w:val="43"/>
  </w:num>
  <w:num w:numId="31" w16cid:durableId="1289777134">
    <w:abstractNumId w:val="27"/>
  </w:num>
  <w:num w:numId="32" w16cid:durableId="391465398">
    <w:abstractNumId w:val="6"/>
  </w:num>
  <w:num w:numId="33" w16cid:durableId="425031883">
    <w:abstractNumId w:val="42"/>
  </w:num>
  <w:num w:numId="34" w16cid:durableId="1527594901">
    <w:abstractNumId w:val="24"/>
  </w:num>
  <w:num w:numId="35" w16cid:durableId="1637491170">
    <w:abstractNumId w:val="0"/>
  </w:num>
  <w:num w:numId="36" w16cid:durableId="1929775938">
    <w:abstractNumId w:val="32"/>
  </w:num>
  <w:num w:numId="37" w16cid:durableId="221914212">
    <w:abstractNumId w:val="20"/>
  </w:num>
  <w:num w:numId="38" w16cid:durableId="1905679394">
    <w:abstractNumId w:val="23"/>
  </w:num>
  <w:num w:numId="39" w16cid:durableId="115102265">
    <w:abstractNumId w:val="1"/>
  </w:num>
  <w:num w:numId="40" w16cid:durableId="974723435">
    <w:abstractNumId w:val="28"/>
  </w:num>
  <w:num w:numId="41" w16cid:durableId="1536843118">
    <w:abstractNumId w:val="41"/>
  </w:num>
  <w:num w:numId="42" w16cid:durableId="15954749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3670365">
    <w:abstractNumId w:val="16"/>
  </w:num>
  <w:num w:numId="44" w16cid:durableId="125245066">
    <w:abstractNumId w:val="17"/>
  </w:num>
  <w:num w:numId="45" w16cid:durableId="67511640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03C6"/>
    <w:rsid w:val="000059CB"/>
    <w:rsid w:val="00035862"/>
    <w:rsid w:val="00061B43"/>
    <w:rsid w:val="00070BBC"/>
    <w:rsid w:val="00075740"/>
    <w:rsid w:val="00076B3F"/>
    <w:rsid w:val="00095489"/>
    <w:rsid w:val="0009559B"/>
    <w:rsid w:val="000A05CF"/>
    <w:rsid w:val="000C057B"/>
    <w:rsid w:val="000C7B5A"/>
    <w:rsid w:val="000D6DA7"/>
    <w:rsid w:val="000E0D8A"/>
    <w:rsid w:val="001331AB"/>
    <w:rsid w:val="00136D76"/>
    <w:rsid w:val="00151C6F"/>
    <w:rsid w:val="001539BA"/>
    <w:rsid w:val="00157680"/>
    <w:rsid w:val="00164642"/>
    <w:rsid w:val="00177E50"/>
    <w:rsid w:val="001878CD"/>
    <w:rsid w:val="00194D6C"/>
    <w:rsid w:val="00196FA9"/>
    <w:rsid w:val="001D7508"/>
    <w:rsid w:val="001F24B4"/>
    <w:rsid w:val="00201F5E"/>
    <w:rsid w:val="00221857"/>
    <w:rsid w:val="00221C67"/>
    <w:rsid w:val="00233850"/>
    <w:rsid w:val="00243ECA"/>
    <w:rsid w:val="00254214"/>
    <w:rsid w:val="0025579C"/>
    <w:rsid w:val="002B0479"/>
    <w:rsid w:val="002C1073"/>
    <w:rsid w:val="002D6E9C"/>
    <w:rsid w:val="0030782F"/>
    <w:rsid w:val="003127B4"/>
    <w:rsid w:val="0032220A"/>
    <w:rsid w:val="00322FCB"/>
    <w:rsid w:val="00352F57"/>
    <w:rsid w:val="00354E78"/>
    <w:rsid w:val="00360321"/>
    <w:rsid w:val="00380382"/>
    <w:rsid w:val="00383A2E"/>
    <w:rsid w:val="00386B39"/>
    <w:rsid w:val="003872BB"/>
    <w:rsid w:val="00397644"/>
    <w:rsid w:val="003C3C2D"/>
    <w:rsid w:val="003F015E"/>
    <w:rsid w:val="003F2555"/>
    <w:rsid w:val="0040111E"/>
    <w:rsid w:val="0040300F"/>
    <w:rsid w:val="00436A82"/>
    <w:rsid w:val="00442D1D"/>
    <w:rsid w:val="00446222"/>
    <w:rsid w:val="0044767C"/>
    <w:rsid w:val="00461ED3"/>
    <w:rsid w:val="004970BC"/>
    <w:rsid w:val="004A3892"/>
    <w:rsid w:val="004A76C4"/>
    <w:rsid w:val="004B786D"/>
    <w:rsid w:val="004C652C"/>
    <w:rsid w:val="004D4242"/>
    <w:rsid w:val="004E4BCD"/>
    <w:rsid w:val="004E4D27"/>
    <w:rsid w:val="005061B7"/>
    <w:rsid w:val="00515432"/>
    <w:rsid w:val="00541D13"/>
    <w:rsid w:val="00547E4B"/>
    <w:rsid w:val="00553085"/>
    <w:rsid w:val="00553AD4"/>
    <w:rsid w:val="0056145B"/>
    <w:rsid w:val="00562FD3"/>
    <w:rsid w:val="00563587"/>
    <w:rsid w:val="00565921"/>
    <w:rsid w:val="00593472"/>
    <w:rsid w:val="005964CB"/>
    <w:rsid w:val="005A665A"/>
    <w:rsid w:val="005B5805"/>
    <w:rsid w:val="005B762E"/>
    <w:rsid w:val="005C600D"/>
    <w:rsid w:val="005C7498"/>
    <w:rsid w:val="005E49EF"/>
    <w:rsid w:val="005F50E6"/>
    <w:rsid w:val="00602602"/>
    <w:rsid w:val="00613346"/>
    <w:rsid w:val="006225A1"/>
    <w:rsid w:val="00623C84"/>
    <w:rsid w:val="00624914"/>
    <w:rsid w:val="00630605"/>
    <w:rsid w:val="00644BEB"/>
    <w:rsid w:val="00651D9C"/>
    <w:rsid w:val="0067074B"/>
    <w:rsid w:val="00672F77"/>
    <w:rsid w:val="00686659"/>
    <w:rsid w:val="006E3AA3"/>
    <w:rsid w:val="006F06A0"/>
    <w:rsid w:val="007002E9"/>
    <w:rsid w:val="007006C3"/>
    <w:rsid w:val="00705B95"/>
    <w:rsid w:val="00711D76"/>
    <w:rsid w:val="00720805"/>
    <w:rsid w:val="00742F76"/>
    <w:rsid w:val="00751877"/>
    <w:rsid w:val="00777857"/>
    <w:rsid w:val="00783AAD"/>
    <w:rsid w:val="007A398E"/>
    <w:rsid w:val="007B5211"/>
    <w:rsid w:val="007C0F2D"/>
    <w:rsid w:val="007C1135"/>
    <w:rsid w:val="007C3237"/>
    <w:rsid w:val="007E5A1F"/>
    <w:rsid w:val="007F02BC"/>
    <w:rsid w:val="00803764"/>
    <w:rsid w:val="00804FF0"/>
    <w:rsid w:val="00830952"/>
    <w:rsid w:val="008346C7"/>
    <w:rsid w:val="00851152"/>
    <w:rsid w:val="00881E6E"/>
    <w:rsid w:val="00883E4C"/>
    <w:rsid w:val="008A0C7A"/>
    <w:rsid w:val="008B3DFF"/>
    <w:rsid w:val="008C5925"/>
    <w:rsid w:val="008D4B7A"/>
    <w:rsid w:val="008E594B"/>
    <w:rsid w:val="00913496"/>
    <w:rsid w:val="00926431"/>
    <w:rsid w:val="00944969"/>
    <w:rsid w:val="00971985"/>
    <w:rsid w:val="00975A22"/>
    <w:rsid w:val="00976727"/>
    <w:rsid w:val="009816C3"/>
    <w:rsid w:val="00995E75"/>
    <w:rsid w:val="009A2CF1"/>
    <w:rsid w:val="009A61B8"/>
    <w:rsid w:val="009A6A95"/>
    <w:rsid w:val="009B2077"/>
    <w:rsid w:val="009C7A4A"/>
    <w:rsid w:val="009E18A1"/>
    <w:rsid w:val="009E1FD3"/>
    <w:rsid w:val="009E4F6A"/>
    <w:rsid w:val="009E5D5D"/>
    <w:rsid w:val="00A53545"/>
    <w:rsid w:val="00A674BE"/>
    <w:rsid w:val="00A728A1"/>
    <w:rsid w:val="00A96D59"/>
    <w:rsid w:val="00AA185C"/>
    <w:rsid w:val="00AB295E"/>
    <w:rsid w:val="00AC4233"/>
    <w:rsid w:val="00AD08B5"/>
    <w:rsid w:val="00AE42A7"/>
    <w:rsid w:val="00AE7121"/>
    <w:rsid w:val="00AF3560"/>
    <w:rsid w:val="00AF439A"/>
    <w:rsid w:val="00AF53E9"/>
    <w:rsid w:val="00B07EB3"/>
    <w:rsid w:val="00B16E7B"/>
    <w:rsid w:val="00B501C0"/>
    <w:rsid w:val="00B5708D"/>
    <w:rsid w:val="00B64C02"/>
    <w:rsid w:val="00B671E2"/>
    <w:rsid w:val="00B67E8F"/>
    <w:rsid w:val="00B959CC"/>
    <w:rsid w:val="00B96D6C"/>
    <w:rsid w:val="00BA7DAE"/>
    <w:rsid w:val="00BB7694"/>
    <w:rsid w:val="00BD7C2E"/>
    <w:rsid w:val="00BE4AC3"/>
    <w:rsid w:val="00BF3DE0"/>
    <w:rsid w:val="00C04BD2"/>
    <w:rsid w:val="00C06AC6"/>
    <w:rsid w:val="00C34B56"/>
    <w:rsid w:val="00C34E7C"/>
    <w:rsid w:val="00C45A36"/>
    <w:rsid w:val="00C603D5"/>
    <w:rsid w:val="00C75D64"/>
    <w:rsid w:val="00CB0900"/>
    <w:rsid w:val="00CB35EA"/>
    <w:rsid w:val="00CC53EB"/>
    <w:rsid w:val="00CC5A28"/>
    <w:rsid w:val="00CD443F"/>
    <w:rsid w:val="00CF285D"/>
    <w:rsid w:val="00CF6EFF"/>
    <w:rsid w:val="00D04358"/>
    <w:rsid w:val="00D103E5"/>
    <w:rsid w:val="00D35A7B"/>
    <w:rsid w:val="00D36793"/>
    <w:rsid w:val="00D412DF"/>
    <w:rsid w:val="00D47A12"/>
    <w:rsid w:val="00D540AD"/>
    <w:rsid w:val="00D81B89"/>
    <w:rsid w:val="00DB4406"/>
    <w:rsid w:val="00DB76AC"/>
    <w:rsid w:val="00DB7795"/>
    <w:rsid w:val="00DC5E7A"/>
    <w:rsid w:val="00DE1C0B"/>
    <w:rsid w:val="00DF026F"/>
    <w:rsid w:val="00E13270"/>
    <w:rsid w:val="00E4516A"/>
    <w:rsid w:val="00E56A5E"/>
    <w:rsid w:val="00E63C06"/>
    <w:rsid w:val="00E66F8B"/>
    <w:rsid w:val="00EB4E06"/>
    <w:rsid w:val="00EE0855"/>
    <w:rsid w:val="00EE31A0"/>
    <w:rsid w:val="00EE66B0"/>
    <w:rsid w:val="00EF7A2D"/>
    <w:rsid w:val="00F0185B"/>
    <w:rsid w:val="00F02FB6"/>
    <w:rsid w:val="00F40EC5"/>
    <w:rsid w:val="00F47FE4"/>
    <w:rsid w:val="00F54B47"/>
    <w:rsid w:val="00F64785"/>
    <w:rsid w:val="00FB4260"/>
    <w:rsid w:val="00FC627A"/>
    <w:rsid w:val="00FE0296"/>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AE42A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803764"/>
    <w:rPr>
      <w:rFonts w:ascii="Times New Roman" w:eastAsia="Times New Roman" w:hAnsi="Times New Roman" w:cs="Times New Roman"/>
      <w:sz w:val="24"/>
      <w:szCs w:val="24"/>
      <w:lang w:eastAsia="lv-LV"/>
    </w:rPr>
  </w:style>
  <w:style w:type="character" w:styleId="Strong">
    <w:name w:val="Strong"/>
    <w:basedOn w:val="DefaultParagraphFont"/>
    <w:qFormat/>
    <w:rsid w:val="00AF3560"/>
    <w:rPr>
      <w:b/>
      <w:bCs/>
    </w:rPr>
  </w:style>
  <w:style w:type="paragraph" w:customStyle="1" w:styleId="naisc">
    <w:name w:val="naisc"/>
    <w:basedOn w:val="Normal"/>
    <w:rsid w:val="00352F57"/>
    <w:pPr>
      <w:spacing w:before="75" w:after="75"/>
      <w:jc w:val="center"/>
    </w:pPr>
  </w:style>
  <w:style w:type="paragraph" w:customStyle="1" w:styleId="Default">
    <w:name w:val="Default"/>
    <w:rsid w:val="00BA7DAE"/>
    <w:pPr>
      <w:autoSpaceDE w:val="0"/>
      <w:autoSpaceDN w:val="0"/>
      <w:adjustRightInd w:val="0"/>
      <w:spacing w:after="0" w:line="240" w:lineRule="auto"/>
    </w:pPr>
    <w:rPr>
      <w:rFonts w:ascii="Verdana" w:eastAsia="Times New Roman" w:hAnsi="Verdana" w:cs="Verdana"/>
      <w:color w:val="000000"/>
      <w:sz w:val="24"/>
      <w:szCs w:val="24"/>
      <w:lang w:eastAsia="lv-LV"/>
    </w:rPr>
  </w:style>
  <w:style w:type="paragraph" w:styleId="BodyText">
    <w:name w:val="Body Text"/>
    <w:basedOn w:val="Normal"/>
    <w:link w:val="BodyTextChar"/>
    <w:rsid w:val="00944969"/>
    <w:pPr>
      <w:jc w:val="both"/>
    </w:pPr>
    <w:rPr>
      <w:lang w:eastAsia="en-US"/>
    </w:rPr>
  </w:style>
  <w:style w:type="character" w:customStyle="1" w:styleId="BodyTextChar">
    <w:name w:val="Body Text Char"/>
    <w:basedOn w:val="DefaultParagraphFont"/>
    <w:link w:val="BodyText"/>
    <w:rsid w:val="00944969"/>
    <w:rPr>
      <w:rFonts w:ascii="Times New Roman" w:eastAsia="Times New Roman" w:hAnsi="Times New Roman" w:cs="Times New Roman"/>
      <w:sz w:val="24"/>
      <w:szCs w:val="24"/>
    </w:rPr>
  </w:style>
  <w:style w:type="paragraph" w:customStyle="1" w:styleId="tv213">
    <w:name w:val="tv213"/>
    <w:basedOn w:val="Normal"/>
    <w:rsid w:val="00386B39"/>
    <w:pPr>
      <w:spacing w:before="100" w:beforeAutospacing="1" w:after="100" w:afterAutospacing="1"/>
    </w:pPr>
  </w:style>
  <w:style w:type="character" w:customStyle="1" w:styleId="Heading2Char">
    <w:name w:val="Heading 2 Char"/>
    <w:basedOn w:val="DefaultParagraphFont"/>
    <w:link w:val="Heading2"/>
    <w:uiPriority w:val="9"/>
    <w:semiHidden/>
    <w:rsid w:val="00AE42A7"/>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unhideWhenUsed/>
    <w:rsid w:val="00360321"/>
    <w:pPr>
      <w:spacing w:before="100" w:beforeAutospacing="1" w:after="100" w:afterAutospacing="1"/>
    </w:pPr>
  </w:style>
  <w:style w:type="paragraph" w:styleId="FootnoteText">
    <w:name w:val="footnote text"/>
    <w:basedOn w:val="Normal"/>
    <w:link w:val="FootnoteTextChar"/>
    <w:uiPriority w:val="99"/>
    <w:semiHidden/>
    <w:unhideWhenUsed/>
    <w:rsid w:val="0030782F"/>
    <w:rPr>
      <w:sz w:val="20"/>
      <w:szCs w:val="20"/>
    </w:rPr>
  </w:style>
  <w:style w:type="character" w:customStyle="1" w:styleId="FootnoteTextChar">
    <w:name w:val="Footnote Text Char"/>
    <w:basedOn w:val="DefaultParagraphFont"/>
    <w:link w:val="FootnoteText"/>
    <w:uiPriority w:val="99"/>
    <w:semiHidden/>
    <w:rsid w:val="0030782F"/>
    <w:rPr>
      <w:rFonts w:ascii="Times New Roman" w:eastAsia="Times New Roman" w:hAnsi="Times New Roman" w:cs="Times New Roman"/>
      <w:sz w:val="20"/>
      <w:szCs w:val="20"/>
      <w:lang w:eastAsia="lv-LV"/>
    </w:rPr>
  </w:style>
  <w:style w:type="character" w:styleId="FootnoteReference">
    <w:name w:val="footnote reference"/>
    <w:uiPriority w:val="99"/>
    <w:semiHidden/>
    <w:unhideWhenUsed/>
    <w:rsid w:val="0030782F"/>
    <w:rPr>
      <w:vertAlign w:val="superscript"/>
    </w:rPr>
  </w:style>
  <w:style w:type="paragraph" w:styleId="BodyTextIndent">
    <w:name w:val="Body Text Indent"/>
    <w:basedOn w:val="Normal"/>
    <w:link w:val="BodyTextIndentChar"/>
    <w:uiPriority w:val="99"/>
    <w:semiHidden/>
    <w:unhideWhenUsed/>
    <w:rsid w:val="00541D13"/>
    <w:pPr>
      <w:spacing w:after="120"/>
      <w:ind w:left="283"/>
    </w:pPr>
  </w:style>
  <w:style w:type="character" w:customStyle="1" w:styleId="BodyTextIndentChar">
    <w:name w:val="Body Text Indent Char"/>
    <w:basedOn w:val="DefaultParagraphFont"/>
    <w:link w:val="BodyTextIndent"/>
    <w:uiPriority w:val="99"/>
    <w:semiHidden/>
    <w:rsid w:val="00541D13"/>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3D509-A765-4CAD-B12F-8FDB868A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2496</Words>
  <Characters>1423</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Svetlana Krumina</cp:lastModifiedBy>
  <cp:revision>16</cp:revision>
  <cp:lastPrinted>2023-05-02T12:13:00Z</cp:lastPrinted>
  <dcterms:created xsi:type="dcterms:W3CDTF">2024-04-04T13:12:00Z</dcterms:created>
  <dcterms:modified xsi:type="dcterms:W3CDTF">2024-04-11T14:53:00Z</dcterms:modified>
</cp:coreProperties>
</file>