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5C66" w14:textId="77777777" w:rsidR="00E338DB" w:rsidRDefault="00E338DB" w:rsidP="00F84746">
      <w:pPr>
        <w:spacing w:after="0" w:line="240" w:lineRule="auto"/>
        <w:jc w:val="center"/>
        <w:rPr>
          <w:sz w:val="22"/>
        </w:rPr>
      </w:pPr>
    </w:p>
    <w:p w14:paraId="4C26C3C4" w14:textId="74BA373D" w:rsidR="00E338DB" w:rsidRPr="00A10940" w:rsidRDefault="00F84746" w:rsidP="00C7384E">
      <w:pPr>
        <w:spacing w:after="0" w:line="240" w:lineRule="auto"/>
        <w:jc w:val="right"/>
        <w:rPr>
          <w:szCs w:val="24"/>
        </w:rPr>
      </w:pPr>
      <w:r w:rsidRPr="007F71A9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E338DB" w:rsidRPr="00A10940">
        <w:rPr>
          <w:szCs w:val="24"/>
        </w:rPr>
        <w:t>APSTIPRINĀTS</w:t>
      </w:r>
    </w:p>
    <w:p w14:paraId="06311FDB" w14:textId="77777777" w:rsidR="00E338DB" w:rsidRPr="00A10940" w:rsidRDefault="00E338DB" w:rsidP="00C7384E">
      <w:pPr>
        <w:tabs>
          <w:tab w:val="right" w:pos="9072"/>
        </w:tabs>
        <w:spacing w:after="0" w:line="240" w:lineRule="auto"/>
        <w:jc w:val="right"/>
        <w:rPr>
          <w:szCs w:val="24"/>
        </w:rPr>
      </w:pPr>
      <w:r w:rsidRPr="00A10940">
        <w:rPr>
          <w:szCs w:val="24"/>
        </w:rPr>
        <w:tab/>
        <w:t xml:space="preserve">ar Jelgavas novada domes </w:t>
      </w:r>
    </w:p>
    <w:p w14:paraId="259FCC62" w14:textId="489F14EE" w:rsidR="00E338DB" w:rsidRPr="00A10940" w:rsidRDefault="00A10940" w:rsidP="00E338DB">
      <w:pPr>
        <w:spacing w:after="0" w:line="240" w:lineRule="auto"/>
        <w:jc w:val="right"/>
        <w:rPr>
          <w:szCs w:val="24"/>
        </w:rPr>
      </w:pPr>
      <w:r>
        <w:rPr>
          <w:szCs w:val="24"/>
        </w:rPr>
        <w:t>2024.gada 29.maija</w:t>
      </w:r>
      <w:r w:rsidR="00E338DB" w:rsidRPr="00A10940">
        <w:rPr>
          <w:szCs w:val="24"/>
        </w:rPr>
        <w:t xml:space="preserve"> lēmumu Nr.</w:t>
      </w:r>
      <w:r>
        <w:rPr>
          <w:szCs w:val="24"/>
        </w:rPr>
        <w:t>26</w:t>
      </w:r>
    </w:p>
    <w:p w14:paraId="4B89FE81" w14:textId="6DB339FF" w:rsidR="00121F71" w:rsidRPr="00A10940" w:rsidRDefault="00F84746" w:rsidP="001D7ECF">
      <w:pPr>
        <w:spacing w:after="0" w:line="240" w:lineRule="auto"/>
        <w:jc w:val="right"/>
        <w:rPr>
          <w:szCs w:val="24"/>
        </w:rPr>
      </w:pPr>
      <w:r w:rsidRPr="00A10940">
        <w:rPr>
          <w:szCs w:val="24"/>
        </w:rPr>
        <w:t xml:space="preserve">  </w:t>
      </w:r>
      <w:r w:rsidR="00E338DB" w:rsidRPr="00A10940">
        <w:rPr>
          <w:szCs w:val="24"/>
        </w:rPr>
        <w:t>(sēdes protokola Nr.</w:t>
      </w:r>
      <w:r w:rsidR="00A10940">
        <w:rPr>
          <w:szCs w:val="24"/>
        </w:rPr>
        <w:t>12</w:t>
      </w:r>
      <w:bookmarkStart w:id="0" w:name="_GoBack"/>
      <w:bookmarkEnd w:id="0"/>
      <w:r w:rsidR="00E338DB" w:rsidRPr="00A10940">
        <w:rPr>
          <w:szCs w:val="24"/>
        </w:rPr>
        <w:t xml:space="preserve">)   </w:t>
      </w:r>
    </w:p>
    <w:p w14:paraId="19FC6894" w14:textId="4366A64F" w:rsidR="005C6280" w:rsidRDefault="005C6280" w:rsidP="00121F7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JELGAVAS NOVADA PAŠVALDĪBAS</w:t>
      </w:r>
    </w:p>
    <w:p w14:paraId="589D0FA1" w14:textId="65DE3DF9" w:rsidR="002E5D48" w:rsidRPr="002E5D48" w:rsidRDefault="00763D49" w:rsidP="00121F7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ĒTIKAS </w:t>
      </w:r>
      <w:r w:rsidR="00121F71" w:rsidRPr="002E5D48">
        <w:rPr>
          <w:b/>
          <w:bCs/>
          <w:sz w:val="28"/>
          <w:szCs w:val="28"/>
        </w:rPr>
        <w:t xml:space="preserve">KOMISIJAS </w:t>
      </w:r>
    </w:p>
    <w:p w14:paraId="6DF575C9" w14:textId="5EE37F72" w:rsidR="00121F71" w:rsidRPr="00AA6BE8" w:rsidRDefault="00121F71" w:rsidP="00121F71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AA6BE8">
        <w:rPr>
          <w:b/>
          <w:bCs/>
        </w:rPr>
        <w:t>NOLIKUMS</w:t>
      </w:r>
    </w:p>
    <w:p w14:paraId="2FF2D33B" w14:textId="1B5A2369" w:rsidR="00B276F0" w:rsidRDefault="00B276F0" w:rsidP="00B276F0">
      <w:pPr>
        <w:spacing w:after="0" w:line="240" w:lineRule="auto"/>
        <w:ind w:right="45"/>
        <w:jc w:val="center"/>
        <w:rPr>
          <w:b/>
          <w:szCs w:val="24"/>
        </w:rPr>
      </w:pPr>
    </w:p>
    <w:p w14:paraId="6509AFE6" w14:textId="77777777" w:rsidR="002E1F9B" w:rsidRPr="00D65855" w:rsidRDefault="00F84746" w:rsidP="00F01795">
      <w:pPr>
        <w:spacing w:after="0" w:line="240" w:lineRule="auto"/>
        <w:jc w:val="right"/>
        <w:rPr>
          <w:i/>
          <w:iCs/>
          <w:sz w:val="22"/>
        </w:rPr>
      </w:pPr>
      <w:r>
        <w:rPr>
          <w:b/>
          <w:szCs w:val="24"/>
        </w:rPr>
        <w:tab/>
      </w:r>
      <w:r w:rsidRPr="00D65855">
        <w:rPr>
          <w:i/>
          <w:iCs/>
          <w:sz w:val="22"/>
        </w:rPr>
        <w:t xml:space="preserve">   Izdots saskaņā ar </w:t>
      </w:r>
      <w:r w:rsidR="002E1F9B" w:rsidRPr="00D65855">
        <w:rPr>
          <w:i/>
          <w:iCs/>
          <w:sz w:val="22"/>
        </w:rPr>
        <w:t xml:space="preserve">Valsts pārvaldes iekārtas likuma </w:t>
      </w:r>
    </w:p>
    <w:p w14:paraId="1013C65B" w14:textId="56F68AD4" w:rsidR="002E1F9B" w:rsidRPr="00D65855" w:rsidRDefault="00F37060" w:rsidP="00F01795">
      <w:pPr>
        <w:spacing w:after="0" w:line="240" w:lineRule="auto"/>
        <w:jc w:val="right"/>
        <w:rPr>
          <w:i/>
          <w:iCs/>
          <w:sz w:val="22"/>
        </w:rPr>
      </w:pPr>
      <w:r w:rsidRPr="00D65855">
        <w:rPr>
          <w:i/>
          <w:iCs/>
          <w:sz w:val="22"/>
        </w:rPr>
        <w:t>73. panta</w:t>
      </w:r>
      <w:r w:rsidR="002E1F9B" w:rsidRPr="00D65855">
        <w:rPr>
          <w:i/>
          <w:iCs/>
          <w:sz w:val="22"/>
        </w:rPr>
        <w:t xml:space="preserve"> pirmās daļas </w:t>
      </w:r>
      <w:r w:rsidR="00C802C5">
        <w:rPr>
          <w:i/>
          <w:iCs/>
          <w:sz w:val="22"/>
        </w:rPr>
        <w:t>4</w:t>
      </w:r>
      <w:r w:rsidR="002E1F9B" w:rsidRPr="00D65855">
        <w:rPr>
          <w:i/>
          <w:iCs/>
          <w:sz w:val="22"/>
        </w:rPr>
        <w:t xml:space="preserve">.punktu, Pašvaldību likuma </w:t>
      </w:r>
    </w:p>
    <w:p w14:paraId="7DA107B4" w14:textId="0E4D9304" w:rsidR="00D65855" w:rsidRPr="00D65855" w:rsidRDefault="00F37060" w:rsidP="00F01795">
      <w:pPr>
        <w:spacing w:after="0" w:line="240" w:lineRule="auto"/>
        <w:jc w:val="right"/>
        <w:rPr>
          <w:i/>
          <w:iCs/>
          <w:sz w:val="22"/>
        </w:rPr>
      </w:pPr>
      <w:r w:rsidRPr="00D65855">
        <w:rPr>
          <w:i/>
          <w:iCs/>
          <w:sz w:val="22"/>
        </w:rPr>
        <w:t>50. panta</w:t>
      </w:r>
      <w:r w:rsidR="00D65855" w:rsidRPr="00D65855">
        <w:rPr>
          <w:i/>
          <w:iCs/>
          <w:sz w:val="22"/>
        </w:rPr>
        <w:t xml:space="preserve"> pirmo daļu,</w:t>
      </w:r>
      <w:r w:rsidR="005327D3" w:rsidRPr="00D65855">
        <w:rPr>
          <w:i/>
          <w:iCs/>
          <w:sz w:val="22"/>
        </w:rPr>
        <w:t xml:space="preserve"> Jelgavas novada pašvaldības </w:t>
      </w:r>
    </w:p>
    <w:p w14:paraId="1D1CDEB0" w14:textId="30998BA2" w:rsidR="00D65855" w:rsidRPr="00D65855" w:rsidRDefault="00F37060" w:rsidP="00F01795">
      <w:pPr>
        <w:spacing w:after="0" w:line="240" w:lineRule="auto"/>
        <w:jc w:val="right"/>
        <w:rPr>
          <w:i/>
          <w:iCs/>
          <w:sz w:val="22"/>
        </w:rPr>
      </w:pPr>
      <w:r w:rsidRPr="00D65855">
        <w:rPr>
          <w:i/>
          <w:iCs/>
          <w:sz w:val="22"/>
        </w:rPr>
        <w:t>2023. gada</w:t>
      </w:r>
      <w:r w:rsidR="005327D3" w:rsidRPr="00D65855">
        <w:rPr>
          <w:i/>
          <w:iCs/>
          <w:sz w:val="22"/>
        </w:rPr>
        <w:t xml:space="preserve"> </w:t>
      </w:r>
      <w:r w:rsidRPr="00D65855">
        <w:rPr>
          <w:i/>
          <w:iCs/>
          <w:sz w:val="22"/>
        </w:rPr>
        <w:t>5. jūnija</w:t>
      </w:r>
      <w:r w:rsidR="005327D3" w:rsidRPr="00D65855">
        <w:rPr>
          <w:i/>
          <w:iCs/>
          <w:sz w:val="22"/>
        </w:rPr>
        <w:t xml:space="preserve"> saistošo noteikumu Nr.</w:t>
      </w:r>
      <w:r>
        <w:rPr>
          <w:i/>
          <w:iCs/>
          <w:sz w:val="22"/>
        </w:rPr>
        <w:t> </w:t>
      </w:r>
      <w:r w:rsidR="005327D3" w:rsidRPr="00D65855">
        <w:rPr>
          <w:i/>
          <w:iCs/>
          <w:sz w:val="22"/>
        </w:rPr>
        <w:t xml:space="preserve">10 </w:t>
      </w:r>
    </w:p>
    <w:p w14:paraId="46898DAB" w14:textId="0DFDAB34" w:rsidR="005327D3" w:rsidRPr="00D65855" w:rsidRDefault="005327D3" w:rsidP="00F01795">
      <w:pPr>
        <w:spacing w:after="0" w:line="240" w:lineRule="auto"/>
        <w:jc w:val="right"/>
        <w:rPr>
          <w:i/>
          <w:iCs/>
          <w:sz w:val="22"/>
        </w:rPr>
      </w:pPr>
      <w:r w:rsidRPr="00D65855">
        <w:rPr>
          <w:i/>
          <w:iCs/>
          <w:sz w:val="22"/>
        </w:rPr>
        <w:t>„Jelgavas novada</w:t>
      </w:r>
      <w:r w:rsidR="00D65855" w:rsidRPr="00D65855">
        <w:rPr>
          <w:i/>
          <w:iCs/>
          <w:sz w:val="22"/>
        </w:rPr>
        <w:t xml:space="preserve"> </w:t>
      </w:r>
      <w:r w:rsidRPr="00D65855">
        <w:rPr>
          <w:i/>
          <w:iCs/>
          <w:sz w:val="22"/>
        </w:rPr>
        <w:t>pašvaldības nolikums”</w:t>
      </w:r>
    </w:p>
    <w:p w14:paraId="73BFA88F" w14:textId="0D8EA10B" w:rsidR="00F84746" w:rsidRDefault="005327D3" w:rsidP="00F01795">
      <w:pPr>
        <w:spacing w:after="0" w:line="240" w:lineRule="auto"/>
        <w:jc w:val="right"/>
        <w:rPr>
          <w:i/>
          <w:iCs/>
          <w:color w:val="FF0000"/>
          <w:sz w:val="22"/>
        </w:rPr>
      </w:pPr>
      <w:r w:rsidRPr="00D65855">
        <w:rPr>
          <w:i/>
          <w:iCs/>
          <w:sz w:val="22"/>
        </w:rPr>
        <w:t xml:space="preserve"> 31.1.</w:t>
      </w:r>
      <w:r w:rsidR="00F37060">
        <w:rPr>
          <w:i/>
          <w:iCs/>
          <w:sz w:val="22"/>
        </w:rPr>
        <w:t> </w:t>
      </w:r>
      <w:r w:rsidRPr="00D65855">
        <w:rPr>
          <w:i/>
          <w:iCs/>
          <w:sz w:val="22"/>
        </w:rPr>
        <w:t>apakšpunktu, 32.</w:t>
      </w:r>
      <w:r w:rsidR="00F37060">
        <w:rPr>
          <w:i/>
          <w:iCs/>
          <w:sz w:val="22"/>
        </w:rPr>
        <w:t> </w:t>
      </w:r>
      <w:r w:rsidRPr="00D65855">
        <w:rPr>
          <w:i/>
          <w:iCs/>
          <w:sz w:val="22"/>
        </w:rPr>
        <w:t>punktu</w:t>
      </w:r>
      <w:r w:rsidR="002E1F9B" w:rsidRPr="00D65855">
        <w:rPr>
          <w:i/>
          <w:iCs/>
          <w:sz w:val="22"/>
        </w:rPr>
        <w:t xml:space="preserve"> </w:t>
      </w:r>
    </w:p>
    <w:p w14:paraId="6673DEF1" w14:textId="77777777" w:rsidR="00246191" w:rsidRDefault="00246191" w:rsidP="00F01795">
      <w:pPr>
        <w:spacing w:after="0" w:line="240" w:lineRule="auto"/>
        <w:jc w:val="right"/>
        <w:rPr>
          <w:i/>
          <w:iCs/>
          <w:color w:val="FF0000"/>
          <w:sz w:val="22"/>
        </w:rPr>
      </w:pPr>
    </w:p>
    <w:p w14:paraId="2D2D65A7" w14:textId="77777777" w:rsidR="00246191" w:rsidRPr="00A149A9" w:rsidRDefault="00246191" w:rsidP="00F84746">
      <w:pPr>
        <w:spacing w:after="0"/>
        <w:jc w:val="right"/>
        <w:rPr>
          <w:i/>
          <w:iCs/>
          <w:sz w:val="22"/>
        </w:rPr>
      </w:pPr>
    </w:p>
    <w:p w14:paraId="6B7A8298" w14:textId="4B57A900" w:rsidR="00121F71" w:rsidRDefault="00F4470F" w:rsidP="00F4470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</w:rPr>
      </w:pPr>
      <w:r>
        <w:rPr>
          <w:b/>
          <w:bCs/>
        </w:rPr>
        <w:t>I</w:t>
      </w:r>
      <w:r w:rsidR="00D65855">
        <w:rPr>
          <w:b/>
          <w:bCs/>
        </w:rPr>
        <w:t>.</w:t>
      </w:r>
      <w:r>
        <w:rPr>
          <w:b/>
          <w:bCs/>
        </w:rPr>
        <w:t xml:space="preserve"> </w:t>
      </w:r>
      <w:r w:rsidR="00121F71">
        <w:rPr>
          <w:b/>
          <w:bCs/>
        </w:rPr>
        <w:t>Visp</w:t>
      </w:r>
      <w:r w:rsidR="00121F71">
        <w:rPr>
          <w:rFonts w:ascii="TimesNewRoman,Bold" w:hAnsi="TimesNewRoman,Bold" w:cs="TimesNewRoman,Bold"/>
          <w:b/>
          <w:bCs/>
        </w:rPr>
        <w:t>ā</w:t>
      </w:r>
      <w:r w:rsidR="00121F71">
        <w:rPr>
          <w:b/>
          <w:bCs/>
        </w:rPr>
        <w:t>r</w:t>
      </w:r>
      <w:r w:rsidR="00121F71">
        <w:rPr>
          <w:rFonts w:ascii="TimesNewRoman,Bold" w:hAnsi="TimesNewRoman,Bold" w:cs="TimesNewRoman,Bold"/>
          <w:b/>
          <w:bCs/>
        </w:rPr>
        <w:t>ī</w:t>
      </w:r>
      <w:r w:rsidR="00121F71">
        <w:rPr>
          <w:b/>
          <w:bCs/>
        </w:rPr>
        <w:t xml:space="preserve">gie </w:t>
      </w:r>
      <w:r>
        <w:rPr>
          <w:b/>
          <w:bCs/>
        </w:rPr>
        <w:t>jautājumi</w:t>
      </w:r>
    </w:p>
    <w:p w14:paraId="55F0E88B" w14:textId="77777777" w:rsidR="00121F71" w:rsidRDefault="00121F71" w:rsidP="00F4470F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73DC58EB" w14:textId="02A27249" w:rsidR="00F4470F" w:rsidRDefault="00F4470F" w:rsidP="002D4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2" w:firstLine="284"/>
        <w:jc w:val="both"/>
      </w:pPr>
      <w:r>
        <w:t>Jelgavas novada pašvaldības</w:t>
      </w:r>
      <w:r w:rsidR="006A46B7">
        <w:t xml:space="preserve"> (turpmāk </w:t>
      </w:r>
      <w:r w:rsidR="0069759F">
        <w:t>-</w:t>
      </w:r>
      <w:r w:rsidR="006A46B7">
        <w:t xml:space="preserve"> </w:t>
      </w:r>
      <w:r w:rsidR="0069759F">
        <w:t>P</w:t>
      </w:r>
      <w:r w:rsidR="006A46B7">
        <w:t>ašvaldība)</w:t>
      </w:r>
      <w:r>
        <w:t xml:space="preserve"> </w:t>
      </w:r>
      <w:r w:rsidR="006A46B7">
        <w:t xml:space="preserve">Ētikas </w:t>
      </w:r>
      <w:r>
        <w:t xml:space="preserve">komisija (turpmāk </w:t>
      </w:r>
      <w:r w:rsidR="0069759F">
        <w:t>-</w:t>
      </w:r>
      <w:r>
        <w:t xml:space="preserve"> </w:t>
      </w:r>
      <w:r w:rsidR="0069759F">
        <w:br/>
        <w:t>K</w:t>
      </w:r>
      <w:r>
        <w:t xml:space="preserve">omisija) ir Jelgavas novada domes (turpmāk </w:t>
      </w:r>
      <w:r w:rsidR="0069759F">
        <w:t>-</w:t>
      </w:r>
      <w:r>
        <w:t xml:space="preserve"> </w:t>
      </w:r>
      <w:r w:rsidR="0069759F">
        <w:t>D</w:t>
      </w:r>
      <w:r>
        <w:t xml:space="preserve">ome) izveidota </w:t>
      </w:r>
      <w:r w:rsidR="0069759F">
        <w:t>K</w:t>
      </w:r>
      <w:r>
        <w:t xml:space="preserve">omisija, </w:t>
      </w:r>
      <w:r w:rsidR="006A46B7" w:rsidRPr="006A46B7">
        <w:t xml:space="preserve">lai </w:t>
      </w:r>
      <w:r w:rsidR="00433B83">
        <w:t>izvērtētu</w:t>
      </w:r>
      <w:r w:rsidR="00433B83" w:rsidRPr="006A46B7">
        <w:t xml:space="preserve"> </w:t>
      </w:r>
      <w:r w:rsidR="0069759F">
        <w:t>P</w:t>
      </w:r>
      <w:r w:rsidR="006A46B7" w:rsidRPr="006A46B7">
        <w:t xml:space="preserve">ašvaldības amatpersonu un darbinieku (turpmāk kopā - </w:t>
      </w:r>
      <w:r w:rsidR="0069759F">
        <w:t>D</w:t>
      </w:r>
      <w:r w:rsidR="006A46B7" w:rsidRPr="006A46B7">
        <w:t xml:space="preserve">arbinieki) darbību </w:t>
      </w:r>
      <w:r w:rsidR="00433B83">
        <w:t>atbilstību</w:t>
      </w:r>
      <w:r w:rsidR="005C6280">
        <w:t xml:space="preserve"> Jelgavas novada pašvaldības Ētikas kodeksa (turpmāk  </w:t>
      </w:r>
      <w:r w:rsidR="0069759F">
        <w:t xml:space="preserve">- </w:t>
      </w:r>
      <w:r w:rsidR="005C6280">
        <w:t>Ētikas kodekss) prasībām</w:t>
      </w:r>
      <w:r w:rsidR="00AF730F">
        <w:t>.</w:t>
      </w:r>
      <w:r w:rsidR="006A46B7" w:rsidRPr="006A46B7">
        <w:t xml:space="preserve"> </w:t>
      </w:r>
    </w:p>
    <w:p w14:paraId="75DAA174" w14:textId="72F5352A" w:rsidR="00F4470F" w:rsidRDefault="00F4470F" w:rsidP="0069759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2" w:firstLine="284"/>
        <w:jc w:val="both"/>
      </w:pPr>
      <w:r>
        <w:t>N</w:t>
      </w:r>
      <w:r w:rsidRPr="00800DA0">
        <w:t>olikums</w:t>
      </w:r>
      <w:r w:rsidR="009747BD">
        <w:t xml:space="preserve"> (turpmāk</w:t>
      </w:r>
      <w:r w:rsidR="0069759F">
        <w:t xml:space="preserve"> </w:t>
      </w:r>
      <w:r w:rsidR="009747BD">
        <w:t xml:space="preserve">- </w:t>
      </w:r>
      <w:r w:rsidR="0069759F">
        <w:t>N</w:t>
      </w:r>
      <w:r w:rsidR="009747BD">
        <w:t>olikums)</w:t>
      </w:r>
      <w:r w:rsidRPr="00800DA0">
        <w:t xml:space="preserve"> nosaka </w:t>
      </w:r>
      <w:r w:rsidR="0069759F">
        <w:t>K</w:t>
      </w:r>
      <w:r w:rsidRPr="00800DA0">
        <w:t>omisijas darbības</w:t>
      </w:r>
      <w:r w:rsidR="0069759F">
        <w:t xml:space="preserve"> </w:t>
      </w:r>
      <w:r w:rsidR="005C6280">
        <w:t>funkcijas</w:t>
      </w:r>
      <w:r w:rsidRPr="00800DA0">
        <w:t>, uzdevumus, kompetenci, struktūru un darba organizāciju.</w:t>
      </w:r>
    </w:p>
    <w:p w14:paraId="706E15F9" w14:textId="6326BD03" w:rsidR="00F4470F" w:rsidRDefault="00F4470F" w:rsidP="002D4B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2" w:firstLine="284"/>
        <w:jc w:val="both"/>
      </w:pPr>
      <w:r w:rsidRPr="006C7569">
        <w:t xml:space="preserve">Komisija izskata </w:t>
      </w:r>
      <w:r w:rsidR="00433B83">
        <w:t xml:space="preserve">iesniegumus </w:t>
      </w:r>
      <w:r w:rsidRPr="006C7569">
        <w:t>par</w:t>
      </w:r>
      <w:r w:rsidR="0035161F">
        <w:t xml:space="preserve"> </w:t>
      </w:r>
      <w:r w:rsidR="0069759F">
        <w:t>P</w:t>
      </w:r>
      <w:r w:rsidR="0035161F" w:rsidRPr="0035161F">
        <w:t xml:space="preserve">ašvaldības </w:t>
      </w:r>
      <w:r w:rsidR="0069759F">
        <w:t>D</w:t>
      </w:r>
      <w:r w:rsidR="0035161F" w:rsidRPr="0035161F">
        <w:t>arbinieku rīcību.</w:t>
      </w:r>
    </w:p>
    <w:p w14:paraId="6C15EA90" w14:textId="579A9730" w:rsidR="00D65855" w:rsidRDefault="00121F71" w:rsidP="00D6585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2" w:firstLine="284"/>
        <w:jc w:val="both"/>
      </w:pPr>
      <w:r w:rsidRPr="00B36539">
        <w:t xml:space="preserve">Komisija savā darbībā ievēro Latvijas Republikas </w:t>
      </w:r>
      <w:r w:rsidR="00D65855">
        <w:t xml:space="preserve">spēkā esošus likumus, Ministru kabineta noteikumus, </w:t>
      </w:r>
      <w:r w:rsidR="0069759F">
        <w:t>P</w:t>
      </w:r>
      <w:r w:rsidR="00D65855">
        <w:t>ašvaldības saistošos noteikumus un lēmumus</w:t>
      </w:r>
      <w:r w:rsidR="00567642">
        <w:t xml:space="preserve"> </w:t>
      </w:r>
      <w:r w:rsidR="00D65855">
        <w:t xml:space="preserve">un šo </w:t>
      </w:r>
      <w:r w:rsidR="0069759F">
        <w:t>N</w:t>
      </w:r>
      <w:r w:rsidR="00D65855">
        <w:t>olikumu.</w:t>
      </w:r>
    </w:p>
    <w:p w14:paraId="3931DC9D" w14:textId="37CB3525" w:rsidR="00D65855" w:rsidRDefault="00D65855" w:rsidP="00D6585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2" w:firstLine="284"/>
        <w:jc w:val="both"/>
      </w:pPr>
      <w:r>
        <w:t xml:space="preserve">Komisijas sastāvu un </w:t>
      </w:r>
      <w:r w:rsidR="0069759F">
        <w:t>N</w:t>
      </w:r>
      <w:r>
        <w:t xml:space="preserve">olikumu apstiprina </w:t>
      </w:r>
      <w:r w:rsidR="0069759F">
        <w:t>D</w:t>
      </w:r>
      <w:r>
        <w:t>ome.</w:t>
      </w:r>
    </w:p>
    <w:p w14:paraId="0ECA92E3" w14:textId="279921D2" w:rsidR="00B52DA5" w:rsidRDefault="0073625D" w:rsidP="009747BD">
      <w:pPr>
        <w:pStyle w:val="ListParagraph"/>
        <w:numPr>
          <w:ilvl w:val="0"/>
          <w:numId w:val="23"/>
        </w:numPr>
        <w:ind w:left="142" w:firstLine="284"/>
      </w:pPr>
      <w:r w:rsidRPr="0073625D">
        <w:t xml:space="preserve">Komisijas veidlapa ir </w:t>
      </w:r>
      <w:r w:rsidR="0069759F">
        <w:t>P</w:t>
      </w:r>
      <w:r w:rsidRPr="0073625D">
        <w:t>ašvaldības veidlapa, kas papildināta ar vārdiem "</w:t>
      </w:r>
      <w:r w:rsidR="00B1126A">
        <w:t>Ētikas</w:t>
      </w:r>
      <w:r w:rsidR="0069759F">
        <w:t xml:space="preserve"> </w:t>
      </w:r>
      <w:r w:rsidRPr="0073625D">
        <w:t>komisija".</w:t>
      </w:r>
    </w:p>
    <w:p w14:paraId="0B2BBDED" w14:textId="77777777" w:rsidR="00F01795" w:rsidRDefault="00F01795" w:rsidP="00F01795">
      <w:pPr>
        <w:pStyle w:val="ListParagraph"/>
        <w:ind w:left="426"/>
      </w:pPr>
    </w:p>
    <w:p w14:paraId="18F73122" w14:textId="10556C7D" w:rsidR="00121F71" w:rsidRDefault="00ED3011" w:rsidP="00ED301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</w:rPr>
      </w:pPr>
      <w:r>
        <w:rPr>
          <w:b/>
          <w:bCs/>
        </w:rPr>
        <w:t>II</w:t>
      </w:r>
      <w:r w:rsidR="00D65855">
        <w:rPr>
          <w:b/>
          <w:bCs/>
        </w:rPr>
        <w:t>.</w:t>
      </w:r>
      <w:r>
        <w:rPr>
          <w:b/>
          <w:bCs/>
        </w:rPr>
        <w:t xml:space="preserve"> </w:t>
      </w:r>
      <w:r w:rsidR="00121F71">
        <w:rPr>
          <w:b/>
          <w:bCs/>
        </w:rPr>
        <w:t>Komisijas funkcijas</w:t>
      </w:r>
      <w:r w:rsidR="00E542F1">
        <w:rPr>
          <w:b/>
          <w:bCs/>
        </w:rPr>
        <w:t>, uzdevumi</w:t>
      </w:r>
      <w:r w:rsidR="00121F71">
        <w:rPr>
          <w:b/>
          <w:bCs/>
        </w:rPr>
        <w:t xml:space="preserve"> un kompetence</w:t>
      </w:r>
    </w:p>
    <w:p w14:paraId="7C29FC54" w14:textId="77777777" w:rsidR="00ED3011" w:rsidRDefault="00ED3011" w:rsidP="00ED301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</w:rPr>
      </w:pPr>
    </w:p>
    <w:p w14:paraId="4C952DC6" w14:textId="5533F339" w:rsidR="00346F1D" w:rsidRDefault="00121F71" w:rsidP="00ED301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3633A4">
        <w:t>Komisija</w:t>
      </w:r>
      <w:r w:rsidR="00D65855">
        <w:t>s funkcija</w:t>
      </w:r>
      <w:r w:rsidR="00346F1D">
        <w:t xml:space="preserve"> </w:t>
      </w:r>
      <w:r w:rsidR="00346F1D" w:rsidRPr="00346F1D">
        <w:t xml:space="preserve">ir veicināt </w:t>
      </w:r>
      <w:r w:rsidR="0069759F">
        <w:t>D</w:t>
      </w:r>
      <w:r w:rsidR="00346F1D" w:rsidRPr="00346F1D">
        <w:t>arbinieku profesionālās ētikas un uzvedības pamatprincipu ievērošanu</w:t>
      </w:r>
      <w:r w:rsidR="00346F1D">
        <w:t>.</w:t>
      </w:r>
    </w:p>
    <w:p w14:paraId="5E24B24D" w14:textId="26BBAEF7" w:rsidR="00121F71" w:rsidRDefault="00346F1D" w:rsidP="00ED301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Lai nodrošinātu 7.punktā minētās funkcijas izpildi</w:t>
      </w:r>
      <w:r w:rsidR="00345E4D">
        <w:t>,</w:t>
      </w:r>
      <w:r>
        <w:t xml:space="preserve"> </w:t>
      </w:r>
      <w:r w:rsidR="0069759F">
        <w:t>K</w:t>
      </w:r>
      <w:r>
        <w:t>omisija veic šādus uzdevumus</w:t>
      </w:r>
      <w:r w:rsidR="00121F71" w:rsidRPr="003633A4">
        <w:t>:</w:t>
      </w:r>
    </w:p>
    <w:p w14:paraId="0C50C263" w14:textId="2F6BAA30" w:rsidR="0031354A" w:rsidRDefault="0031354A" w:rsidP="002D4BD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izskata </w:t>
      </w:r>
      <w:r w:rsidR="00CB4172">
        <w:t xml:space="preserve">iesniegumus par </w:t>
      </w:r>
      <w:r w:rsidR="0069759F">
        <w:t>D</w:t>
      </w:r>
      <w:r w:rsidR="00433B83">
        <w:t xml:space="preserve">arbinieku </w:t>
      </w:r>
      <w:r w:rsidR="00CB4172">
        <w:t>neētisku rīcību vai rīcību, kas ir pretrunā Ētikas kodeksam;</w:t>
      </w:r>
    </w:p>
    <w:p w14:paraId="1486C72C" w14:textId="45299C24" w:rsidR="0031354A" w:rsidRDefault="00CB4172" w:rsidP="00ED301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analizē un risina ētiska rakstura jautājumus;</w:t>
      </w:r>
    </w:p>
    <w:p w14:paraId="675EAEC2" w14:textId="6E1870DB" w:rsidR="0031354A" w:rsidRDefault="00CB4172" w:rsidP="00ED301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izvērtē </w:t>
      </w:r>
      <w:r w:rsidR="0069759F">
        <w:t>D</w:t>
      </w:r>
      <w:r>
        <w:t>arbinieku neētisko rīcību vai rīcību, kas ir pretrunā Ētikas kodeksam, pamatojoties uz objektīviem un pārbaudītiem faktiem;</w:t>
      </w:r>
    </w:p>
    <w:p w14:paraId="193B94A5" w14:textId="6C9F8307" w:rsidR="0031354A" w:rsidRDefault="00CB4172" w:rsidP="00ED301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sniedz atzinumu par </w:t>
      </w:r>
      <w:r w:rsidR="0069759F">
        <w:t>D</w:t>
      </w:r>
      <w:r>
        <w:t xml:space="preserve">arbinieka konkrētās Ētikas kodeksa normas pārkāpumu un rekomendācijas </w:t>
      </w:r>
      <w:r w:rsidR="0069759F">
        <w:t>D</w:t>
      </w:r>
      <w:r>
        <w:t>arbinieku rīcības uzlabošanai;</w:t>
      </w:r>
    </w:p>
    <w:p w14:paraId="3BA2BCF1" w14:textId="39CA7B90" w:rsidR="00CB4172" w:rsidRDefault="00CB4172" w:rsidP="00ED301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 pēc </w:t>
      </w:r>
      <w:r w:rsidR="0069759F">
        <w:t>D</w:t>
      </w:r>
      <w:r>
        <w:t>arbinieku iniciatīvas konsultē tos par ētikas jautājumiem un snie</w:t>
      </w:r>
      <w:r w:rsidR="00593D3D">
        <w:t>dz</w:t>
      </w:r>
      <w:r>
        <w:t xml:space="preserve"> ieteikumus, kā nepieļaut neētisku rīcību;</w:t>
      </w:r>
    </w:p>
    <w:p w14:paraId="406CCAD5" w14:textId="46A97606" w:rsidR="0031354A" w:rsidRDefault="00CB4172" w:rsidP="00ED301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pārskata un sniedz priekšlikumus par Ētikas kodeksa pilnveidošanu un aktualizēšanu</w:t>
      </w:r>
      <w:r w:rsidR="00D65855">
        <w:t>.</w:t>
      </w:r>
    </w:p>
    <w:p w14:paraId="1B8F8DCB" w14:textId="67E239EE" w:rsidR="00D65855" w:rsidRDefault="00D65855" w:rsidP="00D6585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Komisijas tiesības:</w:t>
      </w:r>
    </w:p>
    <w:p w14:paraId="3CF257B4" w14:textId="682DBCD9" w:rsidR="0031354A" w:rsidRDefault="00CB4172" w:rsidP="00ED301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 w:rsidR="0032625C">
        <w:t xml:space="preserve"> savas kompetences ietvaros pieprasīt, saņemt informāciju un paskaidrojumus no </w:t>
      </w:r>
      <w:r w:rsidR="00E84CB9">
        <w:t>D</w:t>
      </w:r>
      <w:r w:rsidR="0032625C">
        <w:t xml:space="preserve">arbiniekiem, ievērojot </w:t>
      </w:r>
      <w:r w:rsidR="00E84CB9">
        <w:t>P</w:t>
      </w:r>
      <w:r w:rsidR="00433B83">
        <w:t xml:space="preserve">ašvaldībā </w:t>
      </w:r>
      <w:r w:rsidR="0032625C">
        <w:t>noteikto dokumentu aprites kārtību;</w:t>
      </w:r>
    </w:p>
    <w:p w14:paraId="2A40E644" w14:textId="166E8FEA" w:rsidR="00EF5E61" w:rsidRDefault="0032625C" w:rsidP="00EF5E61">
      <w:pPr>
        <w:pStyle w:val="ListParagraph"/>
        <w:numPr>
          <w:ilvl w:val="1"/>
          <w:numId w:val="23"/>
        </w:numPr>
        <w:jc w:val="both"/>
      </w:pPr>
      <w:r>
        <w:t xml:space="preserve">uzaicināt uz </w:t>
      </w:r>
      <w:r w:rsidR="00E84CB9">
        <w:t>K</w:t>
      </w:r>
      <w:r>
        <w:t xml:space="preserve">omisijas </w:t>
      </w:r>
      <w:r w:rsidR="00213686">
        <w:t xml:space="preserve">sēdi </w:t>
      </w:r>
      <w:r>
        <w:t xml:space="preserve">ētikas normu pārkāpumu lietā iesaistīto </w:t>
      </w:r>
      <w:r w:rsidR="00E84CB9">
        <w:t>D</w:t>
      </w:r>
      <w:r>
        <w:t>arbinieku</w:t>
      </w:r>
      <w:r w:rsidR="00EF5E61">
        <w:t xml:space="preserve"> </w:t>
      </w:r>
      <w:r w:rsidR="00213686">
        <w:t xml:space="preserve">paskaidrojuma </w:t>
      </w:r>
      <w:r>
        <w:t>sniegšanai</w:t>
      </w:r>
      <w:r w:rsidR="00EF5E61">
        <w:t xml:space="preserve">, </w:t>
      </w:r>
      <w:r w:rsidR="00EF5E61" w:rsidRPr="00EF5E61">
        <w:t>pirms tam informējot kādas lietas ietvaros D</w:t>
      </w:r>
      <w:r w:rsidR="00EF5E61">
        <w:t>arbiniekam jā</w:t>
      </w:r>
      <w:r w:rsidR="00EF5E61" w:rsidRPr="00EF5E61">
        <w:t>sniedz paskaidrojums.</w:t>
      </w:r>
    </w:p>
    <w:p w14:paraId="5D54BA87" w14:textId="3634FFAA" w:rsidR="00B55D96" w:rsidRDefault="00B55D96" w:rsidP="00ED301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lemt par priekšlikumiem Ētikas kodeksa un iekšējo normatīvo aktu pilnveidošanai.</w:t>
      </w:r>
    </w:p>
    <w:p w14:paraId="64C265E7" w14:textId="77777777" w:rsidR="00121F71" w:rsidRDefault="00121F71" w:rsidP="00ED3011">
      <w:pPr>
        <w:autoSpaceDE w:val="0"/>
        <w:autoSpaceDN w:val="0"/>
        <w:adjustRightInd w:val="0"/>
        <w:jc w:val="both"/>
        <w:rPr>
          <w:b/>
          <w:bCs/>
        </w:rPr>
      </w:pPr>
    </w:p>
    <w:p w14:paraId="0882CFC2" w14:textId="09A92C09" w:rsidR="00121F71" w:rsidRDefault="00ED3011" w:rsidP="00ED3011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</w:rPr>
      </w:pPr>
      <w:r>
        <w:rPr>
          <w:b/>
          <w:bCs/>
        </w:rPr>
        <w:t>III</w:t>
      </w:r>
      <w:r w:rsidR="006632F3">
        <w:rPr>
          <w:b/>
          <w:bCs/>
        </w:rPr>
        <w:t>.</w:t>
      </w:r>
      <w:r>
        <w:rPr>
          <w:b/>
          <w:bCs/>
        </w:rPr>
        <w:t xml:space="preserve"> </w:t>
      </w:r>
      <w:r w:rsidR="00121F71">
        <w:rPr>
          <w:b/>
          <w:bCs/>
        </w:rPr>
        <w:t xml:space="preserve">Komisijas </w:t>
      </w:r>
      <w:r w:rsidR="00460B0B">
        <w:rPr>
          <w:b/>
          <w:bCs/>
        </w:rPr>
        <w:t>sastāvs</w:t>
      </w:r>
      <w:r w:rsidR="006632F3">
        <w:rPr>
          <w:b/>
          <w:bCs/>
        </w:rPr>
        <w:t xml:space="preserve"> un </w:t>
      </w:r>
      <w:r w:rsidR="00460B0B">
        <w:rPr>
          <w:b/>
          <w:bCs/>
        </w:rPr>
        <w:t>struktūra</w:t>
      </w:r>
      <w:r w:rsidR="00A73048">
        <w:rPr>
          <w:b/>
          <w:bCs/>
        </w:rPr>
        <w:t xml:space="preserve"> </w:t>
      </w:r>
    </w:p>
    <w:p w14:paraId="49CD4EB6" w14:textId="77777777" w:rsidR="00ED3011" w:rsidRDefault="00ED3011" w:rsidP="00ED3011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</w:rPr>
      </w:pPr>
    </w:p>
    <w:p w14:paraId="6C427F7B" w14:textId="6A3EFB40" w:rsidR="006D29F8" w:rsidRDefault="000B69F7" w:rsidP="006D29F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Komisiju izveido ar </w:t>
      </w:r>
      <w:r w:rsidR="00E84CB9">
        <w:t>D</w:t>
      </w:r>
      <w:r>
        <w:t xml:space="preserve">omes lēmumu. Komisijas sastāvā ietilpst komisijas priekšsēdētājs, komisijas priekšsēdētāja vietnieks un </w:t>
      </w:r>
      <w:r w:rsidR="003F7874">
        <w:t>3</w:t>
      </w:r>
      <w:r>
        <w:t xml:space="preserve"> (</w:t>
      </w:r>
      <w:r w:rsidR="003F7874">
        <w:t>trīs) ko</w:t>
      </w:r>
      <w:r>
        <w:t>misijas locekļi</w:t>
      </w:r>
      <w:r w:rsidR="006D29F8">
        <w:t>.</w:t>
      </w:r>
    </w:p>
    <w:p w14:paraId="4F05CD2B" w14:textId="5D430CD4" w:rsidR="000B69F7" w:rsidRDefault="000B69F7" w:rsidP="002D4B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Lēmumu par komisijas izveidošanu, ieņemamajiem amatiem komisijā, izmaiņām tās sastāvā un </w:t>
      </w:r>
      <w:r w:rsidR="006F4F6B">
        <w:t>N</w:t>
      </w:r>
      <w:r>
        <w:t xml:space="preserve">olikumā pieņem </w:t>
      </w:r>
      <w:r w:rsidR="00E84CB9">
        <w:t>D</w:t>
      </w:r>
      <w:r>
        <w:t>ome.</w:t>
      </w:r>
    </w:p>
    <w:p w14:paraId="20CDDBE2" w14:textId="70F6523D" w:rsidR="000B69F7" w:rsidRDefault="000B69F7" w:rsidP="002D4B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Komisijas darbu organizē un vada </w:t>
      </w:r>
      <w:r w:rsidR="00BD119C">
        <w:t>K</w:t>
      </w:r>
      <w:r>
        <w:t xml:space="preserve">omisijas priekšsēdētājs, bet viņa prombūtnes laikā – </w:t>
      </w:r>
      <w:r w:rsidR="00BD119C">
        <w:t>K</w:t>
      </w:r>
      <w:r>
        <w:t>omisijas priekšsēdētāja vietnieks.</w:t>
      </w:r>
    </w:p>
    <w:p w14:paraId="323EC256" w14:textId="68D973B8" w:rsidR="000B69F7" w:rsidRDefault="000B69F7" w:rsidP="002D4B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Nepieciešamības</w:t>
      </w:r>
      <w:r w:rsidR="00BB75C6">
        <w:t xml:space="preserve"> </w:t>
      </w:r>
      <w:r w:rsidR="006858CB">
        <w:t xml:space="preserve">gadījumā </w:t>
      </w:r>
      <w:r w:rsidR="00E84CB9">
        <w:t>K</w:t>
      </w:r>
      <w:r w:rsidR="006858CB">
        <w:t xml:space="preserve">omisija var pieaicināt </w:t>
      </w:r>
      <w:r w:rsidR="00E84CB9">
        <w:t>P</w:t>
      </w:r>
      <w:r w:rsidR="006858CB">
        <w:t xml:space="preserve">ašvaldības iestāžu </w:t>
      </w:r>
      <w:r w:rsidR="00E84CB9">
        <w:t>D</w:t>
      </w:r>
      <w:r w:rsidR="006858CB">
        <w:t>arbiniekus, citu institūciju pārstāvjus, konsultantus. Pieaicinātās personas ir bez balsošanas tiesībām.</w:t>
      </w:r>
    </w:p>
    <w:p w14:paraId="06C32767" w14:textId="259B8C86" w:rsidR="006858CB" w:rsidRDefault="006858CB" w:rsidP="002D4B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Komisija ir neatkarīga savā darbā un neviens nav tiesīgs iejaukties vai ietekmēt </w:t>
      </w:r>
      <w:r w:rsidR="00E84CB9">
        <w:t>K</w:t>
      </w:r>
      <w:r>
        <w:t>omisijas darbu.</w:t>
      </w:r>
    </w:p>
    <w:p w14:paraId="0146E05B" w14:textId="2EFE86DA" w:rsidR="006858CB" w:rsidRDefault="006858CB" w:rsidP="002D4B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Komisijas priekšsēdētājs:</w:t>
      </w:r>
    </w:p>
    <w:p w14:paraId="29A5B16B" w14:textId="77777777" w:rsidR="00942F35" w:rsidRDefault="006858CB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hanging="371"/>
        <w:jc w:val="both"/>
      </w:pPr>
      <w:r w:rsidRPr="008E1717">
        <w:t xml:space="preserve">organizē </w:t>
      </w:r>
      <w:r w:rsidR="00FF3198">
        <w:t>K</w:t>
      </w:r>
      <w:r w:rsidRPr="008E1717">
        <w:t xml:space="preserve">omisijas darbu, sagatavo, sasauc un vada </w:t>
      </w:r>
      <w:r w:rsidR="00FF3198">
        <w:t>K</w:t>
      </w:r>
      <w:r w:rsidRPr="008E1717">
        <w:t>omisijas sēdes un atbild par</w:t>
      </w:r>
      <w:r w:rsidR="002A322A" w:rsidRPr="008E1717">
        <w:t xml:space="preserve"> </w:t>
      </w:r>
      <w:r w:rsidR="00E84CB9">
        <w:t xml:space="preserve"> </w:t>
      </w:r>
      <w:r w:rsidR="00942F35">
        <w:t xml:space="preserve"> </w:t>
      </w:r>
    </w:p>
    <w:p w14:paraId="0542F022" w14:textId="76787F66" w:rsidR="006858CB" w:rsidRDefault="00942F35" w:rsidP="00942F3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</w:pPr>
      <w:r>
        <w:t xml:space="preserve">      </w:t>
      </w:r>
      <w:r w:rsidR="00FF3198">
        <w:t>K</w:t>
      </w:r>
      <w:r w:rsidR="006858CB" w:rsidRPr="008E1717">
        <w:t>omisijas uzdevumu un lēmumu izpildi;</w:t>
      </w:r>
    </w:p>
    <w:p w14:paraId="4837B5E6" w14:textId="18449E5F" w:rsidR="006858CB" w:rsidRDefault="006632F3" w:rsidP="002D4BD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n</w:t>
      </w:r>
      <w:r w:rsidR="006858CB">
        <w:t xml:space="preserve">osaka </w:t>
      </w:r>
      <w:r w:rsidR="00FF3198">
        <w:t>K</w:t>
      </w:r>
      <w:r w:rsidR="006858CB">
        <w:t>omisijas sēžu laiku un darba kārtību;</w:t>
      </w:r>
    </w:p>
    <w:p w14:paraId="69C14F91" w14:textId="0EE13B38" w:rsidR="006858CB" w:rsidRDefault="006632F3" w:rsidP="002D4BD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u</w:t>
      </w:r>
      <w:r w:rsidR="006858CB">
        <w:t xml:space="preserve">zdod sagatavot jautājumus izskatīšanai </w:t>
      </w:r>
      <w:r w:rsidR="00FF3198">
        <w:t>K</w:t>
      </w:r>
      <w:r w:rsidR="006858CB">
        <w:t>omisijas sēdē;</w:t>
      </w:r>
    </w:p>
    <w:p w14:paraId="30AD8BC8" w14:textId="649A39E7" w:rsidR="006858CB" w:rsidRDefault="006632F3" w:rsidP="002D4BD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p</w:t>
      </w:r>
      <w:r w:rsidR="006858CB">
        <w:t>araksta komisijas sēdes protokolus</w:t>
      </w:r>
      <w:r w:rsidR="00945A70">
        <w:t xml:space="preserve"> un to izrakstus</w:t>
      </w:r>
      <w:r w:rsidR="00BA63C1">
        <w:t>, kā arī citus dokumentus</w:t>
      </w:r>
      <w:r w:rsidR="006858CB">
        <w:t>;</w:t>
      </w:r>
    </w:p>
    <w:p w14:paraId="46AE6FCF" w14:textId="113865DC" w:rsidR="006858CB" w:rsidRDefault="006632F3" w:rsidP="002D4BD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n</w:t>
      </w:r>
      <w:r w:rsidR="006858CB">
        <w:t xml:space="preserve">osaka </w:t>
      </w:r>
      <w:r w:rsidR="00FF3198">
        <w:t>K</w:t>
      </w:r>
      <w:r w:rsidR="006858CB">
        <w:t>omisijas locekļu pienākumus, kontrolē un novērtē pienākumu izpildi;</w:t>
      </w:r>
    </w:p>
    <w:p w14:paraId="197EEE3D" w14:textId="44A889D5" w:rsidR="006858CB" w:rsidRDefault="006632F3" w:rsidP="002D4BD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6858CB">
        <w:t xml:space="preserve">zskata iesniegumus un sūdzības par </w:t>
      </w:r>
      <w:r w:rsidR="00FF3198">
        <w:t>K</w:t>
      </w:r>
      <w:r w:rsidR="006858CB">
        <w:t>omisijas kompetences jautājumiem;</w:t>
      </w:r>
    </w:p>
    <w:p w14:paraId="729F393A" w14:textId="3A1496BC" w:rsidR="006858CB" w:rsidRDefault="006632F3" w:rsidP="000D4B66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k</w:t>
      </w:r>
      <w:r w:rsidR="006858CB">
        <w:t xml:space="preserve">oordinē </w:t>
      </w:r>
      <w:r w:rsidR="00E84CB9">
        <w:t>K</w:t>
      </w:r>
      <w:r w:rsidR="006858CB">
        <w:t xml:space="preserve">omisijas sadarbību ar valsts un pašvaldību iestādēm, struktūrvienībām, citām </w:t>
      </w:r>
      <w:r>
        <w:t>iestādēm un institūcijām.</w:t>
      </w:r>
    </w:p>
    <w:p w14:paraId="27ED5B18" w14:textId="299134BA" w:rsidR="006632F3" w:rsidRPr="00657BC8" w:rsidRDefault="006632F3" w:rsidP="000D4B6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Cs w:val="24"/>
        </w:rPr>
      </w:pPr>
      <w:r w:rsidRPr="00657BC8">
        <w:rPr>
          <w:szCs w:val="24"/>
        </w:rPr>
        <w:t xml:space="preserve">Komisijas priekšsēdētājam ir tiesības rosināt </w:t>
      </w:r>
      <w:r w:rsidR="00E84CB9">
        <w:rPr>
          <w:szCs w:val="24"/>
        </w:rPr>
        <w:t>D</w:t>
      </w:r>
      <w:r w:rsidRPr="00657BC8">
        <w:rPr>
          <w:szCs w:val="24"/>
        </w:rPr>
        <w:t xml:space="preserve">omei lemt par </w:t>
      </w:r>
      <w:r w:rsidR="00FF3198">
        <w:rPr>
          <w:szCs w:val="24"/>
        </w:rPr>
        <w:t>K</w:t>
      </w:r>
      <w:r w:rsidRPr="00657BC8">
        <w:rPr>
          <w:szCs w:val="24"/>
        </w:rPr>
        <w:t>omisijas sastāva maiņu, ja:</w:t>
      </w:r>
    </w:p>
    <w:p w14:paraId="32CB059F" w14:textId="77777777" w:rsidR="00FF3198" w:rsidRDefault="006632F3" w:rsidP="000D4B66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szCs w:val="24"/>
        </w:rPr>
      </w:pPr>
      <w:r w:rsidRPr="00657BC8">
        <w:rPr>
          <w:szCs w:val="24"/>
        </w:rPr>
        <w:t xml:space="preserve">ir saņemts iesniegums no kāda komisijas locekļa par atteikšanos turpmāk darboties </w:t>
      </w:r>
    </w:p>
    <w:p w14:paraId="590979D9" w14:textId="52D81FE1" w:rsidR="006632F3" w:rsidRPr="000D4B66" w:rsidRDefault="00FF3198" w:rsidP="00FF3198">
      <w:pPr>
        <w:pStyle w:val="ListParagraph"/>
        <w:spacing w:after="0" w:line="240" w:lineRule="auto"/>
        <w:ind w:left="1080"/>
        <w:jc w:val="both"/>
        <w:rPr>
          <w:szCs w:val="24"/>
        </w:rPr>
      </w:pPr>
      <w:r>
        <w:rPr>
          <w:szCs w:val="24"/>
        </w:rPr>
        <w:t xml:space="preserve">      K</w:t>
      </w:r>
      <w:r w:rsidR="006632F3" w:rsidRPr="000D4B66">
        <w:rPr>
          <w:szCs w:val="24"/>
        </w:rPr>
        <w:t>omisijā;</w:t>
      </w:r>
    </w:p>
    <w:p w14:paraId="5B945DDC" w14:textId="1F32AE6F" w:rsidR="006632F3" w:rsidRDefault="00FF3198" w:rsidP="000D4B66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</w:t>
      </w:r>
      <w:r w:rsidR="006632F3" w:rsidRPr="00657BC8">
        <w:rPr>
          <w:szCs w:val="24"/>
        </w:rPr>
        <w:t>omisijas locek</w:t>
      </w:r>
      <w:r w:rsidR="00D94D75">
        <w:rPr>
          <w:szCs w:val="24"/>
        </w:rPr>
        <w:t>lis</w:t>
      </w:r>
      <w:r w:rsidR="006632F3" w:rsidRPr="00657BC8">
        <w:rPr>
          <w:szCs w:val="24"/>
        </w:rPr>
        <w:t xml:space="preserve"> nepilda šajā </w:t>
      </w:r>
      <w:r w:rsidR="006F4F6B">
        <w:rPr>
          <w:szCs w:val="24"/>
        </w:rPr>
        <w:t>N</w:t>
      </w:r>
      <w:r w:rsidR="006632F3" w:rsidRPr="00657BC8">
        <w:rPr>
          <w:szCs w:val="24"/>
        </w:rPr>
        <w:t>olikumā noteikto;</w:t>
      </w:r>
    </w:p>
    <w:p w14:paraId="02531AD9" w14:textId="5BD4F034" w:rsidR="00FF3198" w:rsidRDefault="00FF3198" w:rsidP="000D4B66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</w:t>
      </w:r>
      <w:r w:rsidR="006632F3" w:rsidRPr="000D4B66">
        <w:rPr>
          <w:szCs w:val="24"/>
        </w:rPr>
        <w:t>omisijas locek</w:t>
      </w:r>
      <w:r w:rsidR="00D94D75">
        <w:rPr>
          <w:szCs w:val="24"/>
        </w:rPr>
        <w:t>li</w:t>
      </w:r>
      <w:r w:rsidR="003715B0">
        <w:rPr>
          <w:szCs w:val="24"/>
        </w:rPr>
        <w:t>s</w:t>
      </w:r>
      <w:r w:rsidR="006632F3" w:rsidRPr="000D4B66">
        <w:rPr>
          <w:szCs w:val="24"/>
        </w:rPr>
        <w:t xml:space="preserve"> </w:t>
      </w:r>
      <w:r w:rsidR="002A322A" w:rsidRPr="000D4B66">
        <w:rPr>
          <w:szCs w:val="24"/>
        </w:rPr>
        <w:t>vairāk nekā</w:t>
      </w:r>
      <w:r w:rsidR="006632F3" w:rsidRPr="000D4B66">
        <w:rPr>
          <w:szCs w:val="24"/>
        </w:rPr>
        <w:t xml:space="preserve"> trīs reizes pēc kārtas bez attaisnojošiem iemesliem</w:t>
      </w:r>
      <w:r w:rsidR="00C802C5" w:rsidRPr="000D4B66">
        <w:rPr>
          <w:szCs w:val="24"/>
        </w:rPr>
        <w:t xml:space="preserve"> </w:t>
      </w:r>
    </w:p>
    <w:p w14:paraId="5718232C" w14:textId="77777777" w:rsidR="00942F35" w:rsidRDefault="00FF3198" w:rsidP="00942F35">
      <w:pPr>
        <w:pStyle w:val="ListParagraph"/>
        <w:spacing w:after="0" w:line="240" w:lineRule="auto"/>
        <w:ind w:left="1080"/>
        <w:jc w:val="both"/>
        <w:rPr>
          <w:szCs w:val="24"/>
        </w:rPr>
      </w:pPr>
      <w:r>
        <w:rPr>
          <w:szCs w:val="24"/>
        </w:rPr>
        <w:t xml:space="preserve">      </w:t>
      </w:r>
      <w:r w:rsidR="006632F3" w:rsidRPr="000D4B66">
        <w:rPr>
          <w:szCs w:val="24"/>
        </w:rPr>
        <w:t>neapmeklē</w:t>
      </w:r>
      <w:r w:rsidR="000D4B66" w:rsidRPr="000D4B66">
        <w:rPr>
          <w:szCs w:val="24"/>
        </w:rPr>
        <w:t xml:space="preserve"> </w:t>
      </w:r>
      <w:r>
        <w:rPr>
          <w:szCs w:val="24"/>
        </w:rPr>
        <w:t>K</w:t>
      </w:r>
      <w:r w:rsidR="006632F3" w:rsidRPr="000D4B66">
        <w:rPr>
          <w:szCs w:val="24"/>
        </w:rPr>
        <w:t>omisijas sēdes.</w:t>
      </w:r>
    </w:p>
    <w:p w14:paraId="4C2DE492" w14:textId="0291AF8B" w:rsidR="00294A4D" w:rsidRPr="00942F35" w:rsidRDefault="00294A4D" w:rsidP="00942F3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Cs w:val="24"/>
        </w:rPr>
      </w:pPr>
      <w:r>
        <w:t>Komisijas sekretāra pienākumus pilda Administratīvā departamenta Kancelejas darbinieks, kurš:</w:t>
      </w:r>
    </w:p>
    <w:p w14:paraId="17A681D8" w14:textId="202FD508" w:rsidR="00294A4D" w:rsidRDefault="00294A4D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risina komisijas sēžu organizatoriskos jautājumus;</w:t>
      </w:r>
    </w:p>
    <w:p w14:paraId="69CFF5E9" w14:textId="77777777" w:rsidR="00294A4D" w:rsidRDefault="00294A4D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veic komisijas sēžu protokolēšanu;</w:t>
      </w:r>
    </w:p>
    <w:p w14:paraId="6A19DF8E" w14:textId="77777777" w:rsidR="00294A4D" w:rsidRDefault="00294A4D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kārto lietvedību (veic dokumentu apkopošanu, uzskaiti un saglabāšanu) atbilstoši </w:t>
      </w:r>
    </w:p>
    <w:p w14:paraId="7DA24AB6" w14:textId="77777777" w:rsidR="00294A4D" w:rsidRDefault="00294A4D" w:rsidP="00294A4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</w:pPr>
      <w:r>
        <w:t xml:space="preserve">      lietvedības noteikumiem;</w:t>
      </w:r>
    </w:p>
    <w:p w14:paraId="5619192F" w14:textId="77777777" w:rsidR="00294A4D" w:rsidRDefault="00294A4D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veic citus pienākumus darba tehniskajai nodrošināšanai Komisijas priekšsēdētāja </w:t>
      </w:r>
    </w:p>
    <w:p w14:paraId="69E2FAF9" w14:textId="5C31F7E2" w:rsidR="006632F3" w:rsidRPr="007F71A9" w:rsidRDefault="00294A4D" w:rsidP="007F71A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</w:pPr>
      <w:r>
        <w:t xml:space="preserve">      noteiktajā kārtībā.</w:t>
      </w:r>
    </w:p>
    <w:p w14:paraId="48BFD989" w14:textId="5E7001AA" w:rsidR="006632F3" w:rsidRPr="00FB4587" w:rsidRDefault="006632F3" w:rsidP="00942F3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Cs w:val="24"/>
        </w:rPr>
      </w:pPr>
      <w:r w:rsidRPr="00657BC8">
        <w:rPr>
          <w:szCs w:val="24"/>
        </w:rPr>
        <w:t>Komisijas locek</w:t>
      </w:r>
      <w:r w:rsidR="00D94D75">
        <w:rPr>
          <w:szCs w:val="24"/>
        </w:rPr>
        <w:t>lis</w:t>
      </w:r>
      <w:r w:rsidRPr="00657BC8">
        <w:rPr>
          <w:szCs w:val="24"/>
        </w:rPr>
        <w:t xml:space="preserve"> pilda </w:t>
      </w:r>
      <w:r w:rsidR="00E84CB9">
        <w:rPr>
          <w:szCs w:val="24"/>
        </w:rPr>
        <w:t>K</w:t>
      </w:r>
      <w:r w:rsidRPr="00657BC8">
        <w:rPr>
          <w:szCs w:val="24"/>
        </w:rPr>
        <w:t xml:space="preserve">omisijas </w:t>
      </w:r>
      <w:r w:rsidR="00E84CB9">
        <w:rPr>
          <w:szCs w:val="24"/>
        </w:rPr>
        <w:t>N</w:t>
      </w:r>
      <w:r w:rsidR="00945A70">
        <w:rPr>
          <w:szCs w:val="24"/>
        </w:rPr>
        <w:t xml:space="preserve">olikumā noteiktos </w:t>
      </w:r>
      <w:r w:rsidRPr="00657BC8">
        <w:rPr>
          <w:szCs w:val="24"/>
        </w:rPr>
        <w:t xml:space="preserve">pienākumus, kā arī veic citas darbības un uzdevumus, ko uzdod </w:t>
      </w:r>
      <w:r w:rsidR="00FF3198">
        <w:rPr>
          <w:szCs w:val="24"/>
        </w:rPr>
        <w:t>K</w:t>
      </w:r>
      <w:r w:rsidRPr="00657BC8">
        <w:rPr>
          <w:szCs w:val="24"/>
        </w:rPr>
        <w:t>omisijas priekšsēdētājs.</w:t>
      </w:r>
    </w:p>
    <w:p w14:paraId="7FCB06ED" w14:textId="3EE5D595" w:rsidR="006632F3" w:rsidRDefault="006632F3" w:rsidP="00942F3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Cs w:val="24"/>
        </w:rPr>
      </w:pPr>
      <w:r w:rsidRPr="00657BC8">
        <w:rPr>
          <w:szCs w:val="24"/>
        </w:rPr>
        <w:t>Komisijas loceklis, kuram rodas interešu konflikts saistībā ar kādu no izskatāmajiem jautājumiem</w:t>
      </w:r>
      <w:r w:rsidR="008136E5" w:rsidRPr="008136E5">
        <w:t xml:space="preserve"> </w:t>
      </w:r>
      <w:r w:rsidR="008136E5">
        <w:t xml:space="preserve">vai </w:t>
      </w:r>
      <w:r w:rsidR="008136E5" w:rsidRPr="008136E5">
        <w:rPr>
          <w:szCs w:val="24"/>
        </w:rPr>
        <w:t xml:space="preserve">viņš tieši vai netieši ir ieinteresēts iesnieguma vai sūdzības izskatīšanā </w:t>
      </w:r>
      <w:r w:rsidR="008136E5" w:rsidRPr="008136E5">
        <w:rPr>
          <w:szCs w:val="24"/>
        </w:rPr>
        <w:lastRenderedPageBreak/>
        <w:t>(personīgi, amatu pakļautības kārtībā)</w:t>
      </w:r>
      <w:r w:rsidRPr="00657BC8">
        <w:rPr>
          <w:szCs w:val="24"/>
        </w:rPr>
        <w:t xml:space="preserve">, paziņo par to </w:t>
      </w:r>
      <w:r w:rsidR="00FF3198">
        <w:rPr>
          <w:szCs w:val="24"/>
        </w:rPr>
        <w:t>K</w:t>
      </w:r>
      <w:r w:rsidRPr="00657BC8">
        <w:rPr>
          <w:szCs w:val="24"/>
        </w:rPr>
        <w:t xml:space="preserve">omisijas priekšsēdētājam un nepiedalās šī jautājuma izskatīšanā. </w:t>
      </w:r>
    </w:p>
    <w:p w14:paraId="22851C8F" w14:textId="77777777" w:rsidR="009747BD" w:rsidRPr="009747BD" w:rsidRDefault="009747BD" w:rsidP="009747BD">
      <w:pPr>
        <w:pStyle w:val="ListParagraph"/>
        <w:spacing w:after="0" w:line="240" w:lineRule="auto"/>
        <w:jc w:val="both"/>
        <w:rPr>
          <w:szCs w:val="24"/>
        </w:rPr>
      </w:pPr>
    </w:p>
    <w:p w14:paraId="63DB1DA5" w14:textId="0F429A53" w:rsidR="006632F3" w:rsidRDefault="006632F3" w:rsidP="006632F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6632F3">
        <w:rPr>
          <w:b/>
          <w:bCs/>
        </w:rPr>
        <w:t>IV. Komisijas darba organizācija</w:t>
      </w:r>
    </w:p>
    <w:p w14:paraId="3121A092" w14:textId="77777777" w:rsidR="00E36774" w:rsidRDefault="00E36774" w:rsidP="006632F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68829E8C" w14:textId="45EA32EA" w:rsidR="00E36774" w:rsidRPr="00E36774" w:rsidRDefault="00E36774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>Komisijas darbs notiek sēdēs. Komisijas sēdes tiek sasauktas pēc nepieciešamības, tās izziņojot</w:t>
      </w:r>
      <w:r w:rsidR="00E84CB9">
        <w:t xml:space="preserve"> </w:t>
      </w:r>
      <w:r w:rsidR="00137C15">
        <w:t>mutiski vai rakstiski vismaz 3 (trīs) darbdienas pirms sēdes</w:t>
      </w:r>
      <w:r w:rsidRPr="00E36774">
        <w:t xml:space="preserve">. Komisijas sēdes datumu, vietu, laiku un darba kārtību nosaka </w:t>
      </w:r>
      <w:r w:rsidR="00FF3198">
        <w:t>K</w:t>
      </w:r>
      <w:r w:rsidRPr="00E36774">
        <w:t xml:space="preserve">omisijas priekšsēdētājs. </w:t>
      </w:r>
    </w:p>
    <w:p w14:paraId="76094496" w14:textId="2F735928" w:rsidR="00E36774" w:rsidRPr="00E36774" w:rsidRDefault="00E36774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 xml:space="preserve">Komisijas locekļi par darbu </w:t>
      </w:r>
      <w:r w:rsidR="00FF3198">
        <w:t>K</w:t>
      </w:r>
      <w:r w:rsidRPr="00E36774">
        <w:t>omisijas sēdēs saņem atlīdzību saskaņā ar Jelgavas novada pašvaldības amatpersonu un darbinieku atlīdzības noteikumiem.</w:t>
      </w:r>
    </w:p>
    <w:p w14:paraId="5C9925A0" w14:textId="77777777" w:rsidR="00E36774" w:rsidRPr="00E36774" w:rsidRDefault="00E36774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>Komisijas sēdē jautājumi tiek izskatīti atbilstoši sagatavotajai darba kārtībai.</w:t>
      </w:r>
    </w:p>
    <w:p w14:paraId="7A456422" w14:textId="352F8D04" w:rsidR="00E36774" w:rsidRPr="00E36774" w:rsidRDefault="009747BD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Komisija p</w:t>
      </w:r>
      <w:r w:rsidR="00E36774" w:rsidRPr="00E36774">
        <w:t xml:space="preserve">ar katru izskatīto jautājumu pieņem lēmumu, atklāti balsojot ar klātesošo </w:t>
      </w:r>
      <w:r w:rsidR="00FF3198">
        <w:t>K</w:t>
      </w:r>
      <w:r w:rsidR="00E36774" w:rsidRPr="00E36774">
        <w:t xml:space="preserve">omisijas locekļu vienkāršu balsu vairākumu. Ja balsis sadalās līdzīgi, izšķirošā ir </w:t>
      </w:r>
      <w:r w:rsidR="00FF3198">
        <w:t>K</w:t>
      </w:r>
      <w:r w:rsidR="00E36774" w:rsidRPr="00E36774">
        <w:t xml:space="preserve">omisijas priekšsēdētāja balss, vai viņa prombūtnes laikā - </w:t>
      </w:r>
      <w:r w:rsidR="00FF3198">
        <w:t>K</w:t>
      </w:r>
      <w:r w:rsidR="00E36774" w:rsidRPr="00E36774">
        <w:t xml:space="preserve">omisijas priekšsēdētāja vietnieka balss. Komisija ir lemttiesīga, ja tās sēdē piedalās </w:t>
      </w:r>
      <w:r w:rsidR="00945A70">
        <w:t xml:space="preserve">vairāk nekā puse no </w:t>
      </w:r>
      <w:r w:rsidR="00FF3198">
        <w:t>K</w:t>
      </w:r>
      <w:r w:rsidR="00945A70">
        <w:t>omisijas sastāva</w:t>
      </w:r>
      <w:r w:rsidR="00E36774" w:rsidRPr="00E36774">
        <w:t>.</w:t>
      </w:r>
      <w:r w:rsidR="008136E5" w:rsidRPr="008136E5">
        <w:t xml:space="preserve"> Komisijas locekļi nevar atturēties no lēmuma pieņemšanas.</w:t>
      </w:r>
    </w:p>
    <w:p w14:paraId="4B48A2F3" w14:textId="77777777" w:rsidR="00E36774" w:rsidRDefault="00E36774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>Komisijas sēdes protokolā ierakstāms:</w:t>
      </w:r>
    </w:p>
    <w:p w14:paraId="271A2DD3" w14:textId="7F1386C4" w:rsidR="00E36774" w:rsidRDefault="008C77F8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K</w:t>
      </w:r>
      <w:r w:rsidR="00E36774" w:rsidRPr="00E36774">
        <w:t>omisijas nosaukums;</w:t>
      </w:r>
    </w:p>
    <w:p w14:paraId="0731BC40" w14:textId="77777777" w:rsidR="00E36774" w:rsidRDefault="00E36774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>sēdes norises vieta, datums un laiks;</w:t>
      </w:r>
    </w:p>
    <w:p w14:paraId="6468FAAE" w14:textId="63D0AA1C" w:rsidR="00FF3198" w:rsidRDefault="00E36774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>sēdes vadītāja</w:t>
      </w:r>
      <w:r w:rsidR="002A322A">
        <w:t>,</w:t>
      </w:r>
      <w:r w:rsidRPr="00E36774">
        <w:t xml:space="preserve"> sēdes protokolētāja un klātesošo </w:t>
      </w:r>
      <w:r w:rsidR="00FF3198">
        <w:t>K</w:t>
      </w:r>
      <w:r w:rsidRPr="00E36774">
        <w:t>omisijas locekļu vārds</w:t>
      </w:r>
      <w:r>
        <w:t xml:space="preserve"> </w:t>
      </w:r>
      <w:r w:rsidRPr="00E36774">
        <w:t>u</w:t>
      </w:r>
      <w:r w:rsidR="00FF3198">
        <w:t>n</w:t>
      </w:r>
    </w:p>
    <w:p w14:paraId="7A368525" w14:textId="5F3BD25E" w:rsidR="00E36774" w:rsidRDefault="00FF3198" w:rsidP="00FF3198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</w:pPr>
      <w:r>
        <w:t xml:space="preserve">      </w:t>
      </w:r>
      <w:r w:rsidR="00E36774" w:rsidRPr="00E36774">
        <w:t>uzvārds;</w:t>
      </w:r>
    </w:p>
    <w:p w14:paraId="6DCE04BA" w14:textId="0BA04185" w:rsidR="00E36774" w:rsidRDefault="002A322A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>sēd</w:t>
      </w:r>
      <w:r>
        <w:t>ē klātesošo</w:t>
      </w:r>
      <w:r w:rsidRPr="00E36774">
        <w:t xml:space="preserve"> </w:t>
      </w:r>
      <w:r w:rsidR="00E36774" w:rsidRPr="00E36774">
        <w:t>dalībnieku vārds un uzvārds, institūcija un ieņemamais amats;</w:t>
      </w:r>
    </w:p>
    <w:p w14:paraId="1CB21ADE" w14:textId="77777777" w:rsidR="00E36774" w:rsidRDefault="00E36774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>sēdes darba kārtības jautājumi;</w:t>
      </w:r>
    </w:p>
    <w:p w14:paraId="5D9CB4C6" w14:textId="3B4D005A" w:rsidR="00E36774" w:rsidRDefault="008C77F8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K</w:t>
      </w:r>
      <w:r w:rsidR="00E36774" w:rsidRPr="00E36774">
        <w:t>omisijas lēmumi;</w:t>
      </w:r>
    </w:p>
    <w:p w14:paraId="1953B471" w14:textId="371F8253" w:rsidR="00E36774" w:rsidRDefault="00E36774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 xml:space="preserve">no </w:t>
      </w:r>
      <w:r w:rsidR="008C77F8">
        <w:t>K</w:t>
      </w:r>
      <w:r w:rsidRPr="00E36774">
        <w:t xml:space="preserve">omisijas lēmuma </w:t>
      </w:r>
      <w:r w:rsidR="002A322A" w:rsidRPr="00E36774">
        <w:t>atšķirīg</w:t>
      </w:r>
      <w:r w:rsidR="002A322A">
        <w:t>s</w:t>
      </w:r>
      <w:r w:rsidR="002A322A" w:rsidRPr="00E36774">
        <w:t xml:space="preserve"> </w:t>
      </w:r>
      <w:r w:rsidR="002A322A">
        <w:t>komisijas locekļa</w:t>
      </w:r>
      <w:r w:rsidRPr="00E36774">
        <w:t xml:space="preserve"> </w:t>
      </w:r>
      <w:r w:rsidR="002A322A" w:rsidRPr="00E36774">
        <w:t>viedok</w:t>
      </w:r>
      <w:r w:rsidR="002A322A">
        <w:t>lis</w:t>
      </w:r>
      <w:r w:rsidRPr="00E36774">
        <w:t>, ja kāds to pieprasa;</w:t>
      </w:r>
    </w:p>
    <w:p w14:paraId="1EEDC6D5" w14:textId="74E26B3A" w:rsidR="00E36774" w:rsidRPr="00E36774" w:rsidRDefault="00E36774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>cita informācija (viedoklis).</w:t>
      </w:r>
    </w:p>
    <w:p w14:paraId="18837D38" w14:textId="337F0365" w:rsidR="00B844E5" w:rsidRDefault="00B844E5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B844E5">
        <w:t xml:space="preserve">Komisijas sēdes gaitu var fiksēt </w:t>
      </w:r>
      <w:r w:rsidR="005324E2">
        <w:t>ar tehniskajiem līdzekļiem,</w:t>
      </w:r>
      <w:r w:rsidRPr="00B844E5">
        <w:t xml:space="preserve"> ja tam piekrīt persona, kas uzaicināta piedalīties </w:t>
      </w:r>
      <w:r w:rsidR="00FF3198">
        <w:t>K</w:t>
      </w:r>
      <w:r w:rsidRPr="00B844E5">
        <w:t>omisijas sēdē. Sēdes gait</w:t>
      </w:r>
      <w:r w:rsidR="005324E2">
        <w:t xml:space="preserve">ā fiksēto </w:t>
      </w:r>
      <w:r w:rsidRPr="00B844E5">
        <w:t xml:space="preserve">pievieno </w:t>
      </w:r>
      <w:r w:rsidR="00FF3198">
        <w:t>K</w:t>
      </w:r>
      <w:r w:rsidRPr="00B844E5">
        <w:t>omisijas sēdes protokolam</w:t>
      </w:r>
      <w:r w:rsidR="00357AE3">
        <w:t>.</w:t>
      </w:r>
    </w:p>
    <w:p w14:paraId="22F1A4D5" w14:textId="1B434F04" w:rsidR="00E36774" w:rsidRPr="00E36774" w:rsidRDefault="00E36774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E36774">
        <w:t xml:space="preserve">Komisijas loceklis ir tiesīgs pieprasīt, lai viņa izteiktais viedoklis tiktu ierakstīts protokolā. </w:t>
      </w:r>
    </w:p>
    <w:p w14:paraId="0E8294D8" w14:textId="77777777" w:rsidR="00D00508" w:rsidRPr="005B345F" w:rsidRDefault="00D00508" w:rsidP="00121F71">
      <w:pPr>
        <w:autoSpaceDE w:val="0"/>
        <w:autoSpaceDN w:val="0"/>
        <w:adjustRightInd w:val="0"/>
      </w:pPr>
    </w:p>
    <w:p w14:paraId="7535C388" w14:textId="35AAE4CD" w:rsidR="00A73048" w:rsidRDefault="00E36774" w:rsidP="00A73048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</w:rPr>
      </w:pPr>
      <w:r>
        <w:rPr>
          <w:b/>
          <w:bCs/>
        </w:rPr>
        <w:t>V.</w:t>
      </w:r>
      <w:r w:rsidR="00603AEC">
        <w:rPr>
          <w:b/>
          <w:bCs/>
        </w:rPr>
        <w:t xml:space="preserve"> </w:t>
      </w:r>
      <w:r w:rsidR="004D4514">
        <w:rPr>
          <w:b/>
          <w:bCs/>
        </w:rPr>
        <w:t xml:space="preserve">Ētikas kodeksa normu pārkāpumu izskatīšana </w:t>
      </w:r>
    </w:p>
    <w:p w14:paraId="68B93F2A" w14:textId="26742778" w:rsidR="00B55D96" w:rsidRDefault="00B55D96" w:rsidP="00593D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26EE97FD" w14:textId="34D78315" w:rsidR="008C77F8" w:rsidRDefault="008C77F8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Lietu par Darbinieka Ētikas kodeksa pārkāpumu var ierosināt </w:t>
      </w:r>
      <w:r w:rsidR="00C5661C">
        <w:t>uz</w:t>
      </w:r>
      <w:r>
        <w:t xml:space="preserve"> iesniegum</w:t>
      </w:r>
      <w:r w:rsidR="00C5661C">
        <w:t>a pamata</w:t>
      </w:r>
      <w:r>
        <w:t>.</w:t>
      </w:r>
    </w:p>
    <w:p w14:paraId="0B705687" w14:textId="0A0FE217" w:rsidR="00B55D96" w:rsidRDefault="00A73048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Personai, kura iesniegusi iesniegumu, un </w:t>
      </w:r>
      <w:r w:rsidR="008C77F8">
        <w:t>D</w:t>
      </w:r>
      <w:r>
        <w:t xml:space="preserve">arbiniekam, par kuru ir iesniegts iesniegums, ir tiesības sniegt paskaidrojumus un izteikt savu viedokli. Ja persona nevar piedalīties </w:t>
      </w:r>
      <w:r w:rsidR="00FF3198">
        <w:t>K</w:t>
      </w:r>
      <w:r>
        <w:t xml:space="preserve">omisijas sēdē, viņa rakstiski iesniedz </w:t>
      </w:r>
      <w:r w:rsidR="008C77F8">
        <w:t>K</w:t>
      </w:r>
      <w:r>
        <w:t xml:space="preserve">omisijai savu viedokli par konkrēto jautājumu pirms </w:t>
      </w:r>
      <w:r w:rsidR="00FF3198">
        <w:t>K</w:t>
      </w:r>
      <w:r>
        <w:t>omisijas sēdes un paskaidro neierašanās iemeslu.</w:t>
      </w:r>
    </w:p>
    <w:p w14:paraId="6F78D1E9" w14:textId="221BCF42" w:rsidR="00A73048" w:rsidRDefault="00A73048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Komisija</w:t>
      </w:r>
      <w:r w:rsidR="008C77F8">
        <w:t xml:space="preserve">i ir pienākums </w:t>
      </w:r>
      <w:r>
        <w:t xml:space="preserve">personai, kura iesniegusi iesniegumu un </w:t>
      </w:r>
      <w:r w:rsidR="00130563">
        <w:t>D</w:t>
      </w:r>
      <w:r>
        <w:t>arbiniekam</w:t>
      </w:r>
      <w:r w:rsidR="008C77F8">
        <w:t>,</w:t>
      </w:r>
      <w:r>
        <w:t xml:space="preserve"> par kuru ir iesniegts iesniegums</w:t>
      </w:r>
      <w:r w:rsidR="008C77F8">
        <w:t>, pieprasīt</w:t>
      </w:r>
      <w:r w:rsidR="00130563">
        <w:t xml:space="preserve"> sniegt paskaidrojumu un izteikt savu viedokli.</w:t>
      </w:r>
    </w:p>
    <w:p w14:paraId="7A73380B" w14:textId="4C59138B" w:rsidR="00B55D96" w:rsidRPr="006F4F6B" w:rsidRDefault="00B55D96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6F4F6B">
        <w:t>Darbinieka, par kuru iesniegts iesniegums, atteikšanās sadarboties, nesniedzot paskaidrojumu, vai neattaisnota neierašanās uz sēdi, tiek uzskatīta par ētikas normu pārkāpumu.</w:t>
      </w:r>
    </w:p>
    <w:p w14:paraId="54472FF7" w14:textId="037F7BB5" w:rsidR="008136E5" w:rsidRDefault="008136E5" w:rsidP="00942F35">
      <w:pPr>
        <w:pStyle w:val="ListParagraph"/>
        <w:numPr>
          <w:ilvl w:val="0"/>
          <w:numId w:val="23"/>
        </w:numPr>
        <w:shd w:val="clear" w:color="auto" w:fill="FFFFFF"/>
        <w:spacing w:after="135" w:line="240" w:lineRule="auto"/>
        <w:jc w:val="both"/>
        <w:rPr>
          <w:color w:val="000000"/>
          <w:lang w:eastAsia="lv-LV"/>
        </w:rPr>
      </w:pPr>
      <w:r w:rsidRPr="008136E5">
        <w:rPr>
          <w:color w:val="000000"/>
          <w:lang w:eastAsia="lv-LV"/>
        </w:rPr>
        <w:t xml:space="preserve">Darbiniekam, kura iespējamais Ētikas kodeksa pārkāpums sēdē tiks izskatīts, ir tiesības iepazīties ar lietas materiāliem, kā arī uz šā </w:t>
      </w:r>
      <w:r w:rsidR="006F4F6B">
        <w:rPr>
          <w:color w:val="000000"/>
          <w:lang w:eastAsia="lv-LV"/>
        </w:rPr>
        <w:t>N</w:t>
      </w:r>
      <w:r w:rsidRPr="008136E5">
        <w:rPr>
          <w:color w:val="000000"/>
          <w:lang w:eastAsia="lv-LV"/>
        </w:rPr>
        <w:t xml:space="preserve">olikuma </w:t>
      </w:r>
      <w:r w:rsidR="00130563">
        <w:rPr>
          <w:color w:val="000000"/>
          <w:lang w:eastAsia="lv-LV"/>
        </w:rPr>
        <w:t>19</w:t>
      </w:r>
      <w:r w:rsidRPr="008136E5">
        <w:rPr>
          <w:color w:val="000000"/>
          <w:lang w:eastAsia="lv-LV"/>
        </w:rPr>
        <w:t xml:space="preserve">.punktā minētajiem </w:t>
      </w:r>
      <w:r>
        <w:rPr>
          <w:color w:val="000000"/>
          <w:lang w:eastAsia="lv-LV"/>
        </w:rPr>
        <w:t>nosacījumiem</w:t>
      </w:r>
      <w:r w:rsidRPr="008136E5">
        <w:rPr>
          <w:color w:val="000000"/>
          <w:lang w:eastAsia="lv-LV"/>
        </w:rPr>
        <w:t xml:space="preserve"> var pieteikt noraidījumu </w:t>
      </w:r>
      <w:r w:rsidR="00B37FEF">
        <w:rPr>
          <w:color w:val="000000"/>
          <w:lang w:eastAsia="lv-LV"/>
        </w:rPr>
        <w:t>K</w:t>
      </w:r>
      <w:r w:rsidRPr="008136E5">
        <w:rPr>
          <w:color w:val="000000"/>
          <w:lang w:eastAsia="lv-LV"/>
        </w:rPr>
        <w:t>omisijas loceklim, norādot iemeslus.</w:t>
      </w:r>
    </w:p>
    <w:p w14:paraId="13455E5A" w14:textId="1225716E" w:rsidR="008136E5" w:rsidRPr="00130563" w:rsidRDefault="008136E5" w:rsidP="00942F35">
      <w:pPr>
        <w:pStyle w:val="ListParagraph"/>
        <w:numPr>
          <w:ilvl w:val="0"/>
          <w:numId w:val="23"/>
        </w:numPr>
        <w:shd w:val="clear" w:color="auto" w:fill="FFFFFF"/>
        <w:spacing w:after="135" w:line="240" w:lineRule="auto"/>
        <w:jc w:val="both"/>
        <w:rPr>
          <w:color w:val="000000"/>
          <w:lang w:eastAsia="lv-LV"/>
        </w:rPr>
      </w:pPr>
      <w:r w:rsidRPr="008136E5">
        <w:rPr>
          <w:color w:val="000000"/>
          <w:lang w:eastAsia="lv-LV"/>
        </w:rPr>
        <w:t xml:space="preserve">Ja pieteikts noraidījums, </w:t>
      </w:r>
      <w:r w:rsidR="00130563">
        <w:rPr>
          <w:color w:val="000000"/>
          <w:lang w:eastAsia="lv-LV"/>
        </w:rPr>
        <w:t>K</w:t>
      </w:r>
      <w:r w:rsidRPr="008136E5">
        <w:rPr>
          <w:color w:val="000000"/>
          <w:lang w:eastAsia="lv-LV"/>
        </w:rPr>
        <w:t xml:space="preserve">omisija uzklausa </w:t>
      </w:r>
      <w:r>
        <w:rPr>
          <w:color w:val="000000"/>
          <w:lang w:eastAsia="lv-LV"/>
        </w:rPr>
        <w:t>k</w:t>
      </w:r>
      <w:r w:rsidRPr="008136E5">
        <w:rPr>
          <w:color w:val="000000"/>
          <w:lang w:eastAsia="lv-LV"/>
        </w:rPr>
        <w:t xml:space="preserve">omisijas locekli, kuram noraidījums pieteikts, un pārējos </w:t>
      </w:r>
      <w:r w:rsidR="00B37FEF">
        <w:rPr>
          <w:color w:val="000000"/>
          <w:lang w:eastAsia="lv-LV"/>
        </w:rPr>
        <w:t>K</w:t>
      </w:r>
      <w:r w:rsidRPr="008136E5">
        <w:rPr>
          <w:color w:val="000000"/>
          <w:lang w:eastAsia="lv-LV"/>
        </w:rPr>
        <w:t xml:space="preserve">omisijas locekļus un izlemj par pieteikto noraidījumu. Ja noraidīts </w:t>
      </w:r>
      <w:r w:rsidR="00B37FEF">
        <w:rPr>
          <w:color w:val="000000"/>
          <w:lang w:eastAsia="lv-LV"/>
        </w:rPr>
        <w:t>K</w:t>
      </w:r>
      <w:r w:rsidRPr="008136E5">
        <w:rPr>
          <w:color w:val="000000"/>
          <w:lang w:eastAsia="lv-LV"/>
        </w:rPr>
        <w:t xml:space="preserve">omisijas loceklis, lietu izskata bez šī </w:t>
      </w:r>
      <w:r>
        <w:rPr>
          <w:color w:val="000000"/>
          <w:lang w:eastAsia="lv-LV"/>
        </w:rPr>
        <w:t>k</w:t>
      </w:r>
      <w:r w:rsidRPr="008136E5">
        <w:rPr>
          <w:color w:val="000000"/>
          <w:lang w:eastAsia="lv-LV"/>
        </w:rPr>
        <w:t>omisijas locekļa.</w:t>
      </w:r>
    </w:p>
    <w:p w14:paraId="1F69FE50" w14:textId="6107BCF6" w:rsidR="000D7516" w:rsidRDefault="00A73048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Komisija, izskatot</w:t>
      </w:r>
      <w:r w:rsidR="00130563">
        <w:t xml:space="preserve"> </w:t>
      </w:r>
      <w:r w:rsidR="00ED1A1E">
        <w:t>iesniegumu</w:t>
      </w:r>
      <w:r w:rsidR="000D7516">
        <w:t xml:space="preserve"> sastāda atzinumu.</w:t>
      </w:r>
    </w:p>
    <w:p w14:paraId="5E0D8790" w14:textId="4594EC4D" w:rsidR="00C309F9" w:rsidRDefault="00C309F9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Ja lietas izskatīšanai nepieciešama padziļināta izpēte vai papildus informācijas iegūšana, </w:t>
      </w:r>
      <w:r w:rsidR="00130563">
        <w:t>K</w:t>
      </w:r>
      <w:r>
        <w:t>omisija pieņem lēmumu par lietas izskatīšanas termiņa pagarināšanu, informējot par to</w:t>
      </w:r>
      <w:r w:rsidR="00B27883">
        <w:t xml:space="preserve"> </w:t>
      </w:r>
      <w:r w:rsidR="00130563">
        <w:t>D</w:t>
      </w:r>
      <w:r>
        <w:t xml:space="preserve">arbinieku. </w:t>
      </w:r>
    </w:p>
    <w:p w14:paraId="3B583788" w14:textId="1FEAD1DF" w:rsidR="001E7718" w:rsidRDefault="001E7718" w:rsidP="00942F35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 xml:space="preserve">Komisijas </w:t>
      </w:r>
      <w:r w:rsidR="00784070">
        <w:t>atzinumu</w:t>
      </w:r>
      <w:r w:rsidR="00130563">
        <w:t xml:space="preserve"> </w:t>
      </w:r>
      <w:r>
        <w:t xml:space="preserve">paraksta </w:t>
      </w:r>
      <w:r w:rsidR="003715B0">
        <w:t>K</w:t>
      </w:r>
      <w:r>
        <w:t>omisijas priekšsēdētājs.</w:t>
      </w:r>
    </w:p>
    <w:p w14:paraId="4F5B8C5E" w14:textId="222E5162" w:rsidR="001E7718" w:rsidRDefault="001E7718" w:rsidP="00942F35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0B4536">
        <w:t xml:space="preserve">Komisijas </w:t>
      </w:r>
      <w:r w:rsidR="00784070">
        <w:t>atzinumam</w:t>
      </w:r>
      <w:r w:rsidR="00130563">
        <w:t xml:space="preserve"> </w:t>
      </w:r>
      <w:r w:rsidRPr="000B4536">
        <w:t>ir rekomendējošs raksturs.</w:t>
      </w:r>
      <w:r>
        <w:t xml:space="preserve"> Komisijas lēmums nav apstrīdams vai pārsūdzams.</w:t>
      </w:r>
    </w:p>
    <w:p w14:paraId="08A317EB" w14:textId="3D996AA1" w:rsidR="00B52DA5" w:rsidRPr="006F4F6B" w:rsidRDefault="00B55D96" w:rsidP="00942F35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6F4F6B">
        <w:t xml:space="preserve">Komisijas </w:t>
      </w:r>
      <w:r w:rsidR="00784070" w:rsidRPr="006F4F6B">
        <w:t>atzinumu paziņo</w:t>
      </w:r>
      <w:r w:rsidR="00130563" w:rsidRPr="006F4F6B">
        <w:t xml:space="preserve"> </w:t>
      </w:r>
      <w:r w:rsidRPr="006F4F6B">
        <w:t>iestādes</w:t>
      </w:r>
      <w:r w:rsidR="00130563" w:rsidRPr="006F4F6B">
        <w:t>,</w:t>
      </w:r>
      <w:r w:rsidR="007A740E" w:rsidRPr="006F4F6B">
        <w:t xml:space="preserve"> struktūrvienības</w:t>
      </w:r>
      <w:r w:rsidRPr="006F4F6B">
        <w:t xml:space="preserve"> vadītājam</w:t>
      </w:r>
      <w:r w:rsidR="00D263B8" w:rsidRPr="006F4F6B">
        <w:t>.</w:t>
      </w:r>
      <w:r w:rsidR="00BA5E1B" w:rsidRPr="006F4F6B">
        <w:t xml:space="preserve"> </w:t>
      </w:r>
    </w:p>
    <w:p w14:paraId="451D6075" w14:textId="56C18F9B" w:rsidR="008136E5" w:rsidRPr="007E5035" w:rsidRDefault="008136E5" w:rsidP="00942F35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94125B">
        <w:rPr>
          <w:color w:val="000000"/>
          <w:lang w:eastAsia="lv-LV"/>
        </w:rPr>
        <w:t>Iestādes</w:t>
      </w:r>
      <w:r w:rsidR="006F4F6B">
        <w:rPr>
          <w:color w:val="000000"/>
          <w:lang w:eastAsia="lv-LV"/>
        </w:rPr>
        <w:t>, struktūrvienības</w:t>
      </w:r>
      <w:r w:rsidRPr="0094125B">
        <w:rPr>
          <w:color w:val="000000"/>
          <w:lang w:eastAsia="lv-LV"/>
        </w:rPr>
        <w:t xml:space="preserve"> vadītājs </w:t>
      </w:r>
      <w:r>
        <w:rPr>
          <w:color w:val="000000"/>
          <w:lang w:eastAsia="lv-LV"/>
        </w:rPr>
        <w:t>5</w:t>
      </w:r>
      <w:r w:rsidRPr="0094125B">
        <w:rPr>
          <w:color w:val="000000"/>
          <w:lang w:eastAsia="lv-LV"/>
        </w:rPr>
        <w:t xml:space="preserve"> (</w:t>
      </w:r>
      <w:r>
        <w:rPr>
          <w:color w:val="000000"/>
          <w:lang w:eastAsia="lv-LV"/>
        </w:rPr>
        <w:t>piecu</w:t>
      </w:r>
      <w:r w:rsidRPr="0094125B">
        <w:rPr>
          <w:color w:val="000000"/>
          <w:lang w:eastAsia="lv-LV"/>
        </w:rPr>
        <w:t xml:space="preserve">) darba dienu laikā izvērtē </w:t>
      </w:r>
      <w:r w:rsidR="00B37FEF">
        <w:rPr>
          <w:color w:val="000000"/>
          <w:lang w:eastAsia="lv-LV"/>
        </w:rPr>
        <w:t>K</w:t>
      </w:r>
      <w:r w:rsidRPr="0094125B">
        <w:rPr>
          <w:color w:val="000000"/>
          <w:lang w:eastAsia="lv-LV"/>
        </w:rPr>
        <w:t>omisijas atzinumu un pieņem lēmumu Ētikas kodeksa normu pārkāpuma gadījumā.</w:t>
      </w:r>
    </w:p>
    <w:p w14:paraId="3F66C73A" w14:textId="77777777" w:rsidR="003715B0" w:rsidRDefault="003715B0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Vadītājs, iepazīstoties un izvērtējot saņemto Komisijas atzinumu, pieņem vienu no šādiem lēmumiem:</w:t>
      </w:r>
    </w:p>
    <w:p w14:paraId="64F5CE6A" w14:textId="77777777" w:rsidR="003715B0" w:rsidRDefault="003715B0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izbeigt lietu, jo netika konstatēts pārkāpums;</w:t>
      </w:r>
    </w:p>
    <w:p w14:paraId="44FCAA40" w14:textId="77777777" w:rsidR="003715B0" w:rsidRDefault="003715B0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izbeigt lietu, izsakot aizrādījumu;</w:t>
      </w:r>
    </w:p>
    <w:p w14:paraId="2C1C28C0" w14:textId="77777777" w:rsidR="003715B0" w:rsidRDefault="003715B0" w:rsidP="00942F3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piemērot disciplinārsodu.</w:t>
      </w:r>
    </w:p>
    <w:p w14:paraId="4558CFF3" w14:textId="77777777" w:rsidR="00D263B8" w:rsidRDefault="00D263B8" w:rsidP="00D263B8">
      <w:pPr>
        <w:spacing w:after="0" w:line="240" w:lineRule="auto"/>
        <w:jc w:val="both"/>
      </w:pPr>
    </w:p>
    <w:p w14:paraId="07DFD731" w14:textId="77777777" w:rsidR="00D263B8" w:rsidRDefault="00D263B8" w:rsidP="00D263B8">
      <w:pPr>
        <w:spacing w:after="0" w:line="240" w:lineRule="auto"/>
        <w:jc w:val="both"/>
      </w:pPr>
    </w:p>
    <w:p w14:paraId="0977B257" w14:textId="6FFE6068" w:rsidR="004D4514" w:rsidRDefault="004D4514" w:rsidP="001E7718">
      <w:pPr>
        <w:tabs>
          <w:tab w:val="left" w:pos="3732"/>
        </w:tabs>
        <w:autoSpaceDE w:val="0"/>
        <w:autoSpaceDN w:val="0"/>
        <w:adjustRightInd w:val="0"/>
        <w:jc w:val="center"/>
        <w:rPr>
          <w:b/>
          <w:bCs/>
        </w:rPr>
      </w:pPr>
      <w:r w:rsidRPr="004D4514">
        <w:rPr>
          <w:b/>
          <w:bCs/>
        </w:rPr>
        <w:t>V</w:t>
      </w:r>
      <w:r w:rsidR="00BA5E1B">
        <w:rPr>
          <w:b/>
          <w:bCs/>
        </w:rPr>
        <w:t>I.</w:t>
      </w:r>
      <w:r w:rsidRPr="004D4514">
        <w:rPr>
          <w:b/>
          <w:bCs/>
        </w:rPr>
        <w:t xml:space="preserve"> </w:t>
      </w:r>
      <w:r w:rsidR="00BA5E1B">
        <w:rPr>
          <w:b/>
          <w:bCs/>
        </w:rPr>
        <w:t>K</w:t>
      </w:r>
      <w:r w:rsidRPr="004D4514">
        <w:rPr>
          <w:b/>
          <w:bCs/>
        </w:rPr>
        <w:t xml:space="preserve">omisijas </w:t>
      </w:r>
      <w:r w:rsidR="00456FF8">
        <w:rPr>
          <w:b/>
          <w:bCs/>
        </w:rPr>
        <w:t xml:space="preserve">locekļu </w:t>
      </w:r>
      <w:r w:rsidRPr="004D4514">
        <w:rPr>
          <w:b/>
          <w:bCs/>
        </w:rPr>
        <w:t>atbildība</w:t>
      </w:r>
    </w:p>
    <w:p w14:paraId="5691096E" w14:textId="388DDA79" w:rsidR="004D4514" w:rsidRPr="00BA5E1B" w:rsidRDefault="004D4514" w:rsidP="00942F35">
      <w:pPr>
        <w:pStyle w:val="ListParagraph"/>
        <w:numPr>
          <w:ilvl w:val="0"/>
          <w:numId w:val="23"/>
        </w:numPr>
        <w:tabs>
          <w:tab w:val="left" w:pos="3732"/>
        </w:tabs>
        <w:autoSpaceDE w:val="0"/>
        <w:autoSpaceDN w:val="0"/>
        <w:adjustRightInd w:val="0"/>
        <w:spacing w:line="240" w:lineRule="auto"/>
        <w:jc w:val="both"/>
      </w:pPr>
      <w:r w:rsidRPr="00BA5E1B">
        <w:t>Komisija</w:t>
      </w:r>
      <w:r w:rsidR="00456FF8">
        <w:t>s locekļi</w:t>
      </w:r>
      <w:r w:rsidRPr="00BA5E1B">
        <w:t xml:space="preserve"> atbild par šajā </w:t>
      </w:r>
      <w:r w:rsidR="006F4F6B">
        <w:t>N</w:t>
      </w:r>
      <w:r w:rsidRPr="00BA5E1B">
        <w:t>olikumā noteikto funkciju, pienākumu un uzdevumu savlaicīgu un kvalitatīvu izpildi</w:t>
      </w:r>
      <w:r w:rsidR="000E7402">
        <w:t>.</w:t>
      </w:r>
    </w:p>
    <w:p w14:paraId="613E91F1" w14:textId="280EF9FC" w:rsidR="00BA5E1B" w:rsidRPr="00BA5E1B" w:rsidRDefault="004D4514" w:rsidP="00942F35">
      <w:pPr>
        <w:pStyle w:val="ListParagraph"/>
        <w:numPr>
          <w:ilvl w:val="0"/>
          <w:numId w:val="23"/>
        </w:numPr>
        <w:tabs>
          <w:tab w:val="left" w:pos="3732"/>
        </w:tabs>
        <w:autoSpaceDE w:val="0"/>
        <w:autoSpaceDN w:val="0"/>
        <w:adjustRightInd w:val="0"/>
        <w:spacing w:line="240" w:lineRule="auto"/>
        <w:jc w:val="both"/>
      </w:pPr>
      <w:r w:rsidRPr="00BA5E1B">
        <w:t>Komisija</w:t>
      </w:r>
      <w:r w:rsidR="00456FF8">
        <w:t>s locekļi</w:t>
      </w:r>
      <w:r w:rsidRPr="00BA5E1B">
        <w:t xml:space="preserve"> </w:t>
      </w:r>
      <w:r w:rsidR="001E7718" w:rsidRPr="00BA5E1B">
        <w:t xml:space="preserve">atbild par tās </w:t>
      </w:r>
      <w:r w:rsidRPr="00BA5E1B">
        <w:t>kompetencē esošu jautājumu risināšanu atbilstoši normatīvo aktu prasībām</w:t>
      </w:r>
      <w:r w:rsidR="000E7402">
        <w:t>.</w:t>
      </w:r>
    </w:p>
    <w:p w14:paraId="6EA9D076" w14:textId="2198953F" w:rsidR="004D4514" w:rsidRPr="00BA5E1B" w:rsidRDefault="004D4514" w:rsidP="00942F35">
      <w:pPr>
        <w:pStyle w:val="ListParagraph"/>
        <w:numPr>
          <w:ilvl w:val="0"/>
          <w:numId w:val="23"/>
        </w:numPr>
        <w:tabs>
          <w:tab w:val="left" w:pos="3732"/>
        </w:tabs>
        <w:autoSpaceDE w:val="0"/>
        <w:autoSpaceDN w:val="0"/>
        <w:adjustRightInd w:val="0"/>
        <w:spacing w:line="240" w:lineRule="auto"/>
        <w:jc w:val="both"/>
      </w:pPr>
      <w:r w:rsidRPr="00BA5E1B">
        <w:t>Komisija</w:t>
      </w:r>
      <w:r w:rsidR="00456FF8">
        <w:t>s locekļi</w:t>
      </w:r>
      <w:r w:rsidRPr="00BA5E1B">
        <w:t xml:space="preserve"> atbild par pieņemt</w:t>
      </w:r>
      <w:r w:rsidR="00C5661C">
        <w:t>ā</w:t>
      </w:r>
      <w:r w:rsidRPr="00BA5E1B">
        <w:t xml:space="preserve"> </w:t>
      </w:r>
      <w:r w:rsidR="00C5661C">
        <w:t>atzinuma</w:t>
      </w:r>
      <w:r w:rsidRPr="00BA5E1B">
        <w:t xml:space="preserve"> atbilstību Ētikas kodeksa un citu tiesību </w:t>
      </w:r>
      <w:r w:rsidR="001E7718" w:rsidRPr="00BA5E1B">
        <w:t xml:space="preserve">normu </w:t>
      </w:r>
      <w:r w:rsidRPr="00BA5E1B">
        <w:t>prasībām</w:t>
      </w:r>
      <w:r w:rsidR="000E7402">
        <w:t>.</w:t>
      </w:r>
    </w:p>
    <w:p w14:paraId="40079792" w14:textId="66D50A40" w:rsidR="004D4514" w:rsidRDefault="001E7718" w:rsidP="00942F35">
      <w:pPr>
        <w:pStyle w:val="ListParagraph"/>
        <w:numPr>
          <w:ilvl w:val="0"/>
          <w:numId w:val="23"/>
        </w:numPr>
        <w:tabs>
          <w:tab w:val="left" w:pos="3732"/>
        </w:tabs>
        <w:autoSpaceDE w:val="0"/>
        <w:autoSpaceDN w:val="0"/>
        <w:adjustRightInd w:val="0"/>
        <w:spacing w:line="240" w:lineRule="auto"/>
        <w:jc w:val="both"/>
      </w:pPr>
      <w:r w:rsidRPr="00BA5E1B">
        <w:t>Komisija</w:t>
      </w:r>
      <w:r w:rsidR="00456FF8">
        <w:t>s locekļi</w:t>
      </w:r>
      <w:r w:rsidRPr="00BA5E1B">
        <w:t xml:space="preserve"> atbild par p</w:t>
      </w:r>
      <w:r w:rsidR="004D4514" w:rsidRPr="00BA5E1B">
        <w:t>ersonu datu aizsardzību un par citas aizsargājamas informācijas saglabāšanu atbilstoši normatīvajiem aktiem.</w:t>
      </w:r>
    </w:p>
    <w:p w14:paraId="5E3F9FF2" w14:textId="3D0D0E0D" w:rsidR="00E31E84" w:rsidRPr="00BA5E1B" w:rsidRDefault="00E31E84" w:rsidP="00942F35">
      <w:pPr>
        <w:pStyle w:val="ListParagraph"/>
        <w:numPr>
          <w:ilvl w:val="0"/>
          <w:numId w:val="23"/>
        </w:numPr>
        <w:tabs>
          <w:tab w:val="left" w:pos="3732"/>
        </w:tabs>
        <w:autoSpaceDE w:val="0"/>
        <w:autoSpaceDN w:val="0"/>
        <w:adjustRightInd w:val="0"/>
        <w:spacing w:line="240" w:lineRule="auto"/>
        <w:jc w:val="both"/>
      </w:pPr>
      <w:r>
        <w:t>Komisijas priekšsēdētājs</w:t>
      </w:r>
      <w:r w:rsidR="00814142">
        <w:t>, Komisijas priekšsēdētāja vietnieks</w:t>
      </w:r>
      <w:r>
        <w:t xml:space="preserve"> un </w:t>
      </w:r>
      <w:r w:rsidR="00814142">
        <w:t>K</w:t>
      </w:r>
      <w:r>
        <w:t>omisijas locekļi nav amatpersonas.</w:t>
      </w:r>
    </w:p>
    <w:p w14:paraId="504B440E" w14:textId="77777777" w:rsidR="001D7ECF" w:rsidRDefault="001D7ECF" w:rsidP="001D7ECF">
      <w:pPr>
        <w:pStyle w:val="ListParagraph"/>
        <w:tabs>
          <w:tab w:val="left" w:pos="3732"/>
        </w:tabs>
        <w:autoSpaceDE w:val="0"/>
        <w:autoSpaceDN w:val="0"/>
        <w:adjustRightInd w:val="0"/>
        <w:ind w:left="480"/>
        <w:jc w:val="both"/>
      </w:pPr>
    </w:p>
    <w:p w14:paraId="61AF4DFF" w14:textId="6195ED15" w:rsidR="00121F71" w:rsidRDefault="00603AEC" w:rsidP="00176AE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V</w:t>
      </w:r>
      <w:r w:rsidR="001D7ECF">
        <w:rPr>
          <w:b/>
          <w:bCs/>
        </w:rPr>
        <w:t>I</w:t>
      </w:r>
      <w:r w:rsidR="00C5661C">
        <w:rPr>
          <w:b/>
          <w:bCs/>
        </w:rPr>
        <w:t>I</w:t>
      </w:r>
      <w:r w:rsidR="00561724">
        <w:rPr>
          <w:b/>
          <w:bCs/>
        </w:rPr>
        <w:t>.</w:t>
      </w:r>
      <w:r>
        <w:rPr>
          <w:b/>
          <w:bCs/>
        </w:rPr>
        <w:t xml:space="preserve"> </w:t>
      </w:r>
      <w:r w:rsidR="00F37060">
        <w:rPr>
          <w:b/>
          <w:bCs/>
        </w:rPr>
        <w:t>Noslēguma</w:t>
      </w:r>
      <w:r w:rsidR="00F37060" w:rsidRPr="009A4AA1">
        <w:rPr>
          <w:b/>
          <w:bCs/>
        </w:rPr>
        <w:t xml:space="preserve"> </w:t>
      </w:r>
      <w:r w:rsidR="00121F71" w:rsidRPr="009A4AA1">
        <w:rPr>
          <w:b/>
          <w:bCs/>
        </w:rPr>
        <w:t>jautājumi</w:t>
      </w:r>
    </w:p>
    <w:p w14:paraId="0C6BEB37" w14:textId="77777777" w:rsidR="00176AE0" w:rsidRPr="009A4AA1" w:rsidRDefault="00176AE0" w:rsidP="00176AE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</w:rPr>
      </w:pPr>
    </w:p>
    <w:p w14:paraId="234BD633" w14:textId="35D0492F" w:rsidR="00121F71" w:rsidRDefault="00121F71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N</w:t>
      </w:r>
      <w:r w:rsidRPr="009A4AA1">
        <w:t>olikums stāj</w:t>
      </w:r>
      <w:r w:rsidR="000E7402">
        <w:t>a</w:t>
      </w:r>
      <w:r w:rsidRPr="009A4AA1">
        <w:t>s spēkā</w:t>
      </w:r>
      <w:r w:rsidR="001702ED">
        <w:t xml:space="preserve"> </w:t>
      </w:r>
      <w:r w:rsidR="00F37060">
        <w:t>202</w:t>
      </w:r>
      <w:r w:rsidR="00C309F9">
        <w:t>4</w:t>
      </w:r>
      <w:r w:rsidR="00F37060">
        <w:t>. gada</w:t>
      </w:r>
      <w:r w:rsidR="001702ED">
        <w:t xml:space="preserve"> </w:t>
      </w:r>
      <w:r w:rsidR="007E5035">
        <w:t>1.jūnijā</w:t>
      </w:r>
      <w:r w:rsidRPr="009A4AA1">
        <w:t>.</w:t>
      </w:r>
    </w:p>
    <w:p w14:paraId="2F65303B" w14:textId="2E0A548B" w:rsidR="00121F71" w:rsidRDefault="00121F71" w:rsidP="00942F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9A4AA1">
        <w:t xml:space="preserve">Ar šī </w:t>
      </w:r>
      <w:r w:rsidR="006F4F6B">
        <w:t>N</w:t>
      </w:r>
      <w:r w:rsidRPr="009A4AA1">
        <w:t>olikum</w:t>
      </w:r>
      <w:r w:rsidR="000E7402">
        <w:t>a</w:t>
      </w:r>
      <w:r w:rsidRPr="009A4AA1">
        <w:t xml:space="preserve"> spēkā stāšan</w:t>
      </w:r>
      <w:r w:rsidR="00CB2125">
        <w:t>ā</w:t>
      </w:r>
      <w:r w:rsidRPr="009A4AA1">
        <w:t>s</w:t>
      </w:r>
      <w:r w:rsidR="00CB2125">
        <w:t xml:space="preserve"> brīdi</w:t>
      </w:r>
      <w:r w:rsidRPr="009A4AA1">
        <w:t xml:space="preserve"> spēku zaudē </w:t>
      </w:r>
      <w:r>
        <w:t>Jelgavas</w:t>
      </w:r>
      <w:r w:rsidRPr="009A4AA1">
        <w:t xml:space="preserve"> novada domes</w:t>
      </w:r>
      <w:r w:rsidR="0056278B">
        <w:t xml:space="preserve"> </w:t>
      </w:r>
      <w:r w:rsidR="00F37060">
        <w:t>2021. gada</w:t>
      </w:r>
      <w:r w:rsidR="00FC7E2F">
        <w:t xml:space="preserve"> </w:t>
      </w:r>
      <w:r w:rsidR="00F37060">
        <w:t>28. jūlija</w:t>
      </w:r>
      <w:r w:rsidRPr="009A4AA1">
        <w:t xml:space="preserve"> </w:t>
      </w:r>
      <w:r w:rsidR="004D4514">
        <w:t xml:space="preserve">Ētikas </w:t>
      </w:r>
      <w:r w:rsidRPr="009A4AA1">
        <w:t>komisijas nolikums</w:t>
      </w:r>
      <w:r w:rsidR="00FC7E2F">
        <w:t xml:space="preserve"> </w:t>
      </w:r>
      <w:r w:rsidR="00FC7E2F" w:rsidRPr="00FC7E2F">
        <w:t>(protokols Nr.8, 36.§)</w:t>
      </w:r>
      <w:r w:rsidRPr="009A4AA1">
        <w:t>.</w:t>
      </w:r>
    </w:p>
    <w:p w14:paraId="6D801896" w14:textId="3458B4C7" w:rsidR="00121F71" w:rsidRDefault="00AD44F6" w:rsidP="00121F71">
      <w:pPr>
        <w:autoSpaceDE w:val="0"/>
        <w:autoSpaceDN w:val="0"/>
        <w:adjustRightInd w:val="0"/>
        <w:jc w:val="both"/>
      </w:pPr>
      <w:r>
        <w:t xml:space="preserve"> </w:t>
      </w:r>
    </w:p>
    <w:p w14:paraId="30F823AF" w14:textId="77777777" w:rsidR="000D4B66" w:rsidRDefault="000D4B66" w:rsidP="00121F71">
      <w:pPr>
        <w:autoSpaceDE w:val="0"/>
        <w:autoSpaceDN w:val="0"/>
        <w:adjustRightInd w:val="0"/>
        <w:jc w:val="both"/>
      </w:pPr>
    </w:p>
    <w:p w14:paraId="624511C1" w14:textId="2888C327" w:rsidR="00595463" w:rsidRPr="00121F71" w:rsidRDefault="00121F71" w:rsidP="00121F71">
      <w:r>
        <w:t>Domes priekšs</w:t>
      </w:r>
      <w:r>
        <w:rPr>
          <w:rFonts w:ascii="TimesNewRoman" w:eastAsia="TimesNewRoman" w:cs="TimesNewRoman" w:hint="eastAsia"/>
        </w:rPr>
        <w:t>ē</w:t>
      </w:r>
      <w:r>
        <w:t>d</w:t>
      </w:r>
      <w:r>
        <w:rPr>
          <w:rFonts w:ascii="TimesNewRoman" w:eastAsia="TimesNewRoman" w:cs="TimesNewRoman" w:hint="eastAsia"/>
        </w:rPr>
        <w:t>ē</w:t>
      </w:r>
      <w:r>
        <w:t>t</w:t>
      </w:r>
      <w:r>
        <w:rPr>
          <w:rFonts w:ascii="TimesNewRoman" w:eastAsia="TimesNewRoman" w:cs="TimesNewRoman" w:hint="eastAsia"/>
        </w:rPr>
        <w:t>ā</w:t>
      </w:r>
      <w:r>
        <w:t>j</w:t>
      </w:r>
      <w:r w:rsidR="007E5035">
        <w:t>a p</w:t>
      </w:r>
      <w:r w:rsidR="007F71A9">
        <w:t>ienākumu izpildītāja</w:t>
      </w:r>
      <w:r w:rsidR="007E5035">
        <w:t xml:space="preserve">                                                                      I.Vītola</w:t>
      </w:r>
    </w:p>
    <w:sectPr w:rsidR="00595463" w:rsidRPr="00121F71" w:rsidSect="007A5F9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5" w:right="849" w:bottom="993" w:left="1418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C9744" w14:textId="77777777" w:rsidR="00142A5C" w:rsidRDefault="00142A5C" w:rsidP="00EA480D">
      <w:pPr>
        <w:spacing w:after="0" w:line="240" w:lineRule="auto"/>
      </w:pPr>
      <w:r>
        <w:separator/>
      </w:r>
    </w:p>
  </w:endnote>
  <w:endnote w:type="continuationSeparator" w:id="0">
    <w:p w14:paraId="2F6DB63F" w14:textId="77777777" w:rsidR="00142A5C" w:rsidRDefault="00142A5C" w:rsidP="00EA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A9A20" w14:textId="77777777" w:rsidR="009240DB" w:rsidRDefault="00CF1422" w:rsidP="00924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40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562">
      <w:rPr>
        <w:rStyle w:val="PageNumber"/>
        <w:noProof/>
      </w:rPr>
      <w:t>4</w:t>
    </w:r>
    <w:r>
      <w:rPr>
        <w:rStyle w:val="PageNumber"/>
      </w:rPr>
      <w:fldChar w:fldCharType="end"/>
    </w:r>
  </w:p>
  <w:p w14:paraId="30478303" w14:textId="77777777" w:rsidR="009240DB" w:rsidRDefault="00924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F6828" w14:textId="7F111589" w:rsidR="00E06DBD" w:rsidRDefault="00C1784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10940">
      <w:rPr>
        <w:noProof/>
      </w:rPr>
      <w:t>2</w:t>
    </w:r>
    <w:r>
      <w:rPr>
        <w:noProof/>
      </w:rPr>
      <w:fldChar w:fldCharType="end"/>
    </w:r>
  </w:p>
  <w:p w14:paraId="1C9BA192" w14:textId="77777777" w:rsidR="009240DB" w:rsidRPr="008A1375" w:rsidRDefault="009240DB" w:rsidP="006B0562">
    <w:pPr>
      <w:pStyle w:val="Footer"/>
      <w:tabs>
        <w:tab w:val="clear" w:pos="4153"/>
        <w:tab w:val="clear" w:pos="8306"/>
        <w:tab w:val="left" w:pos="2505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A2A6D" w14:textId="77777777" w:rsidR="00142A5C" w:rsidRDefault="00142A5C" w:rsidP="00EA480D">
      <w:pPr>
        <w:spacing w:after="0" w:line="240" w:lineRule="auto"/>
      </w:pPr>
      <w:r>
        <w:separator/>
      </w:r>
    </w:p>
  </w:footnote>
  <w:footnote w:type="continuationSeparator" w:id="0">
    <w:p w14:paraId="4D70FA4C" w14:textId="77777777" w:rsidR="00142A5C" w:rsidRDefault="00142A5C" w:rsidP="00EA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8FAF6" w14:textId="2C2F3A2B" w:rsidR="00E338DB" w:rsidRPr="00922CFE" w:rsidRDefault="00E338DB" w:rsidP="00E338DB">
    <w:pPr>
      <w:tabs>
        <w:tab w:val="left" w:pos="171"/>
        <w:tab w:val="left" w:pos="3810"/>
        <w:tab w:val="right" w:pos="9072"/>
      </w:tabs>
      <w:spacing w:before="100" w:beforeAutospacing="1" w:after="0" w:line="240" w:lineRule="auto"/>
    </w:pPr>
    <w:r>
      <w:rPr>
        <w:i/>
        <w:sz w:val="28"/>
        <w:szCs w:val="28"/>
      </w:rPr>
      <w:tab/>
    </w:r>
    <w:r>
      <w:rPr>
        <w:i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7391" w14:textId="71CDF8EE" w:rsidR="002D4BDA" w:rsidRDefault="002D4BDA" w:rsidP="00E338DB">
    <w:pPr>
      <w:tabs>
        <w:tab w:val="left" w:pos="171"/>
        <w:tab w:val="left" w:pos="3810"/>
        <w:tab w:val="right" w:pos="9072"/>
      </w:tabs>
      <w:spacing w:before="100" w:beforeAutospacing="1" w:after="0" w:line="240" w:lineRule="auto"/>
      <w:rPr>
        <w:i/>
        <w:sz w:val="28"/>
        <w:szCs w:val="28"/>
      </w:rPr>
    </w:pPr>
    <w:bookmarkStart w:id="1" w:name="_Hlk132360456"/>
    <w:bookmarkStart w:id="2" w:name="_Hlk132360457"/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43B5B0E6" wp14:editId="49A69D3F">
          <wp:simplePos x="0" y="0"/>
          <wp:positionH relativeFrom="column">
            <wp:posOffset>2602865</wp:posOffset>
          </wp:positionH>
          <wp:positionV relativeFrom="paragraph">
            <wp:posOffset>187960</wp:posOffset>
          </wp:positionV>
          <wp:extent cx="442595" cy="540385"/>
          <wp:effectExtent l="0" t="0" r="0" b="0"/>
          <wp:wrapNone/>
          <wp:docPr id="2137564661" name="Picture 2137564661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390E3" w14:textId="06832FD0" w:rsidR="00E338DB" w:rsidRPr="00644BEB" w:rsidRDefault="00E338DB" w:rsidP="00E338DB">
    <w:pPr>
      <w:tabs>
        <w:tab w:val="left" w:pos="171"/>
        <w:tab w:val="left" w:pos="3810"/>
        <w:tab w:val="right" w:pos="9072"/>
      </w:tabs>
      <w:spacing w:before="100" w:beforeAutospacing="1" w:after="0" w:line="240" w:lineRule="auto"/>
      <w:rPr>
        <w:i/>
        <w:sz w:val="28"/>
        <w:szCs w:val="28"/>
      </w:rPr>
    </w:pPr>
    <w:r>
      <w:rPr>
        <w:i/>
        <w:sz w:val="28"/>
        <w:szCs w:val="28"/>
      </w:rPr>
      <w:tab/>
    </w:r>
    <w:r>
      <w:rPr>
        <w:i/>
        <w:sz w:val="28"/>
        <w:szCs w:val="28"/>
      </w:rPr>
      <w:tab/>
    </w:r>
  </w:p>
  <w:p w14:paraId="14DEA1CA" w14:textId="77777777" w:rsidR="002D4BDA" w:rsidRDefault="002D4BDA" w:rsidP="006843E0">
    <w:pPr>
      <w:spacing w:after="0" w:line="240" w:lineRule="auto"/>
      <w:ind w:right="567"/>
      <w:jc w:val="center"/>
    </w:pPr>
  </w:p>
  <w:p w14:paraId="265A3A5F" w14:textId="37D8D7E1" w:rsidR="00E338DB" w:rsidRPr="008A0C7A" w:rsidRDefault="00E338DB" w:rsidP="006843E0">
    <w:pPr>
      <w:spacing w:after="0" w:line="240" w:lineRule="auto"/>
      <w:ind w:right="567"/>
      <w:jc w:val="center"/>
    </w:pPr>
    <w:r w:rsidRPr="008A0C7A">
      <w:t>LATVIJAS REPUBLIKA</w:t>
    </w:r>
  </w:p>
  <w:p w14:paraId="6E7E032F" w14:textId="77777777" w:rsidR="00E338DB" w:rsidRPr="008A0C7A" w:rsidRDefault="00E338DB" w:rsidP="00E338DB">
    <w:pPr>
      <w:spacing w:after="0" w:line="240" w:lineRule="auto"/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734D1683" w14:textId="77777777" w:rsidR="00E338DB" w:rsidRDefault="00E338DB" w:rsidP="00E338DB">
    <w:pPr>
      <w:tabs>
        <w:tab w:val="left" w:pos="3876"/>
        <w:tab w:val="left" w:pos="6783"/>
      </w:tabs>
      <w:spacing w:after="0" w:line="240" w:lineRule="auto"/>
      <w:jc w:val="center"/>
      <w:rPr>
        <w:sz w:val="18"/>
        <w:szCs w:val="18"/>
      </w:rPr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17E651" wp14:editId="5BEB73E3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12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3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73D0625" id="Group 11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</v:group>
          </w:pict>
        </mc:Fallback>
      </mc:AlternateContent>
    </w:r>
    <w:r>
      <w:rPr>
        <w:sz w:val="18"/>
        <w:szCs w:val="18"/>
      </w:rPr>
      <w:t xml:space="preserve"> </w:t>
    </w:r>
  </w:p>
  <w:p w14:paraId="6F6583EB" w14:textId="77777777" w:rsidR="00E338DB" w:rsidRDefault="00E338DB" w:rsidP="00E338DB">
    <w:pPr>
      <w:tabs>
        <w:tab w:val="left" w:pos="3876"/>
        <w:tab w:val="left" w:pos="6783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UR reģ.Nr. 90009118031, Pasta iela 37, Jelgava, LV-3001, Latvija, tālrunis: 63022238, </w:t>
    </w:r>
  </w:p>
  <w:p w14:paraId="2482B09B" w14:textId="77777777" w:rsidR="00E338DB" w:rsidRDefault="00E338DB" w:rsidP="00E338DB">
    <w:pPr>
      <w:tabs>
        <w:tab w:val="left" w:pos="3876"/>
        <w:tab w:val="left" w:pos="6783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4BDE2E1" w14:textId="77777777" w:rsidR="00E338DB" w:rsidRPr="00922CFE" w:rsidRDefault="00E338DB" w:rsidP="00E338DB">
    <w:pPr>
      <w:tabs>
        <w:tab w:val="left" w:pos="3876"/>
        <w:tab w:val="left" w:pos="6783"/>
      </w:tabs>
      <w:spacing w:before="100" w:beforeAutospacing="1" w:after="0" w:line="240" w:lineRule="auto"/>
      <w:ind w:left="-567"/>
      <w:jc w:val="cen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C9A9B9" wp14:editId="3D810B61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0" t="0" r="19050" b="1270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9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FF0F0D5" id="Group 8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" strokeweight=".25pt"/>
            </v:group>
          </w:pict>
        </mc:Fallback>
      </mc:AlternateContent>
    </w:r>
    <w:r>
      <w:t>Jelgavā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834"/>
    <w:multiLevelType w:val="multilevel"/>
    <w:tmpl w:val="90E2B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555129"/>
    <w:multiLevelType w:val="multilevel"/>
    <w:tmpl w:val="FD7418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C31FD6"/>
    <w:multiLevelType w:val="multilevel"/>
    <w:tmpl w:val="26AC084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0F06F4"/>
    <w:multiLevelType w:val="multilevel"/>
    <w:tmpl w:val="A9940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1902A8"/>
    <w:multiLevelType w:val="multilevel"/>
    <w:tmpl w:val="0F9E6FDC"/>
    <w:lvl w:ilvl="0">
      <w:start w:val="20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E02E96"/>
    <w:multiLevelType w:val="multilevel"/>
    <w:tmpl w:val="DE82B1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F8B5811"/>
    <w:multiLevelType w:val="hybridMultilevel"/>
    <w:tmpl w:val="9A7032A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AD1678"/>
    <w:multiLevelType w:val="hybridMultilevel"/>
    <w:tmpl w:val="32E843FC"/>
    <w:lvl w:ilvl="0" w:tplc="A25AF7F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BE1F14">
      <w:start w:val="1"/>
      <w:numFmt w:val="decimal"/>
      <w:lvlText w:val="1.2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24F5F"/>
    <w:multiLevelType w:val="hybridMultilevel"/>
    <w:tmpl w:val="019294B4"/>
    <w:lvl w:ilvl="0" w:tplc="992CA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666D"/>
    <w:multiLevelType w:val="hybridMultilevel"/>
    <w:tmpl w:val="4E5EE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0C443A"/>
    <w:multiLevelType w:val="hybridMultilevel"/>
    <w:tmpl w:val="013828A6"/>
    <w:lvl w:ilvl="0" w:tplc="833ADC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2BEE"/>
    <w:multiLevelType w:val="multilevel"/>
    <w:tmpl w:val="B9A80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87C2943"/>
    <w:multiLevelType w:val="multilevel"/>
    <w:tmpl w:val="B9A80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8BB12FC"/>
    <w:multiLevelType w:val="multilevel"/>
    <w:tmpl w:val="071AED88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B0E4D58"/>
    <w:multiLevelType w:val="hybridMultilevel"/>
    <w:tmpl w:val="F9C0CB0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A65BEE"/>
    <w:multiLevelType w:val="hybridMultilevel"/>
    <w:tmpl w:val="DCCC3F7C"/>
    <w:lvl w:ilvl="0" w:tplc="CBCCE2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3F479F8">
      <w:start w:val="1"/>
      <w:numFmt w:val="decimal"/>
      <w:lvlText w:val="3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F9E576D"/>
    <w:multiLevelType w:val="multilevel"/>
    <w:tmpl w:val="9F18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5631B5B"/>
    <w:multiLevelType w:val="multilevel"/>
    <w:tmpl w:val="90E2B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69B6006"/>
    <w:multiLevelType w:val="multilevel"/>
    <w:tmpl w:val="E79E1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B704EA"/>
    <w:multiLevelType w:val="multilevel"/>
    <w:tmpl w:val="1FE4D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0" w15:restartNumberingAfterBreak="0">
    <w:nsid w:val="47C50A56"/>
    <w:multiLevelType w:val="multilevel"/>
    <w:tmpl w:val="71AA1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A8479A5"/>
    <w:multiLevelType w:val="multilevel"/>
    <w:tmpl w:val="F7B0DF8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20A0ABB"/>
    <w:multiLevelType w:val="multilevel"/>
    <w:tmpl w:val="B2E6D6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544A5FAC"/>
    <w:multiLevelType w:val="hybridMultilevel"/>
    <w:tmpl w:val="F5CA029E"/>
    <w:lvl w:ilvl="0" w:tplc="0108E734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325D5"/>
    <w:multiLevelType w:val="hybridMultilevel"/>
    <w:tmpl w:val="1D1E5BD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C94F84"/>
    <w:multiLevelType w:val="multilevel"/>
    <w:tmpl w:val="72F6E3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90114F"/>
    <w:multiLevelType w:val="multilevel"/>
    <w:tmpl w:val="99E2F71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504324"/>
    <w:multiLevelType w:val="multilevel"/>
    <w:tmpl w:val="90E2B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0972355"/>
    <w:multiLevelType w:val="multilevel"/>
    <w:tmpl w:val="50B47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1A6957"/>
    <w:multiLevelType w:val="multilevel"/>
    <w:tmpl w:val="71AA1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E9A3F91"/>
    <w:multiLevelType w:val="hybridMultilevel"/>
    <w:tmpl w:val="F444723A"/>
    <w:lvl w:ilvl="0" w:tplc="9A94C7D8">
      <w:start w:val="1"/>
      <w:numFmt w:val="decimal"/>
      <w:isLgl/>
      <w:lvlText w:val="2.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14"/>
  </w:num>
  <w:num w:numId="5">
    <w:abstractNumId w:val="0"/>
  </w:num>
  <w:num w:numId="6">
    <w:abstractNumId w:val="27"/>
  </w:num>
  <w:num w:numId="7">
    <w:abstractNumId w:val="17"/>
  </w:num>
  <w:num w:numId="8">
    <w:abstractNumId w:val="9"/>
  </w:num>
  <w:num w:numId="9">
    <w:abstractNumId w:val="24"/>
  </w:num>
  <w:num w:numId="10">
    <w:abstractNumId w:val="16"/>
  </w:num>
  <w:num w:numId="11">
    <w:abstractNumId w:val="29"/>
  </w:num>
  <w:num w:numId="12">
    <w:abstractNumId w:val="20"/>
  </w:num>
  <w:num w:numId="13">
    <w:abstractNumId w:val="8"/>
  </w:num>
  <w:num w:numId="14">
    <w:abstractNumId w:val="7"/>
  </w:num>
  <w:num w:numId="15">
    <w:abstractNumId w:val="15"/>
  </w:num>
  <w:num w:numId="16">
    <w:abstractNumId w:val="30"/>
  </w:num>
  <w:num w:numId="17">
    <w:abstractNumId w:val="23"/>
  </w:num>
  <w:num w:numId="18">
    <w:abstractNumId w:val="25"/>
  </w:num>
  <w:num w:numId="19">
    <w:abstractNumId w:val="28"/>
  </w:num>
  <w:num w:numId="20">
    <w:abstractNumId w:val="10"/>
  </w:num>
  <w:num w:numId="21">
    <w:abstractNumId w:val="22"/>
  </w:num>
  <w:num w:numId="22">
    <w:abstractNumId w:val="5"/>
  </w:num>
  <w:num w:numId="23">
    <w:abstractNumId w:val="12"/>
  </w:num>
  <w:num w:numId="24">
    <w:abstractNumId w:val="2"/>
  </w:num>
  <w:num w:numId="25">
    <w:abstractNumId w:val="26"/>
  </w:num>
  <w:num w:numId="26">
    <w:abstractNumId w:val="3"/>
  </w:num>
  <w:num w:numId="27">
    <w:abstractNumId w:val="4"/>
  </w:num>
  <w:num w:numId="28">
    <w:abstractNumId w:val="21"/>
  </w:num>
  <w:num w:numId="29">
    <w:abstractNumId w:val="18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24"/>
    <w:rsid w:val="000041AD"/>
    <w:rsid w:val="000073CF"/>
    <w:rsid w:val="00021587"/>
    <w:rsid w:val="0002784A"/>
    <w:rsid w:val="0003114B"/>
    <w:rsid w:val="00032D13"/>
    <w:rsid w:val="000371C5"/>
    <w:rsid w:val="000536E0"/>
    <w:rsid w:val="00063441"/>
    <w:rsid w:val="00066029"/>
    <w:rsid w:val="0006605E"/>
    <w:rsid w:val="0006782F"/>
    <w:rsid w:val="00080E70"/>
    <w:rsid w:val="00081880"/>
    <w:rsid w:val="00096926"/>
    <w:rsid w:val="000A074F"/>
    <w:rsid w:val="000A3199"/>
    <w:rsid w:val="000B3BE7"/>
    <w:rsid w:val="000B4536"/>
    <w:rsid w:val="000B69F7"/>
    <w:rsid w:val="000B726A"/>
    <w:rsid w:val="000C0CD3"/>
    <w:rsid w:val="000C1A85"/>
    <w:rsid w:val="000D1546"/>
    <w:rsid w:val="000D3463"/>
    <w:rsid w:val="000D4B66"/>
    <w:rsid w:val="000D73D4"/>
    <w:rsid w:val="000D7516"/>
    <w:rsid w:val="000E32B2"/>
    <w:rsid w:val="000E7402"/>
    <w:rsid w:val="000E74F9"/>
    <w:rsid w:val="000F5BD8"/>
    <w:rsid w:val="000F6AD8"/>
    <w:rsid w:val="00106CFD"/>
    <w:rsid w:val="00110F61"/>
    <w:rsid w:val="00121F71"/>
    <w:rsid w:val="00127385"/>
    <w:rsid w:val="00130563"/>
    <w:rsid w:val="001330F5"/>
    <w:rsid w:val="00137C15"/>
    <w:rsid w:val="00140D7C"/>
    <w:rsid w:val="00142A5C"/>
    <w:rsid w:val="00151F9C"/>
    <w:rsid w:val="001561AB"/>
    <w:rsid w:val="001622DD"/>
    <w:rsid w:val="00166AF4"/>
    <w:rsid w:val="001702ED"/>
    <w:rsid w:val="00176AE0"/>
    <w:rsid w:val="001842EF"/>
    <w:rsid w:val="0019295B"/>
    <w:rsid w:val="001A0794"/>
    <w:rsid w:val="001A0FF2"/>
    <w:rsid w:val="001B6DC4"/>
    <w:rsid w:val="001C35ED"/>
    <w:rsid w:val="001C57D2"/>
    <w:rsid w:val="001D1553"/>
    <w:rsid w:val="001D2BBB"/>
    <w:rsid w:val="001D3F26"/>
    <w:rsid w:val="001D59A2"/>
    <w:rsid w:val="001D7ECF"/>
    <w:rsid w:val="001E013C"/>
    <w:rsid w:val="001E4DE3"/>
    <w:rsid w:val="001E7718"/>
    <w:rsid w:val="001F0630"/>
    <w:rsid w:val="001F2A91"/>
    <w:rsid w:val="002008C7"/>
    <w:rsid w:val="00202D54"/>
    <w:rsid w:val="00205FC3"/>
    <w:rsid w:val="002135DE"/>
    <w:rsid w:val="00213686"/>
    <w:rsid w:val="002136DD"/>
    <w:rsid w:val="00216087"/>
    <w:rsid w:val="00217D6C"/>
    <w:rsid w:val="00222628"/>
    <w:rsid w:val="002254ED"/>
    <w:rsid w:val="002450F6"/>
    <w:rsid w:val="00246191"/>
    <w:rsid w:val="00250115"/>
    <w:rsid w:val="00265360"/>
    <w:rsid w:val="00267172"/>
    <w:rsid w:val="00276A3F"/>
    <w:rsid w:val="00286847"/>
    <w:rsid w:val="00287EA1"/>
    <w:rsid w:val="00294A4D"/>
    <w:rsid w:val="002A322A"/>
    <w:rsid w:val="002C1592"/>
    <w:rsid w:val="002C5035"/>
    <w:rsid w:val="002C55BF"/>
    <w:rsid w:val="002D40F5"/>
    <w:rsid w:val="002D4BDA"/>
    <w:rsid w:val="002D4D76"/>
    <w:rsid w:val="002E1F9B"/>
    <w:rsid w:val="002E5D48"/>
    <w:rsid w:val="002E6F37"/>
    <w:rsid w:val="002F0428"/>
    <w:rsid w:val="002F6551"/>
    <w:rsid w:val="002F7DFA"/>
    <w:rsid w:val="0031354A"/>
    <w:rsid w:val="0032625C"/>
    <w:rsid w:val="00331E8E"/>
    <w:rsid w:val="003434FC"/>
    <w:rsid w:val="00345E4D"/>
    <w:rsid w:val="00346F1D"/>
    <w:rsid w:val="0035161F"/>
    <w:rsid w:val="00353EC1"/>
    <w:rsid w:val="00357AE3"/>
    <w:rsid w:val="00360BED"/>
    <w:rsid w:val="00364EC0"/>
    <w:rsid w:val="003715B0"/>
    <w:rsid w:val="00372967"/>
    <w:rsid w:val="003775F9"/>
    <w:rsid w:val="0037787A"/>
    <w:rsid w:val="00380040"/>
    <w:rsid w:val="003835CB"/>
    <w:rsid w:val="003868B0"/>
    <w:rsid w:val="003876C5"/>
    <w:rsid w:val="003B5FFA"/>
    <w:rsid w:val="003B73B3"/>
    <w:rsid w:val="003C7AF8"/>
    <w:rsid w:val="003D2D58"/>
    <w:rsid w:val="003E0794"/>
    <w:rsid w:val="003E0D0F"/>
    <w:rsid w:val="003E17BA"/>
    <w:rsid w:val="003E5B92"/>
    <w:rsid w:val="003E73A0"/>
    <w:rsid w:val="003F05A1"/>
    <w:rsid w:val="003F3249"/>
    <w:rsid w:val="003F4354"/>
    <w:rsid w:val="003F7874"/>
    <w:rsid w:val="0041070E"/>
    <w:rsid w:val="00415362"/>
    <w:rsid w:val="00420269"/>
    <w:rsid w:val="004204CD"/>
    <w:rsid w:val="0042541D"/>
    <w:rsid w:val="00427D65"/>
    <w:rsid w:val="00431F43"/>
    <w:rsid w:val="00433B83"/>
    <w:rsid w:val="00443716"/>
    <w:rsid w:val="00446E13"/>
    <w:rsid w:val="00450EBE"/>
    <w:rsid w:val="00455F22"/>
    <w:rsid w:val="00456FF8"/>
    <w:rsid w:val="00460B0B"/>
    <w:rsid w:val="0046379A"/>
    <w:rsid w:val="00464050"/>
    <w:rsid w:val="004644B5"/>
    <w:rsid w:val="00466661"/>
    <w:rsid w:val="00475C35"/>
    <w:rsid w:val="004774AB"/>
    <w:rsid w:val="00486FAB"/>
    <w:rsid w:val="00492C7A"/>
    <w:rsid w:val="00493CC0"/>
    <w:rsid w:val="00496416"/>
    <w:rsid w:val="004A1795"/>
    <w:rsid w:val="004B4125"/>
    <w:rsid w:val="004C0160"/>
    <w:rsid w:val="004D4514"/>
    <w:rsid w:val="004E4828"/>
    <w:rsid w:val="004E496E"/>
    <w:rsid w:val="004F2D51"/>
    <w:rsid w:val="00506987"/>
    <w:rsid w:val="005153B5"/>
    <w:rsid w:val="0052685C"/>
    <w:rsid w:val="005324E2"/>
    <w:rsid w:val="005327D3"/>
    <w:rsid w:val="005522A0"/>
    <w:rsid w:val="0055413A"/>
    <w:rsid w:val="005577BA"/>
    <w:rsid w:val="00561724"/>
    <w:rsid w:val="0056278B"/>
    <w:rsid w:val="00566387"/>
    <w:rsid w:val="00566AED"/>
    <w:rsid w:val="00567642"/>
    <w:rsid w:val="00575995"/>
    <w:rsid w:val="00582E01"/>
    <w:rsid w:val="005933AB"/>
    <w:rsid w:val="00593D3D"/>
    <w:rsid w:val="00594446"/>
    <w:rsid w:val="00595463"/>
    <w:rsid w:val="00597DB3"/>
    <w:rsid w:val="005A3CF6"/>
    <w:rsid w:val="005B3BB7"/>
    <w:rsid w:val="005C4D16"/>
    <w:rsid w:val="005C6280"/>
    <w:rsid w:val="005D16D1"/>
    <w:rsid w:val="005E362C"/>
    <w:rsid w:val="00603465"/>
    <w:rsid w:val="00603AEC"/>
    <w:rsid w:val="00605C40"/>
    <w:rsid w:val="00606129"/>
    <w:rsid w:val="00631502"/>
    <w:rsid w:val="0063163F"/>
    <w:rsid w:val="00637F92"/>
    <w:rsid w:val="006401B0"/>
    <w:rsid w:val="00641B1C"/>
    <w:rsid w:val="00642D6C"/>
    <w:rsid w:val="00653E1D"/>
    <w:rsid w:val="006540ED"/>
    <w:rsid w:val="0065515E"/>
    <w:rsid w:val="006632F3"/>
    <w:rsid w:val="006678D6"/>
    <w:rsid w:val="00667E94"/>
    <w:rsid w:val="0067133C"/>
    <w:rsid w:val="00674724"/>
    <w:rsid w:val="00681977"/>
    <w:rsid w:val="006843E0"/>
    <w:rsid w:val="006858CB"/>
    <w:rsid w:val="00685D20"/>
    <w:rsid w:val="0069759F"/>
    <w:rsid w:val="006A0500"/>
    <w:rsid w:val="006A3210"/>
    <w:rsid w:val="006A46B7"/>
    <w:rsid w:val="006B0562"/>
    <w:rsid w:val="006B349F"/>
    <w:rsid w:val="006C13A3"/>
    <w:rsid w:val="006D29F8"/>
    <w:rsid w:val="006D4ABE"/>
    <w:rsid w:val="006D6B68"/>
    <w:rsid w:val="006E3611"/>
    <w:rsid w:val="006E5AD1"/>
    <w:rsid w:val="006F4F6B"/>
    <w:rsid w:val="006F79F9"/>
    <w:rsid w:val="007002EC"/>
    <w:rsid w:val="007004A2"/>
    <w:rsid w:val="00704D7D"/>
    <w:rsid w:val="00706867"/>
    <w:rsid w:val="007168B6"/>
    <w:rsid w:val="00720EE8"/>
    <w:rsid w:val="0073625D"/>
    <w:rsid w:val="00737B19"/>
    <w:rsid w:val="00741839"/>
    <w:rsid w:val="00742F15"/>
    <w:rsid w:val="007503E9"/>
    <w:rsid w:val="00750B6C"/>
    <w:rsid w:val="00763D49"/>
    <w:rsid w:val="007646E2"/>
    <w:rsid w:val="00770C2A"/>
    <w:rsid w:val="00770F01"/>
    <w:rsid w:val="00773521"/>
    <w:rsid w:val="00782350"/>
    <w:rsid w:val="00784070"/>
    <w:rsid w:val="00792062"/>
    <w:rsid w:val="0079425D"/>
    <w:rsid w:val="00797CB5"/>
    <w:rsid w:val="007A5F92"/>
    <w:rsid w:val="007A740E"/>
    <w:rsid w:val="007B02E0"/>
    <w:rsid w:val="007B127A"/>
    <w:rsid w:val="007B48C0"/>
    <w:rsid w:val="007B51A6"/>
    <w:rsid w:val="007C5DE5"/>
    <w:rsid w:val="007C61BB"/>
    <w:rsid w:val="007E5035"/>
    <w:rsid w:val="007F3740"/>
    <w:rsid w:val="007F454E"/>
    <w:rsid w:val="007F71A9"/>
    <w:rsid w:val="008008D3"/>
    <w:rsid w:val="00810ECA"/>
    <w:rsid w:val="0081143C"/>
    <w:rsid w:val="008136E5"/>
    <w:rsid w:val="00814142"/>
    <w:rsid w:val="00845DBD"/>
    <w:rsid w:val="008463F2"/>
    <w:rsid w:val="0085267E"/>
    <w:rsid w:val="0085277E"/>
    <w:rsid w:val="008543A1"/>
    <w:rsid w:val="00856F24"/>
    <w:rsid w:val="008605D3"/>
    <w:rsid w:val="00862316"/>
    <w:rsid w:val="008730BA"/>
    <w:rsid w:val="00873D57"/>
    <w:rsid w:val="008771CC"/>
    <w:rsid w:val="00882EC8"/>
    <w:rsid w:val="0089300A"/>
    <w:rsid w:val="008A195C"/>
    <w:rsid w:val="008A1E8E"/>
    <w:rsid w:val="008A44B9"/>
    <w:rsid w:val="008A5C52"/>
    <w:rsid w:val="008C036F"/>
    <w:rsid w:val="008C77F8"/>
    <w:rsid w:val="008D15EE"/>
    <w:rsid w:val="008D1906"/>
    <w:rsid w:val="008D2D71"/>
    <w:rsid w:val="008E37A8"/>
    <w:rsid w:val="008F234C"/>
    <w:rsid w:val="008F2A49"/>
    <w:rsid w:val="008F3278"/>
    <w:rsid w:val="008F5FF4"/>
    <w:rsid w:val="009240DB"/>
    <w:rsid w:val="00940CA3"/>
    <w:rsid w:val="00942BF8"/>
    <w:rsid w:val="00942F35"/>
    <w:rsid w:val="00945A70"/>
    <w:rsid w:val="009612D6"/>
    <w:rsid w:val="009634C2"/>
    <w:rsid w:val="009739DF"/>
    <w:rsid w:val="009747BD"/>
    <w:rsid w:val="009823DB"/>
    <w:rsid w:val="00995F01"/>
    <w:rsid w:val="009B2A69"/>
    <w:rsid w:val="009C239A"/>
    <w:rsid w:val="009C6A45"/>
    <w:rsid w:val="009C6E46"/>
    <w:rsid w:val="009E223B"/>
    <w:rsid w:val="009E789B"/>
    <w:rsid w:val="009F4705"/>
    <w:rsid w:val="00A0598F"/>
    <w:rsid w:val="00A10940"/>
    <w:rsid w:val="00A138A7"/>
    <w:rsid w:val="00A149A9"/>
    <w:rsid w:val="00A150B3"/>
    <w:rsid w:val="00A156E5"/>
    <w:rsid w:val="00A165FE"/>
    <w:rsid w:val="00A2152B"/>
    <w:rsid w:val="00A25085"/>
    <w:rsid w:val="00A31326"/>
    <w:rsid w:val="00A332B1"/>
    <w:rsid w:val="00A37721"/>
    <w:rsid w:val="00A408A9"/>
    <w:rsid w:val="00A44882"/>
    <w:rsid w:val="00A55228"/>
    <w:rsid w:val="00A56193"/>
    <w:rsid w:val="00A70883"/>
    <w:rsid w:val="00A73048"/>
    <w:rsid w:val="00A74C25"/>
    <w:rsid w:val="00A76585"/>
    <w:rsid w:val="00A81DFE"/>
    <w:rsid w:val="00A8784C"/>
    <w:rsid w:val="00A90905"/>
    <w:rsid w:val="00AC4B04"/>
    <w:rsid w:val="00AD24FB"/>
    <w:rsid w:val="00AD44F6"/>
    <w:rsid w:val="00AD5ECF"/>
    <w:rsid w:val="00AE08B8"/>
    <w:rsid w:val="00AE27E5"/>
    <w:rsid w:val="00AF0A1C"/>
    <w:rsid w:val="00AF1611"/>
    <w:rsid w:val="00AF730F"/>
    <w:rsid w:val="00AF7D6F"/>
    <w:rsid w:val="00B01CDE"/>
    <w:rsid w:val="00B10C01"/>
    <w:rsid w:val="00B1126A"/>
    <w:rsid w:val="00B115FE"/>
    <w:rsid w:val="00B15DD6"/>
    <w:rsid w:val="00B20596"/>
    <w:rsid w:val="00B276F0"/>
    <w:rsid w:val="00B27883"/>
    <w:rsid w:val="00B33DAC"/>
    <w:rsid w:val="00B34006"/>
    <w:rsid w:val="00B37FEF"/>
    <w:rsid w:val="00B425E1"/>
    <w:rsid w:val="00B4378A"/>
    <w:rsid w:val="00B44D51"/>
    <w:rsid w:val="00B451C7"/>
    <w:rsid w:val="00B45953"/>
    <w:rsid w:val="00B45CDC"/>
    <w:rsid w:val="00B502E1"/>
    <w:rsid w:val="00B52DA5"/>
    <w:rsid w:val="00B55D96"/>
    <w:rsid w:val="00B76EEF"/>
    <w:rsid w:val="00B82EBF"/>
    <w:rsid w:val="00B836A9"/>
    <w:rsid w:val="00B844E5"/>
    <w:rsid w:val="00B87A27"/>
    <w:rsid w:val="00BA53A9"/>
    <w:rsid w:val="00BA5A7E"/>
    <w:rsid w:val="00BA5E1B"/>
    <w:rsid w:val="00BA63C1"/>
    <w:rsid w:val="00BA646D"/>
    <w:rsid w:val="00BA6875"/>
    <w:rsid w:val="00BA6C85"/>
    <w:rsid w:val="00BA7F09"/>
    <w:rsid w:val="00BB0C75"/>
    <w:rsid w:val="00BB3125"/>
    <w:rsid w:val="00BB44C0"/>
    <w:rsid w:val="00BB75C6"/>
    <w:rsid w:val="00BC30A6"/>
    <w:rsid w:val="00BD119C"/>
    <w:rsid w:val="00BE247B"/>
    <w:rsid w:val="00BE3B52"/>
    <w:rsid w:val="00BF04CA"/>
    <w:rsid w:val="00BF2E4A"/>
    <w:rsid w:val="00BF2FD1"/>
    <w:rsid w:val="00C02404"/>
    <w:rsid w:val="00C16AD7"/>
    <w:rsid w:val="00C17845"/>
    <w:rsid w:val="00C25281"/>
    <w:rsid w:val="00C2724E"/>
    <w:rsid w:val="00C309F9"/>
    <w:rsid w:val="00C33E67"/>
    <w:rsid w:val="00C4076E"/>
    <w:rsid w:val="00C44BA2"/>
    <w:rsid w:val="00C517CE"/>
    <w:rsid w:val="00C51E32"/>
    <w:rsid w:val="00C52A78"/>
    <w:rsid w:val="00C54672"/>
    <w:rsid w:val="00C5661C"/>
    <w:rsid w:val="00C60659"/>
    <w:rsid w:val="00C67324"/>
    <w:rsid w:val="00C67374"/>
    <w:rsid w:val="00C7384E"/>
    <w:rsid w:val="00C802C5"/>
    <w:rsid w:val="00C82ADB"/>
    <w:rsid w:val="00C8522C"/>
    <w:rsid w:val="00C91A3F"/>
    <w:rsid w:val="00C922C4"/>
    <w:rsid w:val="00CA0BCA"/>
    <w:rsid w:val="00CA1A31"/>
    <w:rsid w:val="00CA2116"/>
    <w:rsid w:val="00CA2D7A"/>
    <w:rsid w:val="00CA5B35"/>
    <w:rsid w:val="00CB2125"/>
    <w:rsid w:val="00CB4172"/>
    <w:rsid w:val="00CC054C"/>
    <w:rsid w:val="00CC3C82"/>
    <w:rsid w:val="00CD36FD"/>
    <w:rsid w:val="00CE2945"/>
    <w:rsid w:val="00CF1422"/>
    <w:rsid w:val="00CF36B0"/>
    <w:rsid w:val="00CF49B3"/>
    <w:rsid w:val="00CF5B53"/>
    <w:rsid w:val="00D00508"/>
    <w:rsid w:val="00D2581F"/>
    <w:rsid w:val="00D263B8"/>
    <w:rsid w:val="00D276C2"/>
    <w:rsid w:val="00D40B9C"/>
    <w:rsid w:val="00D412D2"/>
    <w:rsid w:val="00D427E7"/>
    <w:rsid w:val="00D437E5"/>
    <w:rsid w:val="00D57849"/>
    <w:rsid w:val="00D64EF8"/>
    <w:rsid w:val="00D65855"/>
    <w:rsid w:val="00D71097"/>
    <w:rsid w:val="00D71CA0"/>
    <w:rsid w:val="00D865CB"/>
    <w:rsid w:val="00D94D75"/>
    <w:rsid w:val="00DA6FA3"/>
    <w:rsid w:val="00DB699F"/>
    <w:rsid w:val="00DC5E46"/>
    <w:rsid w:val="00DC78A9"/>
    <w:rsid w:val="00DE1346"/>
    <w:rsid w:val="00DE77FF"/>
    <w:rsid w:val="00E0058E"/>
    <w:rsid w:val="00E01823"/>
    <w:rsid w:val="00E02F56"/>
    <w:rsid w:val="00E05777"/>
    <w:rsid w:val="00E06DBD"/>
    <w:rsid w:val="00E157DC"/>
    <w:rsid w:val="00E165C9"/>
    <w:rsid w:val="00E253E7"/>
    <w:rsid w:val="00E30473"/>
    <w:rsid w:val="00E31C2C"/>
    <w:rsid w:val="00E31E84"/>
    <w:rsid w:val="00E338DB"/>
    <w:rsid w:val="00E36774"/>
    <w:rsid w:val="00E36836"/>
    <w:rsid w:val="00E37CEF"/>
    <w:rsid w:val="00E41B25"/>
    <w:rsid w:val="00E542F1"/>
    <w:rsid w:val="00E6104A"/>
    <w:rsid w:val="00E623F2"/>
    <w:rsid w:val="00E632BE"/>
    <w:rsid w:val="00E65EF8"/>
    <w:rsid w:val="00E662D8"/>
    <w:rsid w:val="00E71E25"/>
    <w:rsid w:val="00E75730"/>
    <w:rsid w:val="00E81BE0"/>
    <w:rsid w:val="00E84CB9"/>
    <w:rsid w:val="00E858D5"/>
    <w:rsid w:val="00E92F1C"/>
    <w:rsid w:val="00E94A93"/>
    <w:rsid w:val="00E966C7"/>
    <w:rsid w:val="00EA480D"/>
    <w:rsid w:val="00EA5259"/>
    <w:rsid w:val="00EA7623"/>
    <w:rsid w:val="00EB217B"/>
    <w:rsid w:val="00EB2894"/>
    <w:rsid w:val="00EB5560"/>
    <w:rsid w:val="00EB5F37"/>
    <w:rsid w:val="00EC57CB"/>
    <w:rsid w:val="00ED00A5"/>
    <w:rsid w:val="00ED1A1E"/>
    <w:rsid w:val="00ED3011"/>
    <w:rsid w:val="00ED3998"/>
    <w:rsid w:val="00ED5281"/>
    <w:rsid w:val="00ED5D94"/>
    <w:rsid w:val="00EE05E7"/>
    <w:rsid w:val="00EE190D"/>
    <w:rsid w:val="00EE358A"/>
    <w:rsid w:val="00EE39A9"/>
    <w:rsid w:val="00EE3EBD"/>
    <w:rsid w:val="00EF40EF"/>
    <w:rsid w:val="00EF5E61"/>
    <w:rsid w:val="00EF73AD"/>
    <w:rsid w:val="00F01795"/>
    <w:rsid w:val="00F12126"/>
    <w:rsid w:val="00F127E2"/>
    <w:rsid w:val="00F20363"/>
    <w:rsid w:val="00F23962"/>
    <w:rsid w:val="00F25FEA"/>
    <w:rsid w:val="00F27C66"/>
    <w:rsid w:val="00F3467B"/>
    <w:rsid w:val="00F37060"/>
    <w:rsid w:val="00F4470F"/>
    <w:rsid w:val="00F577DC"/>
    <w:rsid w:val="00F7060E"/>
    <w:rsid w:val="00F77841"/>
    <w:rsid w:val="00F8140A"/>
    <w:rsid w:val="00F84462"/>
    <w:rsid w:val="00F84746"/>
    <w:rsid w:val="00F84A6E"/>
    <w:rsid w:val="00F94105"/>
    <w:rsid w:val="00FA4281"/>
    <w:rsid w:val="00FA477A"/>
    <w:rsid w:val="00FB0C3D"/>
    <w:rsid w:val="00FC1688"/>
    <w:rsid w:val="00FC39D1"/>
    <w:rsid w:val="00FC5F87"/>
    <w:rsid w:val="00FC7E2F"/>
    <w:rsid w:val="00FE66C2"/>
    <w:rsid w:val="00FF2698"/>
    <w:rsid w:val="00FF319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EB2A"/>
  <w15:docId w15:val="{73DD62F9-15BA-4993-BE09-DD5F9947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24"/>
    <w:pPr>
      <w:spacing w:after="200" w:line="276" w:lineRule="auto"/>
    </w:pPr>
    <w:rPr>
      <w:sz w:val="24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EA480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856F24"/>
    <w:pPr>
      <w:ind w:left="720"/>
      <w:contextualSpacing/>
    </w:pPr>
  </w:style>
  <w:style w:type="character" w:styleId="Hyperlink">
    <w:name w:val="Hyperlink"/>
    <w:uiPriority w:val="99"/>
    <w:unhideWhenUsed/>
    <w:rsid w:val="00856F24"/>
    <w:rPr>
      <w:color w:val="0000FF"/>
      <w:u w:val="single"/>
    </w:rPr>
  </w:style>
  <w:style w:type="character" w:customStyle="1" w:styleId="Heading1Char">
    <w:name w:val="Heading 1 Char"/>
    <w:link w:val="Heading1"/>
    <w:rsid w:val="00EA480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EA480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4"/>
    </w:rPr>
  </w:style>
  <w:style w:type="character" w:customStyle="1" w:styleId="FooterChar">
    <w:name w:val="Footer Char"/>
    <w:link w:val="Footer"/>
    <w:uiPriority w:val="99"/>
    <w:rsid w:val="00EA480D"/>
    <w:rPr>
      <w:rFonts w:eastAsia="Times New Roman"/>
      <w:sz w:val="24"/>
      <w:szCs w:val="24"/>
    </w:rPr>
  </w:style>
  <w:style w:type="character" w:styleId="PageNumber">
    <w:name w:val="page number"/>
    <w:rsid w:val="00EA480D"/>
  </w:style>
  <w:style w:type="paragraph" w:styleId="Header">
    <w:name w:val="header"/>
    <w:basedOn w:val="Normal"/>
    <w:link w:val="HeaderChar"/>
    <w:uiPriority w:val="99"/>
    <w:unhideWhenUsed/>
    <w:rsid w:val="00EA480D"/>
    <w:pPr>
      <w:tabs>
        <w:tab w:val="center" w:pos="4320"/>
        <w:tab w:val="right" w:pos="8640"/>
      </w:tabs>
    </w:pPr>
    <w:rPr>
      <w:rFonts w:eastAsia="Times New Roman"/>
      <w:sz w:val="22"/>
    </w:rPr>
  </w:style>
  <w:style w:type="character" w:customStyle="1" w:styleId="HeaderChar">
    <w:name w:val="Header Char"/>
    <w:link w:val="Header"/>
    <w:uiPriority w:val="99"/>
    <w:rsid w:val="00EA480D"/>
    <w:rPr>
      <w:rFonts w:eastAsia="Times New Roman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A480D"/>
    <w:pPr>
      <w:spacing w:after="0" w:line="240" w:lineRule="auto"/>
      <w:ind w:left="240"/>
    </w:pPr>
    <w:rPr>
      <w:rFonts w:eastAsia="Times New Roman"/>
      <w:szCs w:val="24"/>
      <w:lang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80D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uiPriority w:val="11"/>
    <w:rsid w:val="00EA480D"/>
    <w:rPr>
      <w:rFonts w:ascii="Cambria" w:eastAsia="Times New Roman" w:hAnsi="Cambria"/>
      <w:sz w:val="24"/>
      <w:szCs w:val="24"/>
    </w:rPr>
  </w:style>
  <w:style w:type="character" w:styleId="Emphasis">
    <w:name w:val="Emphasis"/>
    <w:uiPriority w:val="20"/>
    <w:qFormat/>
    <w:rsid w:val="00EA480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5C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1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5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165C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5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65C9"/>
    <w:rPr>
      <w:b/>
      <w:bCs/>
      <w:lang w:eastAsia="en-US"/>
    </w:rPr>
  </w:style>
  <w:style w:type="character" w:customStyle="1" w:styleId="st">
    <w:name w:val="st"/>
    <w:rsid w:val="006B0562"/>
  </w:style>
  <w:style w:type="paragraph" w:styleId="FootnoteText">
    <w:name w:val="footnote text"/>
    <w:basedOn w:val="Normal"/>
    <w:link w:val="FootnoteTextChar"/>
    <w:uiPriority w:val="99"/>
    <w:semiHidden/>
    <w:unhideWhenUsed/>
    <w:rsid w:val="00A74C2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74C25"/>
    <w:rPr>
      <w:lang w:eastAsia="en-US"/>
    </w:rPr>
  </w:style>
  <w:style w:type="character" w:styleId="FootnoteReference">
    <w:name w:val="footnote reference"/>
    <w:uiPriority w:val="99"/>
    <w:semiHidden/>
    <w:unhideWhenUsed/>
    <w:rsid w:val="00A74C25"/>
    <w:rPr>
      <w:vertAlign w:val="superscript"/>
    </w:rPr>
  </w:style>
  <w:style w:type="paragraph" w:styleId="Title">
    <w:name w:val="Title"/>
    <w:basedOn w:val="Normal"/>
    <w:link w:val="TitleChar"/>
    <w:qFormat/>
    <w:rsid w:val="00595463"/>
    <w:pPr>
      <w:spacing w:after="0" w:line="240" w:lineRule="auto"/>
      <w:jc w:val="center"/>
    </w:pPr>
    <w:rPr>
      <w:rFonts w:eastAsia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95463"/>
    <w:rPr>
      <w:rFonts w:eastAsia="Times New Roman"/>
      <w:b/>
      <w:sz w:val="36"/>
      <w:lang w:val="lv-LV"/>
    </w:rPr>
  </w:style>
  <w:style w:type="paragraph" w:styleId="Revision">
    <w:name w:val="Revision"/>
    <w:hidden/>
    <w:uiPriority w:val="99"/>
    <w:semiHidden/>
    <w:rsid w:val="0019295B"/>
    <w:rPr>
      <w:sz w:val="24"/>
      <w:szCs w:val="22"/>
      <w:lang w:val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6632F3"/>
    <w:rPr>
      <w:sz w:val="24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343E-8599-443A-B5F7-4B34DE56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6257</Words>
  <Characters>3568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Irita Steinberga</dc:creator>
  <cp:lastModifiedBy>Inta Skvirecka</cp:lastModifiedBy>
  <cp:revision>2</cp:revision>
  <cp:lastPrinted>2024-05-30T13:11:00Z</cp:lastPrinted>
  <dcterms:created xsi:type="dcterms:W3CDTF">2024-05-30T13:12:00Z</dcterms:created>
  <dcterms:modified xsi:type="dcterms:W3CDTF">2024-05-30T13:12:00Z</dcterms:modified>
</cp:coreProperties>
</file>