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F54CB" w14:textId="77777777" w:rsidR="00497E42" w:rsidRPr="00497E42" w:rsidRDefault="00497E42" w:rsidP="00497E42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9048087"/>
      <w:bookmarkStart w:id="1" w:name="_Hlk109048088"/>
    </w:p>
    <w:p w14:paraId="2599A358" w14:textId="039B8831" w:rsidR="000E683C" w:rsidRDefault="000E683C" w:rsidP="00497E42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1E6E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UDŽU DUĒLIS</w:t>
      </w:r>
    </w:p>
    <w:p w14:paraId="11134848" w14:textId="0F86404D" w:rsidR="00497E42" w:rsidRPr="00497E42" w:rsidRDefault="000E683C" w:rsidP="00497E42">
      <w:pPr>
        <w:pStyle w:val="Header"/>
        <w:jc w:val="center"/>
        <w:rPr>
          <w:rFonts w:ascii="Times New Roman" w:hAnsi="Times New Roman" w:cs="Times New Roman"/>
          <w:b/>
          <w:bCs/>
        </w:rPr>
      </w:pPr>
      <w:r w:rsidRPr="00497E42">
        <w:rPr>
          <w:rFonts w:ascii="Times New Roman" w:hAnsi="Times New Roman" w:cs="Times New Roman"/>
          <w:b/>
          <w:bCs/>
        </w:rPr>
        <w:t xml:space="preserve"> </w:t>
      </w:r>
      <w:r w:rsidR="000B25E6" w:rsidRPr="00497E42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Erudīcijas uzdevumi komandās</w:t>
      </w:r>
      <w:r w:rsidR="000B25E6" w:rsidRPr="00497E42">
        <w:rPr>
          <w:rFonts w:ascii="Times New Roman" w:hAnsi="Times New Roman" w:cs="Times New Roman"/>
          <w:b/>
          <w:bCs/>
        </w:rPr>
        <w:t xml:space="preserve">) </w:t>
      </w:r>
    </w:p>
    <w:bookmarkEnd w:id="0"/>
    <w:bookmarkEnd w:id="1"/>
    <w:p w14:paraId="3BB66AFF" w14:textId="4621C9A9" w:rsidR="00497E42" w:rsidRPr="00497E42" w:rsidRDefault="000E683C" w:rsidP="00497E42">
      <w:pPr>
        <w:tabs>
          <w:tab w:val="center" w:pos="6979"/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Līvbērzes pagastā 27.07.2024</w:t>
      </w:r>
    </w:p>
    <w:p w14:paraId="2E3CAD72" w14:textId="1B87D075" w:rsidR="002B100F" w:rsidRPr="00497E42" w:rsidRDefault="000B25E6" w:rsidP="00497E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7E42">
        <w:rPr>
          <w:rFonts w:ascii="Times New Roman" w:hAnsi="Times New Roman" w:cs="Times New Roman"/>
          <w:b/>
          <w:bCs/>
          <w:sz w:val="26"/>
          <w:szCs w:val="26"/>
        </w:rPr>
        <w:t>NOLIKUMS</w:t>
      </w:r>
    </w:p>
    <w:p w14:paraId="4454CFE0" w14:textId="77777777" w:rsidR="00497E42" w:rsidRPr="00497E42" w:rsidRDefault="00497E42" w:rsidP="00497E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8D6BF7C" w14:textId="77777777" w:rsidR="002B100F" w:rsidRPr="00497E42" w:rsidRDefault="000B25E6" w:rsidP="00497E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7E42">
        <w:rPr>
          <w:rFonts w:ascii="Times New Roman" w:hAnsi="Times New Roman" w:cs="Times New Roman"/>
          <w:b/>
          <w:bCs/>
          <w:sz w:val="24"/>
          <w:szCs w:val="24"/>
          <w:u w:val="single"/>
        </w:rPr>
        <w:t>1. Pasākuma vispārīgā informācija</w:t>
      </w:r>
    </w:p>
    <w:p w14:paraId="117CE66B" w14:textId="406EF87F" w:rsidR="002B100F" w:rsidRPr="00497E42" w:rsidRDefault="008B1E6E" w:rsidP="00497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Erudīcijas uzdevumi komandās ‘’Paaudžu </w:t>
      </w:r>
      <w:proofErr w:type="spellStart"/>
      <w:r>
        <w:rPr>
          <w:rFonts w:ascii="Times New Roman" w:hAnsi="Times New Roman" w:cs="Times New Roman"/>
          <w:sz w:val="24"/>
          <w:szCs w:val="24"/>
        </w:rPr>
        <w:t>duēlis</w:t>
      </w:r>
      <w:proofErr w:type="spellEnd"/>
      <w:r>
        <w:rPr>
          <w:rFonts w:ascii="Times New Roman" w:hAnsi="Times New Roman" w:cs="Times New Roman"/>
          <w:sz w:val="24"/>
          <w:szCs w:val="24"/>
        </w:rPr>
        <w:t>’’</w:t>
      </w:r>
    </w:p>
    <w:p w14:paraId="7FA05FB3" w14:textId="7E987762" w:rsidR="002B100F" w:rsidRPr="00497E42" w:rsidRDefault="000B25E6" w:rsidP="00497E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E42">
        <w:rPr>
          <w:rFonts w:ascii="Times New Roman" w:hAnsi="Times New Roman" w:cs="Times New Roman"/>
          <w:sz w:val="24"/>
          <w:szCs w:val="24"/>
        </w:rPr>
        <w:t xml:space="preserve">1.2. Datums: </w:t>
      </w:r>
      <w:r w:rsidR="008B1E6E">
        <w:rPr>
          <w:rFonts w:ascii="Times New Roman" w:hAnsi="Times New Roman" w:cs="Times New Roman"/>
          <w:b/>
          <w:bCs/>
          <w:sz w:val="24"/>
          <w:szCs w:val="24"/>
        </w:rPr>
        <w:t>2024.gada 27.jūlijs plkst.17</w:t>
      </w:r>
      <w:r w:rsidRPr="00497E42">
        <w:rPr>
          <w:rFonts w:ascii="Times New Roman" w:hAnsi="Times New Roman" w:cs="Times New Roman"/>
          <w:b/>
          <w:bCs/>
          <w:sz w:val="24"/>
          <w:szCs w:val="24"/>
        </w:rPr>
        <w:t>:00.</w:t>
      </w:r>
    </w:p>
    <w:p w14:paraId="46844525" w14:textId="7B30471A" w:rsidR="002B100F" w:rsidRPr="00497E42" w:rsidRDefault="000B25E6" w:rsidP="00497E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E42">
        <w:rPr>
          <w:rFonts w:ascii="Times New Roman" w:hAnsi="Times New Roman" w:cs="Times New Roman"/>
          <w:sz w:val="24"/>
          <w:szCs w:val="24"/>
        </w:rPr>
        <w:t xml:space="preserve">1.3. Pasākuma norises vieta: </w:t>
      </w:r>
      <w:r w:rsidR="008B1E6E">
        <w:rPr>
          <w:rFonts w:ascii="Times New Roman" w:hAnsi="Times New Roman" w:cs="Times New Roman"/>
          <w:b/>
          <w:bCs/>
          <w:sz w:val="24"/>
          <w:szCs w:val="24"/>
        </w:rPr>
        <w:t>Līvbērzes pagasts, Jelgavas novads</w:t>
      </w:r>
    </w:p>
    <w:p w14:paraId="5B5D84AA" w14:textId="22B73A66" w:rsidR="002B100F" w:rsidRPr="00497E42" w:rsidRDefault="000B25E6" w:rsidP="00497E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E42">
        <w:rPr>
          <w:rFonts w:ascii="Times New Roman" w:hAnsi="Times New Roman" w:cs="Times New Roman"/>
          <w:sz w:val="24"/>
          <w:szCs w:val="24"/>
        </w:rPr>
        <w:t xml:space="preserve">1.4. Ierašanās un reģistrācija: </w:t>
      </w:r>
      <w:r w:rsidR="008B1E6E">
        <w:rPr>
          <w:rFonts w:ascii="Times New Roman" w:hAnsi="Times New Roman" w:cs="Times New Roman"/>
          <w:b/>
          <w:bCs/>
          <w:sz w:val="24"/>
          <w:szCs w:val="24"/>
        </w:rPr>
        <w:t>Līvbērzes estrāde, Līvbērzes pagasts, Jelgavas novads</w:t>
      </w:r>
      <w:r w:rsidRPr="00497E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B76100" w14:textId="5B49406D" w:rsidR="002B100F" w:rsidRPr="00497E42" w:rsidRDefault="000B25E6" w:rsidP="00497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E42">
        <w:rPr>
          <w:rFonts w:ascii="Times New Roman" w:hAnsi="Times New Roman" w:cs="Times New Roman"/>
          <w:sz w:val="24"/>
          <w:szCs w:val="24"/>
        </w:rPr>
        <w:t>1.5. Dalībnieki:</w:t>
      </w:r>
      <w:r w:rsidR="008B1E6E">
        <w:rPr>
          <w:rFonts w:ascii="Times New Roman" w:hAnsi="Times New Roman" w:cs="Times New Roman"/>
          <w:sz w:val="24"/>
          <w:szCs w:val="24"/>
        </w:rPr>
        <w:t xml:space="preserve"> Līvbērzes pagasta iedzīvotāji</w:t>
      </w:r>
      <w:r w:rsidRPr="00497E42">
        <w:rPr>
          <w:rFonts w:ascii="Times New Roman" w:hAnsi="Times New Roman" w:cs="Times New Roman"/>
          <w:sz w:val="24"/>
          <w:szCs w:val="24"/>
        </w:rPr>
        <w:t>.</w:t>
      </w:r>
    </w:p>
    <w:p w14:paraId="6F10FE69" w14:textId="34580417" w:rsidR="002B100F" w:rsidRPr="00497E42" w:rsidRDefault="000B25E6" w:rsidP="00497E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E42">
        <w:rPr>
          <w:rFonts w:ascii="Times New Roman" w:hAnsi="Times New Roman" w:cs="Times New Roman"/>
          <w:sz w:val="24"/>
          <w:szCs w:val="24"/>
        </w:rPr>
        <w:t>1.6. Organi</w:t>
      </w:r>
      <w:r w:rsidR="008B1E6E">
        <w:rPr>
          <w:rFonts w:ascii="Times New Roman" w:hAnsi="Times New Roman" w:cs="Times New Roman"/>
          <w:sz w:val="24"/>
          <w:szCs w:val="24"/>
        </w:rPr>
        <w:t>zē: Jelgavas novada pašvaldības Aktivitāšu centrs ‘’Līvbērze’’</w:t>
      </w:r>
      <w:r w:rsidR="00B57E99">
        <w:rPr>
          <w:rFonts w:ascii="Times New Roman" w:hAnsi="Times New Roman" w:cs="Times New Roman"/>
          <w:sz w:val="24"/>
          <w:szCs w:val="24"/>
        </w:rPr>
        <w:t>, Jelgavas novada</w:t>
      </w:r>
      <w:r w:rsidR="008B1E6E">
        <w:rPr>
          <w:rFonts w:ascii="Times New Roman" w:hAnsi="Times New Roman" w:cs="Times New Roman"/>
          <w:sz w:val="24"/>
          <w:szCs w:val="24"/>
        </w:rPr>
        <w:t xml:space="preserve"> pašval</w:t>
      </w:r>
      <w:r w:rsidR="00B57E99">
        <w:rPr>
          <w:rFonts w:ascii="Times New Roman" w:hAnsi="Times New Roman" w:cs="Times New Roman"/>
          <w:sz w:val="24"/>
          <w:szCs w:val="24"/>
        </w:rPr>
        <w:t>d</w:t>
      </w:r>
      <w:r w:rsidR="008B1E6E">
        <w:rPr>
          <w:rFonts w:ascii="Times New Roman" w:hAnsi="Times New Roman" w:cs="Times New Roman"/>
          <w:sz w:val="24"/>
          <w:szCs w:val="24"/>
        </w:rPr>
        <w:t>ības Līvbērzes jauniešu centrs (JIC)</w:t>
      </w:r>
      <w:r w:rsidR="0092213A" w:rsidRPr="00497E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DA5E53" w14:textId="77777777" w:rsidR="002B100F" w:rsidRPr="00497E42" w:rsidRDefault="000B25E6" w:rsidP="00497E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7E42">
        <w:rPr>
          <w:rFonts w:ascii="Times New Roman" w:hAnsi="Times New Roman" w:cs="Times New Roman"/>
          <w:b/>
          <w:bCs/>
          <w:sz w:val="24"/>
          <w:szCs w:val="24"/>
          <w:u w:val="single"/>
        </w:rPr>
        <w:t>2. Mērķis</w:t>
      </w:r>
    </w:p>
    <w:p w14:paraId="0F6183C7" w14:textId="084D5B0A" w:rsidR="002B100F" w:rsidRPr="00497E42" w:rsidRDefault="00B57E99" w:rsidP="00497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Veicināt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starpaaudžu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sadarbību, draudzību. Dalīties jaunās </w:t>
      </w:r>
      <w:proofErr w:type="spellStart"/>
      <w:r>
        <w:rPr>
          <w:rFonts w:ascii="Times New Roman" w:hAnsi="Times New Roman" w:cs="Times New Roman"/>
          <w:sz w:val="24"/>
          <w:szCs w:val="24"/>
        </w:rPr>
        <w:t>kostruktīvās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idejās, kas palīdzētu turpmāk veidot sadraudzības pasākumus vietējiem iedzīvotājiem. Pārbaudīt zināšanas gan par Līvbērzes pagastu, gan Jelgavas novadu. </w:t>
      </w:r>
      <w:r w:rsidR="00C06A61">
        <w:rPr>
          <w:rFonts w:ascii="Times New Roman" w:hAnsi="Times New Roman" w:cs="Times New Roman"/>
          <w:sz w:val="24"/>
          <w:szCs w:val="24"/>
        </w:rPr>
        <w:t xml:space="preserve">Uzzināt, cik katra paaudze zina, gan par mūziku, gan mākslu, sportu, no senajiem laikiem līdz mūsdienām. </w:t>
      </w:r>
    </w:p>
    <w:p w14:paraId="2B0912E1" w14:textId="77777777" w:rsidR="002B100F" w:rsidRPr="00497E42" w:rsidRDefault="000B25E6" w:rsidP="00497E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7E42">
        <w:rPr>
          <w:rFonts w:ascii="Times New Roman" w:hAnsi="Times New Roman" w:cs="Times New Roman"/>
          <w:b/>
          <w:bCs/>
          <w:sz w:val="24"/>
          <w:szCs w:val="24"/>
          <w:u w:val="single"/>
        </w:rPr>
        <w:t>3. Programma</w:t>
      </w:r>
    </w:p>
    <w:tbl>
      <w:tblPr>
        <w:tblW w:w="86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7"/>
        <w:gridCol w:w="4330"/>
      </w:tblGrid>
      <w:tr w:rsidR="007F3796" w14:paraId="0ADA58B0" w14:textId="77777777" w:rsidTr="00EE303D">
        <w:trPr>
          <w:trHeight w:val="255"/>
        </w:trPr>
        <w:tc>
          <w:tcPr>
            <w:tcW w:w="4317" w:type="dxa"/>
          </w:tcPr>
          <w:p w14:paraId="16261450" w14:textId="77777777" w:rsidR="002B100F" w:rsidRPr="00497E42" w:rsidRDefault="000B25E6" w:rsidP="00497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Laiks</w:t>
            </w:r>
          </w:p>
        </w:tc>
        <w:tc>
          <w:tcPr>
            <w:tcW w:w="4330" w:type="dxa"/>
          </w:tcPr>
          <w:p w14:paraId="4DE5FAFB" w14:textId="77777777" w:rsidR="002B100F" w:rsidRPr="00497E42" w:rsidRDefault="000B25E6" w:rsidP="00497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Darbība</w:t>
            </w:r>
          </w:p>
        </w:tc>
      </w:tr>
      <w:tr w:rsidR="007F3796" w14:paraId="3EBCD33F" w14:textId="77777777" w:rsidTr="00EE303D">
        <w:trPr>
          <w:trHeight w:val="255"/>
        </w:trPr>
        <w:tc>
          <w:tcPr>
            <w:tcW w:w="4317" w:type="dxa"/>
          </w:tcPr>
          <w:p w14:paraId="758901D2" w14:textId="218C1382" w:rsidR="002B100F" w:rsidRPr="00497E42" w:rsidRDefault="00B57E99" w:rsidP="00497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16:30 -16:5</w:t>
            </w:r>
            <w:r w:rsidR="000B25E6" w:rsidRPr="00497E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0" w:type="dxa"/>
          </w:tcPr>
          <w:p w14:paraId="2417C3BC" w14:textId="77777777" w:rsidR="002B100F" w:rsidRPr="00497E42" w:rsidRDefault="000B25E6" w:rsidP="00497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E42">
              <w:rPr>
                <w:rFonts w:ascii="Times New Roman" w:hAnsi="Times New Roman" w:cs="Times New Roman"/>
                <w:sz w:val="24"/>
                <w:szCs w:val="24"/>
              </w:rPr>
              <w:t>Ierašanās, reģistrācija</w:t>
            </w:r>
          </w:p>
        </w:tc>
      </w:tr>
      <w:tr w:rsidR="007F3796" w14:paraId="51208A98" w14:textId="77777777" w:rsidTr="00EE303D">
        <w:trPr>
          <w:trHeight w:val="255"/>
        </w:trPr>
        <w:tc>
          <w:tcPr>
            <w:tcW w:w="4317" w:type="dxa"/>
          </w:tcPr>
          <w:p w14:paraId="6D00EA75" w14:textId="2359B7E0" w:rsidR="002B100F" w:rsidRPr="00497E42" w:rsidRDefault="00EE303D" w:rsidP="00497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B25E6" w:rsidRPr="00497E42">
              <w:rPr>
                <w:rFonts w:ascii="Times New Roman" w:hAnsi="Times New Roman" w:cs="Times New Roman"/>
                <w:sz w:val="24"/>
                <w:szCs w:val="24"/>
              </w:rPr>
              <w:t xml:space="preserve">:00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17:1</w:t>
            </w:r>
            <w:r w:rsidR="000B25E6" w:rsidRPr="00497E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0" w:type="dxa"/>
          </w:tcPr>
          <w:p w14:paraId="572F6AC9" w14:textId="5B1BDC3F" w:rsidR="002B100F" w:rsidRPr="00497E42" w:rsidRDefault="00EE303D" w:rsidP="00497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Noteikumu izklāstīšana</w:t>
            </w:r>
          </w:p>
        </w:tc>
      </w:tr>
      <w:tr w:rsidR="007F3796" w14:paraId="13B94C7B" w14:textId="77777777" w:rsidTr="00EE303D">
        <w:trPr>
          <w:trHeight w:val="255"/>
        </w:trPr>
        <w:tc>
          <w:tcPr>
            <w:tcW w:w="4317" w:type="dxa"/>
          </w:tcPr>
          <w:p w14:paraId="6871C06F" w14:textId="18AEC434" w:rsidR="002B100F" w:rsidRPr="00497E42" w:rsidRDefault="00EE303D" w:rsidP="00497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</w:t>
            </w:r>
            <w:r w:rsidR="000B25E6" w:rsidRPr="00497E42">
              <w:rPr>
                <w:rFonts w:ascii="Times New Roman" w:hAnsi="Times New Roman" w:cs="Times New Roman"/>
                <w:sz w:val="24"/>
                <w:szCs w:val="24"/>
              </w:rPr>
              <w:t>0 – 18:00</w:t>
            </w:r>
          </w:p>
        </w:tc>
        <w:tc>
          <w:tcPr>
            <w:tcW w:w="4330" w:type="dxa"/>
          </w:tcPr>
          <w:p w14:paraId="6EF04CA5" w14:textId="4639A049" w:rsidR="002B100F" w:rsidRPr="00497E42" w:rsidRDefault="00EE303D" w:rsidP="00497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Erudīcijas uzdevumu veikšana</w:t>
            </w:r>
          </w:p>
        </w:tc>
      </w:tr>
      <w:tr w:rsidR="007F3796" w14:paraId="73B03BF2" w14:textId="77777777" w:rsidTr="00EE303D">
        <w:trPr>
          <w:trHeight w:val="255"/>
        </w:trPr>
        <w:tc>
          <w:tcPr>
            <w:tcW w:w="4317" w:type="dxa"/>
          </w:tcPr>
          <w:p w14:paraId="46B7CBF2" w14:textId="3709D26E" w:rsidR="002B100F" w:rsidRPr="00497E42" w:rsidRDefault="00EE303D" w:rsidP="00497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</w:t>
            </w:r>
            <w:r w:rsidR="000B25E6" w:rsidRPr="00497E42">
              <w:rPr>
                <w:rFonts w:ascii="Times New Roman" w:hAnsi="Times New Roman" w:cs="Times New Roman"/>
                <w:sz w:val="24"/>
                <w:szCs w:val="24"/>
              </w:rPr>
              <w:t>0 – 19:00</w:t>
            </w:r>
          </w:p>
        </w:tc>
        <w:tc>
          <w:tcPr>
            <w:tcW w:w="4330" w:type="dxa"/>
          </w:tcPr>
          <w:p w14:paraId="1417E4C6" w14:textId="0843DDA0" w:rsidR="002B100F" w:rsidRPr="00497E42" w:rsidRDefault="00EE303D" w:rsidP="00497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Apbalvošana</w:t>
            </w:r>
          </w:p>
        </w:tc>
      </w:tr>
      <w:tr w:rsidR="007F3796" w14:paraId="777B33BE" w14:textId="77777777" w:rsidTr="00EE303D">
        <w:trPr>
          <w:trHeight w:val="255"/>
        </w:trPr>
        <w:tc>
          <w:tcPr>
            <w:tcW w:w="4317" w:type="dxa"/>
          </w:tcPr>
          <w:p w14:paraId="4AF89FB6" w14:textId="70F91517" w:rsidR="002B100F" w:rsidRPr="00497E42" w:rsidRDefault="002B100F" w:rsidP="00497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14:paraId="3F13D911" w14:textId="1EAABECC" w:rsidR="002B100F" w:rsidRPr="00497E42" w:rsidRDefault="002B100F" w:rsidP="00497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796" w14:paraId="0614FEE2" w14:textId="77777777" w:rsidTr="00EE303D">
        <w:trPr>
          <w:trHeight w:val="255"/>
        </w:trPr>
        <w:tc>
          <w:tcPr>
            <w:tcW w:w="4317" w:type="dxa"/>
          </w:tcPr>
          <w:p w14:paraId="4C7D06AB" w14:textId="28A90CED" w:rsidR="002B100F" w:rsidRPr="00497E42" w:rsidRDefault="002B100F" w:rsidP="00EE3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14:paraId="7375B7B1" w14:textId="04238EB4" w:rsidR="002B100F" w:rsidRPr="00497E42" w:rsidRDefault="002B100F" w:rsidP="00497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796" w14:paraId="33A7142C" w14:textId="77777777" w:rsidTr="00EE303D">
        <w:trPr>
          <w:trHeight w:val="269"/>
        </w:trPr>
        <w:tc>
          <w:tcPr>
            <w:tcW w:w="4317" w:type="dxa"/>
          </w:tcPr>
          <w:p w14:paraId="6E82E80F" w14:textId="4DC7B72A" w:rsidR="002B100F" w:rsidRPr="00497E42" w:rsidRDefault="002B100F" w:rsidP="00497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14:paraId="2F0D7DFD" w14:textId="45E3C34A" w:rsidR="002B100F" w:rsidRPr="00497E42" w:rsidRDefault="002B100F" w:rsidP="00497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796" w14:paraId="1BE058D8" w14:textId="77777777" w:rsidTr="00EE303D">
        <w:trPr>
          <w:trHeight w:val="241"/>
        </w:trPr>
        <w:tc>
          <w:tcPr>
            <w:tcW w:w="4317" w:type="dxa"/>
          </w:tcPr>
          <w:p w14:paraId="2BBDBDD8" w14:textId="1EB7EA0C" w:rsidR="002B100F" w:rsidRPr="00497E42" w:rsidRDefault="002B100F" w:rsidP="00EE3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14:paraId="2928C37D" w14:textId="07999E17" w:rsidR="002B100F" w:rsidRPr="00497E42" w:rsidRDefault="002B100F" w:rsidP="00497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77A971" w14:textId="673E44D4" w:rsidR="002B100F" w:rsidRPr="00497E42" w:rsidRDefault="000B25E6" w:rsidP="00497E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7E42">
        <w:rPr>
          <w:rFonts w:ascii="Times New Roman" w:hAnsi="Times New Roman" w:cs="Times New Roman"/>
          <w:b/>
          <w:bCs/>
          <w:sz w:val="24"/>
          <w:szCs w:val="24"/>
          <w:u w:val="single"/>
        </w:rPr>
        <w:t>4. Programmas plašāks izklāsts</w:t>
      </w:r>
    </w:p>
    <w:p w14:paraId="21608A61" w14:textId="2EE2BF32" w:rsidR="002B100F" w:rsidRPr="00497E42" w:rsidRDefault="00EE303D" w:rsidP="00497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Pasākums ir 1  stundu</w:t>
      </w:r>
      <w:r w:rsidR="000B25E6" w:rsidRPr="00497E42">
        <w:rPr>
          <w:rFonts w:ascii="Times New Roman" w:hAnsi="Times New Roman" w:cs="Times New Roman"/>
          <w:sz w:val="24"/>
          <w:szCs w:val="24"/>
        </w:rPr>
        <w:t xml:space="preserve"> garš </w:t>
      </w:r>
      <w:r>
        <w:rPr>
          <w:rFonts w:ascii="Times New Roman" w:hAnsi="Times New Roman" w:cs="Times New Roman"/>
          <w:sz w:val="24"/>
          <w:szCs w:val="24"/>
        </w:rPr>
        <w:t>(27.07.2024), sākot no plkst.16:3</w:t>
      </w:r>
      <w:r w:rsidR="000B25E6" w:rsidRPr="00497E42">
        <w:rPr>
          <w:rFonts w:ascii="Times New Roman" w:hAnsi="Times New Roman" w:cs="Times New Roman"/>
          <w:sz w:val="24"/>
          <w:szCs w:val="24"/>
        </w:rPr>
        <w:t>0 – r</w:t>
      </w:r>
      <w:r>
        <w:rPr>
          <w:rFonts w:ascii="Times New Roman" w:hAnsi="Times New Roman" w:cs="Times New Roman"/>
          <w:sz w:val="24"/>
          <w:szCs w:val="24"/>
        </w:rPr>
        <w:t>eģistrēšanās, 17.00 noteikumu izklāstīšana. Erudīcijas daļa  no plkst.17:10 – 18:00. Apbalvošana plkst. 18.00</w:t>
      </w:r>
    </w:p>
    <w:p w14:paraId="4CA4CD81" w14:textId="45B8346B" w:rsidR="00EE303D" w:rsidRPr="00EE303D" w:rsidRDefault="00EE303D" w:rsidP="00497E4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0B25E6" w:rsidRPr="00497E42">
        <w:rPr>
          <w:rFonts w:ascii="Times New Roman" w:hAnsi="Times New Roman" w:cs="Times New Roman"/>
          <w:sz w:val="24"/>
          <w:szCs w:val="24"/>
        </w:rPr>
        <w:t xml:space="preserve">. Komanda sastāv no </w:t>
      </w:r>
      <w:r w:rsidR="0037633F" w:rsidRPr="00497E42">
        <w:rPr>
          <w:rFonts w:ascii="Times New Roman" w:hAnsi="Times New Roman" w:cs="Times New Roman"/>
          <w:sz w:val="24"/>
          <w:szCs w:val="24"/>
        </w:rPr>
        <w:t xml:space="preserve">4 vai </w:t>
      </w:r>
      <w:r w:rsidR="000B25E6" w:rsidRPr="00497E42">
        <w:rPr>
          <w:rFonts w:ascii="Times New Roman" w:hAnsi="Times New Roman" w:cs="Times New Roman"/>
          <w:sz w:val="24"/>
          <w:szCs w:val="24"/>
        </w:rPr>
        <w:t>5</w:t>
      </w:r>
      <w:r w:rsidR="0037633F" w:rsidRPr="00497E42">
        <w:rPr>
          <w:rFonts w:ascii="Times New Roman" w:hAnsi="Times New Roman" w:cs="Times New Roman"/>
          <w:sz w:val="24"/>
          <w:szCs w:val="24"/>
        </w:rPr>
        <w:t xml:space="preserve"> dalībniekiem (viens no komandas dalībnieki</w:t>
      </w:r>
      <w:r>
        <w:rPr>
          <w:rFonts w:ascii="Times New Roman" w:hAnsi="Times New Roman" w:cs="Times New Roman"/>
          <w:sz w:val="24"/>
          <w:szCs w:val="24"/>
        </w:rPr>
        <w:t>em ir komandas kapteinis. Komandai jāpārstāv viena paaudzes grupa, t.i. vai nu jaunieši, pieaugušie, seniori</w:t>
      </w:r>
      <w:r w:rsidR="000B25E6" w:rsidRPr="00497E42">
        <w:rPr>
          <w:rFonts w:ascii="Times New Roman" w:hAnsi="Times New Roman" w:cs="Times New Roman"/>
          <w:sz w:val="24"/>
          <w:szCs w:val="24"/>
        </w:rPr>
        <w:t>). Komandas pieteikumā jānorāda dalībnieku vārdi,</w:t>
      </w:r>
      <w:r>
        <w:rPr>
          <w:rFonts w:ascii="Times New Roman" w:hAnsi="Times New Roman" w:cs="Times New Roman"/>
          <w:sz w:val="24"/>
          <w:szCs w:val="24"/>
        </w:rPr>
        <w:t xml:space="preserve"> vecums,</w:t>
      </w:r>
      <w:r w:rsidR="000B25E6" w:rsidRPr="00497E42">
        <w:rPr>
          <w:rFonts w:ascii="Times New Roman" w:hAnsi="Times New Roman" w:cs="Times New Roman"/>
          <w:sz w:val="24"/>
          <w:szCs w:val="24"/>
        </w:rPr>
        <w:t xml:space="preserve"> komandas nosaukums un pārstā</w:t>
      </w:r>
      <w:r>
        <w:rPr>
          <w:rFonts w:ascii="Times New Roman" w:hAnsi="Times New Roman" w:cs="Times New Roman"/>
          <w:sz w:val="24"/>
          <w:szCs w:val="24"/>
        </w:rPr>
        <w:t>vētais pagasts, novads, pilsēta</w:t>
      </w:r>
      <w:r w:rsidR="000B25E6" w:rsidRPr="00497E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14:paraId="0DC85B1D" w14:textId="57E27915" w:rsidR="002B100F" w:rsidRPr="00497E42" w:rsidRDefault="00EE303D" w:rsidP="00497E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4.3</w:t>
      </w:r>
      <w:r w:rsidR="000B25E6" w:rsidRPr="00497E42">
        <w:rPr>
          <w:rFonts w:ascii="Times New Roman" w:hAnsi="Times New Roman" w:cs="Times New Roman"/>
          <w:color w:val="000000"/>
          <w:sz w:val="24"/>
          <w:szCs w:val="24"/>
        </w:rPr>
        <w:t>. Iepriekšējā pieteikšanās obligāta, lai var apzināt dalībnieku skaitu (pieteikuma anketa</w:t>
      </w:r>
      <w:r w:rsidR="00DE1A1D">
        <w:rPr>
          <w:rFonts w:ascii="Times New Roman" w:hAnsi="Times New Roman" w:cs="Times New Roman"/>
          <w:color w:val="000000"/>
          <w:sz w:val="24"/>
          <w:szCs w:val="24"/>
        </w:rPr>
        <w:t xml:space="preserve"> – Pielikums Nr.2.</w:t>
      </w:r>
      <w:r w:rsidR="000B25E6" w:rsidRPr="00497E4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9D7B2DD" w14:textId="399C60AF" w:rsidR="002B100F" w:rsidRDefault="00C06A61" w:rsidP="00497E4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4.4</w:t>
      </w:r>
      <w:r w:rsidR="000B25E6" w:rsidRPr="00497E4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B25E6" w:rsidRPr="00497E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Pieteikuma anketas pa</w:t>
      </w:r>
      <w:r w:rsidR="004070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r dalību erudīcijas spēlē</w:t>
      </w:r>
      <w:r w:rsidR="000B25E6" w:rsidRPr="00497E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B25E6" w:rsidRPr="00497E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jānosūta</w:t>
      </w:r>
      <w:proofErr w:type="spellEnd"/>
      <w:r w:rsidR="000B25E6" w:rsidRPr="00497E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uz e-pastu</w:t>
      </w:r>
      <w:r w:rsidR="00EE30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5B9BD120" w14:textId="447BB836" w:rsidR="00EE303D" w:rsidRPr="00497E42" w:rsidRDefault="00AE1AF6" w:rsidP="00497E4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hyperlink r:id="rId4" w:history="1">
        <w:r w:rsidR="00EE303D" w:rsidRPr="00211F4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linda.rikmane@jelgavasnovads.lv</w:t>
        </w:r>
      </w:hyperlink>
      <w:r w:rsidR="00EE30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hyperlink r:id="rId5" w:history="1">
        <w:r w:rsidR="00EE303D" w:rsidRPr="00211F4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amanda.meldere@jelgavasnovads.lv</w:t>
        </w:r>
      </w:hyperlink>
      <w:r w:rsidR="00EE30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2F5929E" w14:textId="7E8228FB" w:rsidR="002B100F" w:rsidRPr="00497E42" w:rsidRDefault="00C06A61" w:rsidP="00497E4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4.5</w:t>
      </w:r>
      <w:r w:rsidR="000B25E6" w:rsidRPr="00497E4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B25E6" w:rsidRPr="00497E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Papildus informācija: rakstot uz iepriekšminēto</w:t>
      </w:r>
      <w:r w:rsidR="00466E74" w:rsidRPr="00497E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e-pastu vai zvanot pa tālruni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 26790375 (Linda) 28870696 (Amanda)</w:t>
      </w:r>
    </w:p>
    <w:p w14:paraId="5A7CDDBD" w14:textId="1AD91419" w:rsidR="002B100F" w:rsidRDefault="00C06A61" w:rsidP="00497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0B25E6" w:rsidRPr="00497E42">
        <w:rPr>
          <w:rFonts w:ascii="Times New Roman" w:hAnsi="Times New Roman" w:cs="Times New Roman"/>
          <w:sz w:val="24"/>
          <w:szCs w:val="24"/>
        </w:rPr>
        <w:t xml:space="preserve">. Pasākuma laikā tiks </w:t>
      </w:r>
      <w:proofErr w:type="spellStart"/>
      <w:r w:rsidR="000B25E6" w:rsidRPr="00497E42">
        <w:rPr>
          <w:rFonts w:ascii="Times New Roman" w:hAnsi="Times New Roman" w:cs="Times New Roman"/>
          <w:sz w:val="24"/>
          <w:szCs w:val="24"/>
        </w:rPr>
        <w:t>fotogrāfēts</w:t>
      </w:r>
      <w:proofErr w:type="spellEnd"/>
      <w:r w:rsidR="00B70D07" w:rsidRPr="00497E42">
        <w:rPr>
          <w:rFonts w:ascii="Times New Roman" w:hAnsi="Times New Roman" w:cs="Times New Roman"/>
          <w:sz w:val="24"/>
          <w:szCs w:val="24"/>
        </w:rPr>
        <w:t xml:space="preserve"> un filmēts</w:t>
      </w:r>
      <w:r w:rsidR="000B25E6" w:rsidRPr="00497E42">
        <w:rPr>
          <w:rFonts w:ascii="Times New Roman" w:hAnsi="Times New Roman" w:cs="Times New Roman"/>
          <w:sz w:val="24"/>
          <w:szCs w:val="24"/>
        </w:rPr>
        <w:t>. Materiāli tiks izmantoti publicitātes nolūkos.</w:t>
      </w:r>
      <w:bookmarkStart w:id="2" w:name="_GoBack"/>
      <w:bookmarkEnd w:id="2"/>
    </w:p>
    <w:p w14:paraId="14E4C971" w14:textId="7727D471" w:rsidR="00C06A61" w:rsidRPr="00497E42" w:rsidRDefault="00C06A61" w:rsidP="00497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Pieteikties dalībai iespēja līdz 22.07.2024</w:t>
      </w:r>
    </w:p>
    <w:p w14:paraId="7DCCE809" w14:textId="77777777" w:rsidR="00497E42" w:rsidRDefault="00497E42" w:rsidP="00497E4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C34CDDC" w14:textId="6AC8DF67" w:rsidR="0045618E" w:rsidRPr="00497E42" w:rsidRDefault="0045618E" w:rsidP="00497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CA69B4" w14:textId="77777777" w:rsidR="0045618E" w:rsidRPr="00497E42" w:rsidRDefault="0045618E" w:rsidP="0049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6171A" w14:textId="77777777" w:rsidR="0045618E" w:rsidRPr="00497E42" w:rsidRDefault="0045618E" w:rsidP="0049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10BE6" w14:textId="77777777" w:rsidR="0045618E" w:rsidRPr="00497E42" w:rsidRDefault="0045618E" w:rsidP="00497E42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8212439" w14:textId="24CD3B06" w:rsidR="00C06A61" w:rsidRDefault="00C06A61" w:rsidP="00C06A6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DE1A1D">
        <w:rPr>
          <w:rFonts w:ascii="Times New Roman" w:hAnsi="Times New Roman" w:cs="Times New Roman"/>
          <w:i/>
          <w:iCs/>
          <w:sz w:val="20"/>
          <w:szCs w:val="20"/>
        </w:rPr>
        <w:t>Pielikums Nr.</w:t>
      </w:r>
      <w:r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Pr="00DE1A1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705E0FFF" w14:textId="77E8C193" w:rsidR="00C06A61" w:rsidRDefault="000B25E6" w:rsidP="00C06A6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Erudīcijas spēle ‘’Paaudžu duelis’’, nolikums</w:t>
      </w:r>
    </w:p>
    <w:p w14:paraId="7CCA82E2" w14:textId="77777777" w:rsidR="000B25E6" w:rsidRPr="00DE1A1D" w:rsidRDefault="000B25E6" w:rsidP="00C06A6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0EF3D4AC" w14:textId="58836E7F" w:rsidR="000B25E6" w:rsidRDefault="00C06A61" w:rsidP="000B25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E42">
        <w:rPr>
          <w:rFonts w:ascii="Times New Roman" w:hAnsi="Times New Roman" w:cs="Times New Roman"/>
          <w:b/>
          <w:bCs/>
          <w:sz w:val="24"/>
          <w:szCs w:val="24"/>
        </w:rPr>
        <w:t>Pieteikum</w:t>
      </w:r>
      <w:r w:rsidR="000B25E6">
        <w:rPr>
          <w:rFonts w:ascii="Times New Roman" w:hAnsi="Times New Roman" w:cs="Times New Roman"/>
          <w:b/>
          <w:bCs/>
          <w:sz w:val="24"/>
          <w:szCs w:val="24"/>
        </w:rPr>
        <w:t>a anketa erudīcijas spēlei ‘’Paaudžu duelis’’ Līvbērzes pagastā,</w:t>
      </w:r>
    </w:p>
    <w:p w14:paraId="4532D56E" w14:textId="6D89E31F" w:rsidR="000B25E6" w:rsidRPr="00497E42" w:rsidRDefault="000B25E6" w:rsidP="000B25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Jelgavas novadās 27.07.2024</w:t>
      </w:r>
    </w:p>
    <w:p w14:paraId="2D09AC45" w14:textId="77777777" w:rsidR="00C06A61" w:rsidRPr="00497E42" w:rsidRDefault="00C06A61" w:rsidP="00C06A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2AF87" w14:textId="77777777" w:rsidR="00C06A61" w:rsidRPr="00497E42" w:rsidRDefault="00C06A61" w:rsidP="00C06A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7E42">
        <w:rPr>
          <w:rFonts w:ascii="Times New Roman" w:hAnsi="Times New Roman" w:cs="Times New Roman"/>
          <w:b/>
          <w:bCs/>
          <w:sz w:val="24"/>
          <w:szCs w:val="24"/>
        </w:rPr>
        <w:t>Komandas nosaukums: _________________________________</w:t>
      </w:r>
    </w:p>
    <w:p w14:paraId="38B4AD6D" w14:textId="60229F05" w:rsidR="00C06A61" w:rsidRDefault="00C06A61" w:rsidP="00C06A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7E42">
        <w:rPr>
          <w:rFonts w:ascii="Times New Roman" w:hAnsi="Times New Roman" w:cs="Times New Roman"/>
          <w:b/>
          <w:bCs/>
          <w:sz w:val="24"/>
          <w:szCs w:val="24"/>
        </w:rPr>
        <w:t>Pagasts, kuru pārstāv: __________________________________</w:t>
      </w:r>
    </w:p>
    <w:p w14:paraId="2B3B5C48" w14:textId="77777777" w:rsidR="000B25E6" w:rsidRDefault="000B25E6" w:rsidP="00C06A6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211"/>
        <w:gridCol w:w="3106"/>
        <w:gridCol w:w="1030"/>
        <w:gridCol w:w="1723"/>
        <w:gridCol w:w="2139"/>
      </w:tblGrid>
      <w:tr w:rsidR="00C06A61" w14:paraId="0C12568C" w14:textId="77777777" w:rsidTr="000B25E6">
        <w:tc>
          <w:tcPr>
            <w:tcW w:w="1235" w:type="dxa"/>
            <w:vAlign w:val="center"/>
          </w:tcPr>
          <w:p w14:paraId="31923365" w14:textId="6E059E52" w:rsidR="00C06A61" w:rsidRDefault="00C06A61" w:rsidP="000B25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96" w:type="dxa"/>
            <w:vAlign w:val="center"/>
          </w:tcPr>
          <w:p w14:paraId="50CA6C74" w14:textId="5D50DCE4" w:rsidR="00C06A61" w:rsidRDefault="00C06A61" w:rsidP="000B25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Vārds,  uzvārds</w:t>
            </w:r>
          </w:p>
        </w:tc>
        <w:tc>
          <w:tcPr>
            <w:tcW w:w="622" w:type="dxa"/>
            <w:vAlign w:val="center"/>
          </w:tcPr>
          <w:p w14:paraId="00AF71EA" w14:textId="57B3CADB" w:rsidR="00C06A61" w:rsidRDefault="000B25E6" w:rsidP="000B25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C06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ecums</w:t>
            </w:r>
          </w:p>
        </w:tc>
        <w:tc>
          <w:tcPr>
            <w:tcW w:w="1788" w:type="dxa"/>
            <w:vAlign w:val="center"/>
          </w:tcPr>
          <w:p w14:paraId="65B1D454" w14:textId="59DF1466" w:rsidR="00C06A61" w:rsidRDefault="00C06A61" w:rsidP="000B25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Tel. numurs</w:t>
            </w:r>
          </w:p>
        </w:tc>
        <w:tc>
          <w:tcPr>
            <w:tcW w:w="2268" w:type="dxa"/>
            <w:vAlign w:val="center"/>
          </w:tcPr>
          <w:p w14:paraId="722B8ECE" w14:textId="6D0BCE6C" w:rsidR="00C06A61" w:rsidRDefault="000B25E6" w:rsidP="000B25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C06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-pasts</w:t>
            </w:r>
          </w:p>
        </w:tc>
      </w:tr>
      <w:tr w:rsidR="00C06A61" w14:paraId="70ED176E" w14:textId="77777777" w:rsidTr="000B25E6">
        <w:tc>
          <w:tcPr>
            <w:tcW w:w="1235" w:type="dxa"/>
          </w:tcPr>
          <w:p w14:paraId="368EE6F1" w14:textId="77777777" w:rsidR="00C06A61" w:rsidRDefault="00C06A61" w:rsidP="00C06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6" w:type="dxa"/>
          </w:tcPr>
          <w:p w14:paraId="233E7A3A" w14:textId="77777777" w:rsidR="00C06A61" w:rsidRDefault="00C06A61" w:rsidP="00C06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14:paraId="2EE3D245" w14:textId="77777777" w:rsidR="00C06A61" w:rsidRDefault="00C06A61" w:rsidP="00C06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</w:tcPr>
          <w:p w14:paraId="75067AAD" w14:textId="77777777" w:rsidR="00C06A61" w:rsidRDefault="00C06A61" w:rsidP="00C06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9D4858" w14:textId="77777777" w:rsidR="00C06A61" w:rsidRDefault="00C06A61" w:rsidP="00C06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6A61" w14:paraId="10B98DD5" w14:textId="77777777" w:rsidTr="000B25E6">
        <w:tc>
          <w:tcPr>
            <w:tcW w:w="1235" w:type="dxa"/>
          </w:tcPr>
          <w:p w14:paraId="52A8D165" w14:textId="77777777" w:rsidR="00C06A61" w:rsidRDefault="00C06A61" w:rsidP="00C06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6" w:type="dxa"/>
          </w:tcPr>
          <w:p w14:paraId="3175E20A" w14:textId="77777777" w:rsidR="00C06A61" w:rsidRDefault="00C06A61" w:rsidP="00C06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14:paraId="126D6504" w14:textId="77777777" w:rsidR="00C06A61" w:rsidRDefault="00C06A61" w:rsidP="00C06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</w:tcPr>
          <w:p w14:paraId="09C8F398" w14:textId="77777777" w:rsidR="00C06A61" w:rsidRDefault="00C06A61" w:rsidP="00C06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35B6FA" w14:textId="77777777" w:rsidR="00C06A61" w:rsidRDefault="00C06A61" w:rsidP="00C06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6A61" w14:paraId="5A0CF3AC" w14:textId="77777777" w:rsidTr="000B25E6">
        <w:tc>
          <w:tcPr>
            <w:tcW w:w="1235" w:type="dxa"/>
          </w:tcPr>
          <w:p w14:paraId="3982E558" w14:textId="77777777" w:rsidR="00C06A61" w:rsidRDefault="00C06A61" w:rsidP="00C06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6" w:type="dxa"/>
          </w:tcPr>
          <w:p w14:paraId="6DA526F3" w14:textId="77777777" w:rsidR="00C06A61" w:rsidRDefault="00C06A61" w:rsidP="00C06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14:paraId="73D42B24" w14:textId="77777777" w:rsidR="00C06A61" w:rsidRDefault="00C06A61" w:rsidP="00C06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</w:tcPr>
          <w:p w14:paraId="2D87EF74" w14:textId="77777777" w:rsidR="00C06A61" w:rsidRDefault="00C06A61" w:rsidP="00C06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F9F3DB" w14:textId="77777777" w:rsidR="00C06A61" w:rsidRDefault="00C06A61" w:rsidP="00C06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6A61" w14:paraId="5F6856D5" w14:textId="77777777" w:rsidTr="000B25E6">
        <w:tc>
          <w:tcPr>
            <w:tcW w:w="1235" w:type="dxa"/>
          </w:tcPr>
          <w:p w14:paraId="3DECE287" w14:textId="77777777" w:rsidR="00C06A61" w:rsidRDefault="00C06A61" w:rsidP="00C06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6" w:type="dxa"/>
          </w:tcPr>
          <w:p w14:paraId="43BB351A" w14:textId="77777777" w:rsidR="00C06A61" w:rsidRDefault="00C06A61" w:rsidP="00C06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14:paraId="7FF0FB09" w14:textId="77777777" w:rsidR="00C06A61" w:rsidRDefault="00C06A61" w:rsidP="00C06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</w:tcPr>
          <w:p w14:paraId="5ADB8B3E" w14:textId="77777777" w:rsidR="00C06A61" w:rsidRDefault="00C06A61" w:rsidP="00C06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79B6D8" w14:textId="77777777" w:rsidR="00C06A61" w:rsidRDefault="00C06A61" w:rsidP="00C06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6A61" w14:paraId="6BBFE70A" w14:textId="77777777" w:rsidTr="000B25E6">
        <w:tc>
          <w:tcPr>
            <w:tcW w:w="1235" w:type="dxa"/>
          </w:tcPr>
          <w:p w14:paraId="40D80577" w14:textId="77777777" w:rsidR="00C06A61" w:rsidRDefault="00C06A61" w:rsidP="00C06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6" w:type="dxa"/>
          </w:tcPr>
          <w:p w14:paraId="3A568923" w14:textId="77777777" w:rsidR="00C06A61" w:rsidRDefault="00C06A61" w:rsidP="00C06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14:paraId="24D7D491" w14:textId="77777777" w:rsidR="00C06A61" w:rsidRDefault="00C06A61" w:rsidP="00C06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</w:tcPr>
          <w:p w14:paraId="070271C8" w14:textId="77777777" w:rsidR="00C06A61" w:rsidRDefault="00C06A61" w:rsidP="00C06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D3B47E" w14:textId="77777777" w:rsidR="00C06A61" w:rsidRDefault="00C06A61" w:rsidP="00C06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426C9D3" w14:textId="3F199ACA" w:rsidR="00C06A61" w:rsidRDefault="00C06A61" w:rsidP="00C06A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C6B5E6" w14:textId="77777777" w:rsidR="000B25E6" w:rsidRDefault="00C06A61" w:rsidP="00C06A61">
      <w:pPr>
        <w:tabs>
          <w:tab w:val="left" w:pos="889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497E42">
        <w:rPr>
          <w:rFonts w:ascii="Times New Roman" w:hAnsi="Times New Roman" w:cs="Times New Roman"/>
          <w:b/>
          <w:bCs/>
          <w:sz w:val="24"/>
          <w:szCs w:val="24"/>
        </w:rPr>
        <w:t xml:space="preserve">KOMANDAS kapteinis </w:t>
      </w:r>
    </w:p>
    <w:p w14:paraId="29624D06" w14:textId="42CA1AAC" w:rsidR="002B100F" w:rsidRPr="000B25E6" w:rsidRDefault="00C06A61" w:rsidP="000B25E6">
      <w:pPr>
        <w:tabs>
          <w:tab w:val="left" w:pos="8895"/>
        </w:tabs>
        <w:rPr>
          <w:rFonts w:ascii="Times New Roman" w:hAnsi="Times New Roman" w:cs="Times New Roman"/>
          <w:b/>
          <w:bCs/>
          <w:sz w:val="32"/>
          <w:szCs w:val="32"/>
        </w:rPr>
        <w:sectPr w:rsidR="002B100F" w:rsidRPr="000B25E6" w:rsidSect="00F11C94">
          <w:pgSz w:w="11906" w:h="16838"/>
          <w:pgMar w:top="1440" w:right="1797" w:bottom="1440" w:left="1797" w:header="709" w:footer="709" w:gutter="0"/>
          <w:cols w:space="708"/>
          <w:docGrid w:linePitch="360"/>
        </w:sectPr>
      </w:pPr>
      <w:r w:rsidRPr="00497E4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</w:p>
    <w:p w14:paraId="608BCC20" w14:textId="66D975E9" w:rsidR="002B100F" w:rsidRPr="00497E42" w:rsidRDefault="002B100F" w:rsidP="000B25E6">
      <w:pPr>
        <w:tabs>
          <w:tab w:val="left" w:pos="8895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sectPr w:rsidR="002B100F" w:rsidRPr="00497E42" w:rsidSect="00522B2E">
      <w:type w:val="continuous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89"/>
    <w:rsid w:val="0001594C"/>
    <w:rsid w:val="000213DF"/>
    <w:rsid w:val="00025411"/>
    <w:rsid w:val="00030046"/>
    <w:rsid w:val="000513D7"/>
    <w:rsid w:val="0007316A"/>
    <w:rsid w:val="00074E90"/>
    <w:rsid w:val="0007576C"/>
    <w:rsid w:val="00093F12"/>
    <w:rsid w:val="000A0668"/>
    <w:rsid w:val="000B25E6"/>
    <w:rsid w:val="000C6BA7"/>
    <w:rsid w:val="000D3552"/>
    <w:rsid w:val="000E683C"/>
    <w:rsid w:val="000E75C7"/>
    <w:rsid w:val="000F3331"/>
    <w:rsid w:val="000F341D"/>
    <w:rsid w:val="00111CBE"/>
    <w:rsid w:val="00122C9D"/>
    <w:rsid w:val="001267CC"/>
    <w:rsid w:val="0013539B"/>
    <w:rsid w:val="00143E86"/>
    <w:rsid w:val="00150789"/>
    <w:rsid w:val="001641F7"/>
    <w:rsid w:val="0016501D"/>
    <w:rsid w:val="00167454"/>
    <w:rsid w:val="001A1AA1"/>
    <w:rsid w:val="001D3D63"/>
    <w:rsid w:val="001F44BB"/>
    <w:rsid w:val="001F463D"/>
    <w:rsid w:val="0021396D"/>
    <w:rsid w:val="00213B24"/>
    <w:rsid w:val="00217A16"/>
    <w:rsid w:val="00225353"/>
    <w:rsid w:val="00232799"/>
    <w:rsid w:val="00233611"/>
    <w:rsid w:val="00266328"/>
    <w:rsid w:val="002B0DA2"/>
    <w:rsid w:val="002B100F"/>
    <w:rsid w:val="002B4DA7"/>
    <w:rsid w:val="002F182A"/>
    <w:rsid w:val="002F37A0"/>
    <w:rsid w:val="00334427"/>
    <w:rsid w:val="00334CFF"/>
    <w:rsid w:val="003435DB"/>
    <w:rsid w:val="00352089"/>
    <w:rsid w:val="003529B3"/>
    <w:rsid w:val="00374654"/>
    <w:rsid w:val="0037633F"/>
    <w:rsid w:val="0039105A"/>
    <w:rsid w:val="003970D2"/>
    <w:rsid w:val="003A3D22"/>
    <w:rsid w:val="003B1BD4"/>
    <w:rsid w:val="003C2A6F"/>
    <w:rsid w:val="003D06B9"/>
    <w:rsid w:val="003D2432"/>
    <w:rsid w:val="003D5C09"/>
    <w:rsid w:val="003E1522"/>
    <w:rsid w:val="003E5670"/>
    <w:rsid w:val="003E708E"/>
    <w:rsid w:val="00405A6E"/>
    <w:rsid w:val="00407049"/>
    <w:rsid w:val="00432184"/>
    <w:rsid w:val="0045618E"/>
    <w:rsid w:val="00466E74"/>
    <w:rsid w:val="00477BC1"/>
    <w:rsid w:val="0048462B"/>
    <w:rsid w:val="00486B36"/>
    <w:rsid w:val="00496597"/>
    <w:rsid w:val="00497E42"/>
    <w:rsid w:val="004B177F"/>
    <w:rsid w:val="004B5E57"/>
    <w:rsid w:val="004C59CC"/>
    <w:rsid w:val="00511EF0"/>
    <w:rsid w:val="00522B2E"/>
    <w:rsid w:val="00533738"/>
    <w:rsid w:val="005360DB"/>
    <w:rsid w:val="00542533"/>
    <w:rsid w:val="0055747F"/>
    <w:rsid w:val="005655C8"/>
    <w:rsid w:val="00581452"/>
    <w:rsid w:val="0058359C"/>
    <w:rsid w:val="00587169"/>
    <w:rsid w:val="005B248D"/>
    <w:rsid w:val="005C6BFD"/>
    <w:rsid w:val="005C7D65"/>
    <w:rsid w:val="005D13F1"/>
    <w:rsid w:val="005D1478"/>
    <w:rsid w:val="005E6D23"/>
    <w:rsid w:val="00650608"/>
    <w:rsid w:val="00650834"/>
    <w:rsid w:val="00653340"/>
    <w:rsid w:val="0065730B"/>
    <w:rsid w:val="00666CC9"/>
    <w:rsid w:val="006B2E47"/>
    <w:rsid w:val="006C6B60"/>
    <w:rsid w:val="006F5366"/>
    <w:rsid w:val="00706B3E"/>
    <w:rsid w:val="007112D0"/>
    <w:rsid w:val="00721A2E"/>
    <w:rsid w:val="00737642"/>
    <w:rsid w:val="007413C4"/>
    <w:rsid w:val="007432E5"/>
    <w:rsid w:val="00774ED0"/>
    <w:rsid w:val="007A42E3"/>
    <w:rsid w:val="007D7AF4"/>
    <w:rsid w:val="007E6584"/>
    <w:rsid w:val="007E68B4"/>
    <w:rsid w:val="007E7590"/>
    <w:rsid w:val="007F3796"/>
    <w:rsid w:val="007F748F"/>
    <w:rsid w:val="008072AD"/>
    <w:rsid w:val="00821A3F"/>
    <w:rsid w:val="00825B33"/>
    <w:rsid w:val="008262D5"/>
    <w:rsid w:val="00846AB0"/>
    <w:rsid w:val="00847E60"/>
    <w:rsid w:val="00875664"/>
    <w:rsid w:val="008757A8"/>
    <w:rsid w:val="008A2CA5"/>
    <w:rsid w:val="008B1E6E"/>
    <w:rsid w:val="008C2D17"/>
    <w:rsid w:val="008E13ED"/>
    <w:rsid w:val="008E70E1"/>
    <w:rsid w:val="009035DB"/>
    <w:rsid w:val="00917642"/>
    <w:rsid w:val="0092213A"/>
    <w:rsid w:val="009671BE"/>
    <w:rsid w:val="009807CA"/>
    <w:rsid w:val="009B2430"/>
    <w:rsid w:val="009B55DC"/>
    <w:rsid w:val="00A07D8A"/>
    <w:rsid w:val="00A07FFC"/>
    <w:rsid w:val="00A473D5"/>
    <w:rsid w:val="00A53504"/>
    <w:rsid w:val="00A549F5"/>
    <w:rsid w:val="00A5506F"/>
    <w:rsid w:val="00A64243"/>
    <w:rsid w:val="00AA7590"/>
    <w:rsid w:val="00AC235F"/>
    <w:rsid w:val="00AD2937"/>
    <w:rsid w:val="00AD3D8D"/>
    <w:rsid w:val="00AE1AF6"/>
    <w:rsid w:val="00B027CA"/>
    <w:rsid w:val="00B22680"/>
    <w:rsid w:val="00B340EB"/>
    <w:rsid w:val="00B4744E"/>
    <w:rsid w:val="00B5199B"/>
    <w:rsid w:val="00B537D0"/>
    <w:rsid w:val="00B556C9"/>
    <w:rsid w:val="00B56BE1"/>
    <w:rsid w:val="00B57E99"/>
    <w:rsid w:val="00B70D07"/>
    <w:rsid w:val="00B83A8F"/>
    <w:rsid w:val="00B87C83"/>
    <w:rsid w:val="00B97AAD"/>
    <w:rsid w:val="00BA6B65"/>
    <w:rsid w:val="00BB6F6B"/>
    <w:rsid w:val="00BC1801"/>
    <w:rsid w:val="00BE7BA8"/>
    <w:rsid w:val="00C030ED"/>
    <w:rsid w:val="00C0566F"/>
    <w:rsid w:val="00C06A61"/>
    <w:rsid w:val="00C54905"/>
    <w:rsid w:val="00C64878"/>
    <w:rsid w:val="00C66C2D"/>
    <w:rsid w:val="00C77752"/>
    <w:rsid w:val="00CC13F2"/>
    <w:rsid w:val="00CC6D5D"/>
    <w:rsid w:val="00D002D4"/>
    <w:rsid w:val="00D03AB4"/>
    <w:rsid w:val="00D058AA"/>
    <w:rsid w:val="00D06868"/>
    <w:rsid w:val="00D15E04"/>
    <w:rsid w:val="00D265DA"/>
    <w:rsid w:val="00D34406"/>
    <w:rsid w:val="00D42C25"/>
    <w:rsid w:val="00D62FE1"/>
    <w:rsid w:val="00D71893"/>
    <w:rsid w:val="00D80049"/>
    <w:rsid w:val="00D826AD"/>
    <w:rsid w:val="00D85C47"/>
    <w:rsid w:val="00D93013"/>
    <w:rsid w:val="00DA5E71"/>
    <w:rsid w:val="00DB7895"/>
    <w:rsid w:val="00DE1A1D"/>
    <w:rsid w:val="00DE5315"/>
    <w:rsid w:val="00DE625D"/>
    <w:rsid w:val="00E02313"/>
    <w:rsid w:val="00E041FD"/>
    <w:rsid w:val="00E10C08"/>
    <w:rsid w:val="00E14164"/>
    <w:rsid w:val="00E17B6A"/>
    <w:rsid w:val="00E25C7B"/>
    <w:rsid w:val="00E45CB0"/>
    <w:rsid w:val="00E54955"/>
    <w:rsid w:val="00E57223"/>
    <w:rsid w:val="00E57D71"/>
    <w:rsid w:val="00E6365F"/>
    <w:rsid w:val="00E715DC"/>
    <w:rsid w:val="00E96C3C"/>
    <w:rsid w:val="00EA337D"/>
    <w:rsid w:val="00EB76C3"/>
    <w:rsid w:val="00EE303D"/>
    <w:rsid w:val="00EE427A"/>
    <w:rsid w:val="00EE4ABC"/>
    <w:rsid w:val="00F11C94"/>
    <w:rsid w:val="00F2569A"/>
    <w:rsid w:val="00F50174"/>
    <w:rsid w:val="00F67FE2"/>
    <w:rsid w:val="00F71103"/>
    <w:rsid w:val="00F8158F"/>
    <w:rsid w:val="00FF1A88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8985C"/>
  <w15:docId w15:val="{15CB590F-DC52-43BD-AE63-D5899EFA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A6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36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33611"/>
  </w:style>
  <w:style w:type="paragraph" w:styleId="Footer">
    <w:name w:val="footer"/>
    <w:basedOn w:val="Normal"/>
    <w:link w:val="FooterChar"/>
    <w:uiPriority w:val="99"/>
    <w:rsid w:val="002336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33611"/>
  </w:style>
  <w:style w:type="character" w:styleId="Hyperlink">
    <w:name w:val="Hyperlink"/>
    <w:basedOn w:val="DefaultParagraphFont"/>
    <w:uiPriority w:val="99"/>
    <w:rsid w:val="00122C9D"/>
    <w:rPr>
      <w:color w:val="0000FF"/>
      <w:u w:val="single"/>
    </w:rPr>
  </w:style>
  <w:style w:type="table" w:styleId="TableGrid">
    <w:name w:val="Table Grid"/>
    <w:basedOn w:val="TableNormal"/>
    <w:uiPriority w:val="99"/>
    <w:rsid w:val="003B1BD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anda.meldere@jelgavasnovads.lv" TargetMode="External"/><Relationship Id="rId4" Type="http://schemas.openxmlformats.org/officeDocument/2006/relationships/hyperlink" Target="mailto:linda.rikman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1691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Normunds</dc:creator>
  <cp:lastModifiedBy>Amanda Meldere</cp:lastModifiedBy>
  <cp:revision>4</cp:revision>
  <cp:lastPrinted>2022-07-18T06:02:00Z</cp:lastPrinted>
  <dcterms:created xsi:type="dcterms:W3CDTF">2024-07-11T14:56:00Z</dcterms:created>
  <dcterms:modified xsi:type="dcterms:W3CDTF">2024-07-15T10:11:00Z</dcterms:modified>
</cp:coreProperties>
</file>