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09395C51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942FA1">
        <w:rPr>
          <w:b/>
        </w:rPr>
        <w:t>1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2877CDFF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FC0EF2">
        <w:t>22.janvārī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7A6DB18A" w14:textId="77777777" w:rsidR="00FC0EF2" w:rsidRPr="003E35BC" w:rsidRDefault="00FC0EF2" w:rsidP="00FC0EF2">
      <w:pPr>
        <w:pStyle w:val="ListParagraph"/>
        <w:numPr>
          <w:ilvl w:val="0"/>
          <w:numId w:val="42"/>
        </w:numPr>
        <w:spacing w:before="60" w:line="276" w:lineRule="auto"/>
        <w:jc w:val="both"/>
        <w:rPr>
          <w:b/>
        </w:rPr>
      </w:pPr>
      <w:r w:rsidRPr="003E35BC">
        <w:rPr>
          <w:b/>
          <w:noProof/>
        </w:rPr>
        <w:t>Par darba kārtību</w:t>
      </w:r>
      <w:r>
        <w:rPr>
          <w:b/>
          <w:noProof/>
        </w:rPr>
        <w:t>.</w:t>
      </w:r>
    </w:p>
    <w:p w14:paraId="2B5E20C2" w14:textId="77777777" w:rsidR="00FC0EF2" w:rsidRPr="003E35BC" w:rsidRDefault="00FC0EF2" w:rsidP="00FC0EF2">
      <w:pPr>
        <w:pStyle w:val="ListParagraph"/>
        <w:numPr>
          <w:ilvl w:val="0"/>
          <w:numId w:val="42"/>
        </w:numPr>
        <w:spacing w:before="60" w:line="276" w:lineRule="auto"/>
        <w:jc w:val="both"/>
        <w:rPr>
          <w:b/>
        </w:rPr>
      </w:pPr>
      <w:r w:rsidRPr="003E35BC">
        <w:rPr>
          <w:b/>
          <w:noProof/>
        </w:rPr>
        <w:t>Par Jelgavas novada pašvaldības informatīvā izdevuma “Jelgavas novada ziņas” izdošanas pārtraukšanu</w:t>
      </w:r>
      <w:r>
        <w:rPr>
          <w:b/>
          <w:noProof/>
        </w:rPr>
        <w:t>.</w:t>
      </w:r>
    </w:p>
    <w:p w14:paraId="29215DF0" w14:textId="77777777" w:rsidR="00FC0EF2" w:rsidRPr="003E35BC" w:rsidRDefault="00FC0EF2" w:rsidP="00FC0EF2">
      <w:pPr>
        <w:pStyle w:val="ListParagraph"/>
        <w:numPr>
          <w:ilvl w:val="0"/>
          <w:numId w:val="42"/>
        </w:numPr>
        <w:spacing w:before="60" w:line="276" w:lineRule="auto"/>
        <w:jc w:val="both"/>
        <w:rPr>
          <w:b/>
        </w:rPr>
      </w:pPr>
      <w:r w:rsidRPr="003E35BC">
        <w:rPr>
          <w:b/>
          <w:noProof/>
        </w:rPr>
        <w:t>INFORMATĪVS. Jelgavas novada pašvaldības panākumi darbā ar jaunatni: pašvērtējuma ziņojuma rezultāti un attīstības iespējas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>
        <w:t>Ir nodrošināta dalība sēdē</w:t>
      </w:r>
      <w:r w:rsidR="00942FA1">
        <w:t xml:space="preserve"> </w:t>
      </w:r>
      <w:r w:rsidR="001702D2">
        <w:t xml:space="preserve">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090C1492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FCC65C5" w14:textId="77777777" w:rsidR="00FC0EF2" w:rsidRPr="003D4F59" w:rsidRDefault="00BB55F9" w:rsidP="00FC0EF2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0709B8B" w14:textId="44994842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277A9F26" w14:textId="77777777" w:rsidR="00FC0EF2" w:rsidRPr="003D4F59" w:rsidRDefault="00BB55F9" w:rsidP="00FC0EF2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7D050B1" w14:textId="77777777" w:rsidR="00FC0EF2" w:rsidRPr="003D4F59" w:rsidRDefault="00174313" w:rsidP="00FC0EF2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2AA3E6F2" w14:textId="77777777" w:rsidR="00FC0EF2" w:rsidRPr="003D4F59" w:rsidRDefault="00BB55F9" w:rsidP="00FC0EF2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4741470C" w14:textId="378E71B5" w:rsidR="00942FA1" w:rsidRDefault="00BB55F9" w:rsidP="00942FA1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</w:p>
    <w:p w14:paraId="64105B7C" w14:textId="77777777" w:rsidR="00FC0EF2" w:rsidRPr="003D4F59" w:rsidRDefault="005E28BD" w:rsidP="00FC0EF2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>
        <w:tab/>
      </w:r>
      <w:r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44377A5F" w14:textId="77777777" w:rsidR="00FC0EF2" w:rsidRPr="003D4F59" w:rsidRDefault="005E28BD" w:rsidP="00FC0EF2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FC0EF2">
        <w:t xml:space="preserve">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479CE5E0" w14:textId="243E4A58" w:rsidR="00BB55F9" w:rsidRPr="00942FA1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25D905EB" w14:textId="2F658925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FC0EF2">
        <w:t xml:space="preserve">Uldis Ainārs, Irina </w:t>
      </w:r>
      <w:proofErr w:type="spellStart"/>
      <w:r w:rsidR="00FC0EF2">
        <w:t>Dolgova</w:t>
      </w:r>
      <w:proofErr w:type="spellEnd"/>
      <w:r w:rsidR="00FC0EF2">
        <w:t xml:space="preserve">, Ģirts </w:t>
      </w:r>
      <w:proofErr w:type="spellStart"/>
      <w:r w:rsidR="00FC0EF2">
        <w:t>Neija</w:t>
      </w:r>
      <w:proofErr w:type="spellEnd"/>
      <w:r w:rsidR="00FC0EF2">
        <w:t xml:space="preserve">, </w:t>
      </w:r>
      <w:r w:rsidR="00942FA1">
        <w:t>Edmunds Miķelsons</w:t>
      </w:r>
      <w:r w:rsidR="00463D5C">
        <w:t>,</w:t>
      </w:r>
      <w:r w:rsidR="00F00725">
        <w:t xml:space="preserve">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4E6BD1">
        <w:t xml:space="preserve">Viktorija Zāģere, </w:t>
      </w:r>
      <w:r w:rsidR="000954AF">
        <w:t xml:space="preserve">Marita </w:t>
      </w:r>
      <w:proofErr w:type="spellStart"/>
      <w:r w:rsidR="000954AF">
        <w:t>Bubele</w:t>
      </w:r>
      <w:proofErr w:type="spellEnd"/>
      <w:r w:rsidR="000954AF">
        <w:t>, Sandra Kalvāne, Lelde Podniece-</w:t>
      </w:r>
      <w:proofErr w:type="spellStart"/>
      <w:r w:rsidR="000954AF">
        <w:t>Jostmane</w:t>
      </w:r>
      <w:proofErr w:type="spellEnd"/>
      <w:r w:rsidR="000954AF">
        <w:t xml:space="preserve">, </w:t>
      </w:r>
      <w:r w:rsidR="00A02814">
        <w:t xml:space="preserve">Dagnija </w:t>
      </w:r>
      <w:proofErr w:type="spellStart"/>
      <w:r w:rsidR="00A02814">
        <w:t>Špele</w:t>
      </w:r>
      <w:proofErr w:type="spellEnd"/>
      <w:r w:rsidR="00A02814">
        <w:t xml:space="preserve">, </w:t>
      </w:r>
      <w:r w:rsidR="007215E7">
        <w:t xml:space="preserve">Eva Segliņa, Inese </w:t>
      </w:r>
      <w:proofErr w:type="spellStart"/>
      <w:r w:rsidR="007215E7">
        <w:t>Tarvida</w:t>
      </w:r>
      <w:proofErr w:type="spellEnd"/>
      <w:r w:rsidR="007215E7">
        <w:t xml:space="preserve">, Valters Siksna, </w:t>
      </w:r>
      <w:r w:rsidR="002C0A5B">
        <w:t xml:space="preserve">Laila </w:t>
      </w:r>
      <w:proofErr w:type="spellStart"/>
      <w:r w:rsidR="002C0A5B">
        <w:t>Čima</w:t>
      </w:r>
      <w:proofErr w:type="spellEnd"/>
      <w:r w:rsidR="002C0A5B">
        <w:t xml:space="preserve">, Antra Akermane, Daiga Liepa, </w:t>
      </w:r>
      <w:r w:rsidR="00D344C5">
        <w:t xml:space="preserve">Olga Ozoliņa, Elīna Lūsiņa, Vivita </w:t>
      </w:r>
      <w:proofErr w:type="spellStart"/>
      <w:r w:rsidR="00D344C5">
        <w:t>Eiklone</w:t>
      </w:r>
      <w:proofErr w:type="spellEnd"/>
      <w:r w:rsidR="00D344C5">
        <w:t xml:space="preserve">, Zinaīda Egle, </w:t>
      </w:r>
      <w:r w:rsidR="00FC0EF2">
        <w:t xml:space="preserve">Maija Lasmane, Ruta Medne, Jeļena </w:t>
      </w:r>
      <w:proofErr w:type="spellStart"/>
      <w:r w:rsidR="00FC0EF2">
        <w:t>Šokele</w:t>
      </w:r>
      <w:proofErr w:type="spellEnd"/>
      <w:r w:rsidR="00FC0EF2">
        <w:t xml:space="preserve">, Krista </w:t>
      </w:r>
      <w:proofErr w:type="spellStart"/>
      <w:r w:rsidR="00FC0EF2">
        <w:t>Tumova</w:t>
      </w:r>
      <w:proofErr w:type="spellEnd"/>
      <w:r w:rsidR="00FC0EF2">
        <w:t xml:space="preserve">, Rita </w:t>
      </w:r>
      <w:proofErr w:type="spellStart"/>
      <w:r w:rsidR="00FC0EF2">
        <w:t>Borščevska</w:t>
      </w:r>
      <w:proofErr w:type="spellEnd"/>
      <w:r w:rsidR="00FC0EF2">
        <w:t xml:space="preserve">, Kristīne </w:t>
      </w:r>
      <w:proofErr w:type="spellStart"/>
      <w:r w:rsidR="00FC0EF2">
        <w:t>Strūberga</w:t>
      </w:r>
      <w:proofErr w:type="spellEnd"/>
      <w:r w:rsidR="00FC0EF2">
        <w:t xml:space="preserve">, Karīna Voitkāne, Kaspars </w:t>
      </w:r>
      <w:proofErr w:type="spellStart"/>
      <w:r w:rsidR="00FC0EF2">
        <w:t>Sniedzītis</w:t>
      </w:r>
      <w:proofErr w:type="spellEnd"/>
      <w:r w:rsidR="00FC0EF2">
        <w:t xml:space="preserve">, Krista Ribakova, Edgars </w:t>
      </w:r>
      <w:proofErr w:type="spellStart"/>
      <w:r w:rsidR="00FC0EF2">
        <w:t>Grīnofs</w:t>
      </w:r>
      <w:proofErr w:type="spellEnd"/>
      <w:r w:rsidR="00FC0EF2">
        <w:t xml:space="preserve">, Matīss </w:t>
      </w:r>
      <w:proofErr w:type="spellStart"/>
      <w:r w:rsidR="00FC0EF2">
        <w:t>Kellerts</w:t>
      </w:r>
      <w:proofErr w:type="spellEnd"/>
      <w:r w:rsidR="00FC0EF2">
        <w:t xml:space="preserve">, Rūdolfs </w:t>
      </w:r>
      <w:proofErr w:type="spellStart"/>
      <w:r w:rsidR="00FC0EF2">
        <w:t>Knope</w:t>
      </w:r>
      <w:proofErr w:type="spellEnd"/>
      <w:r w:rsidR="00FC0EF2">
        <w:t xml:space="preserve">, Vladislavs </w:t>
      </w:r>
      <w:proofErr w:type="spellStart"/>
      <w:r w:rsidR="00FC0EF2">
        <w:t>Beitāns</w:t>
      </w:r>
      <w:proofErr w:type="spellEnd"/>
      <w:r w:rsidR="00FC0EF2">
        <w:t xml:space="preserve">, Aija </w:t>
      </w:r>
      <w:proofErr w:type="spellStart"/>
      <w:r w:rsidR="00FC0EF2">
        <w:t>Udalova</w:t>
      </w:r>
      <w:proofErr w:type="spellEnd"/>
      <w:r w:rsidR="00FC0EF2">
        <w:t xml:space="preserve">, Anda </w:t>
      </w:r>
      <w:proofErr w:type="spellStart"/>
      <w:r w:rsidR="00FC0EF2">
        <w:t>Duge</w:t>
      </w:r>
      <w:proofErr w:type="spellEnd"/>
      <w:r w:rsidR="00FC0EF2">
        <w:t xml:space="preserve">, Sandra Kravale, Daina </w:t>
      </w:r>
      <w:proofErr w:type="spellStart"/>
      <w:r w:rsidR="00FC0EF2">
        <w:t>Majoka</w:t>
      </w:r>
      <w:proofErr w:type="spellEnd"/>
      <w:r w:rsidR="00FD2AAE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34F51715" w14:textId="0464A816" w:rsidR="00FD2AAE" w:rsidRPr="00FD2AAE" w:rsidRDefault="00FD2AAE" w:rsidP="00FD2AAE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D2AAE">
        <w:rPr>
          <w:b/>
          <w:noProof/>
          <w:u w:val="single"/>
        </w:rPr>
        <w:t>Par darba kārtīb</w:t>
      </w:r>
      <w:r w:rsidR="00D344C5">
        <w:rPr>
          <w:b/>
          <w:noProof/>
          <w:u w:val="single"/>
        </w:rPr>
        <w:t>u</w:t>
      </w: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31A8A31D" w14:textId="7B475B04" w:rsidR="00D90D92" w:rsidRPr="00D90D92" w:rsidRDefault="00B8164C" w:rsidP="00D344C5">
      <w:pPr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informē par darba kārtībā iekļautajiem jautājumiem</w:t>
      </w:r>
      <w:r w:rsidR="00D90D92">
        <w:t xml:space="preserve"> un </w:t>
      </w:r>
      <w:r w:rsidR="00D344C5">
        <w:t>tā kā priekšlikumu, iebildumu nav, aicina pāriet pie to izskatīšanas.</w:t>
      </w:r>
    </w:p>
    <w:p w14:paraId="3B2FC045" w14:textId="77777777" w:rsidR="00D90D92" w:rsidRDefault="00D90D92" w:rsidP="00640BAD">
      <w:pPr>
        <w:ind w:right="43"/>
        <w:jc w:val="both"/>
      </w:pPr>
    </w:p>
    <w:p w14:paraId="50596B19" w14:textId="77777777" w:rsidR="00EE61CE" w:rsidRPr="00EE61CE" w:rsidRDefault="00EE61CE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4BB8A331" w14:textId="54EF91D5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</w:t>
      </w:r>
      <w:r w:rsidR="00B8164C">
        <w:t xml:space="preserve">aicina </w:t>
      </w:r>
      <w:proofErr w:type="spellStart"/>
      <w:r w:rsidR="00953C90">
        <w:t>L.Podnieci-Jostmani</w:t>
      </w:r>
      <w:proofErr w:type="spellEnd"/>
      <w:r w:rsidR="00B8164C">
        <w:t xml:space="preserve"> ziņot:</w:t>
      </w:r>
    </w:p>
    <w:p w14:paraId="69FFCCED" w14:textId="449AF2DD" w:rsidR="00640BAD" w:rsidRPr="00953C90" w:rsidRDefault="00FD2AAE" w:rsidP="00E06777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noProof/>
          <w:sz w:val="16"/>
          <w:szCs w:val="16"/>
          <w:u w:val="single"/>
        </w:rPr>
      </w:pPr>
      <w:r w:rsidRPr="00953C90">
        <w:rPr>
          <w:b/>
          <w:noProof/>
          <w:u w:val="single"/>
        </w:rPr>
        <w:t xml:space="preserve">Par </w:t>
      </w:r>
      <w:r w:rsidR="00953C90" w:rsidRPr="00953C90">
        <w:rPr>
          <w:b/>
          <w:noProof/>
          <w:u w:val="single"/>
        </w:rPr>
        <w:t>Jelgavas novada pašvaldības informatīvā izdevuma “Jelgavas novada ziņas” izdošanas pārtraukšanu</w:t>
      </w:r>
    </w:p>
    <w:p w14:paraId="3FEB25BC" w14:textId="77777777" w:rsidR="00EE61CE" w:rsidRPr="00EE61CE" w:rsidRDefault="00EE61CE" w:rsidP="00EE7C83">
      <w:pPr>
        <w:spacing w:before="60" w:line="276" w:lineRule="auto"/>
        <w:jc w:val="both"/>
        <w:rPr>
          <w:noProof/>
          <w:sz w:val="16"/>
          <w:szCs w:val="16"/>
        </w:rPr>
      </w:pPr>
    </w:p>
    <w:p w14:paraId="50DD116D" w14:textId="4C74C641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953C90">
        <w:rPr>
          <w:noProof/>
        </w:rPr>
        <w:t>Sabiedrisko attiecību nodaļas vadītāja L.Podniece-Jostmane</w:t>
      </w:r>
      <w:r w:rsidRPr="003C6F52">
        <w:rPr>
          <w:noProof/>
        </w:rPr>
        <w:t xml:space="preserve"> iepazīstina ar lēmumprojektu par </w:t>
      </w:r>
      <w:r w:rsidR="00953C90" w:rsidRPr="00953C90">
        <w:rPr>
          <w:noProof/>
        </w:rPr>
        <w:t>Jelgavas novada pašvaldības informatīvā izdevuma “Jelgavas novada ziņas” izdošanas pārtraukšanu</w:t>
      </w:r>
      <w:r w:rsidRPr="003C6F52">
        <w:rPr>
          <w:noProof/>
        </w:rPr>
        <w:t xml:space="preserve">. (lēmumprojekts pielikumā) </w:t>
      </w:r>
    </w:p>
    <w:p w14:paraId="4BF275C3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510C7F" w14:textId="2BACDE31" w:rsidR="00EE7C83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953C90">
        <w:rPr>
          <w:noProof/>
        </w:rPr>
        <w:t>L.Duge</w:t>
      </w:r>
    </w:p>
    <w:p w14:paraId="48C70121" w14:textId="3787A1CB" w:rsidR="00520379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953C90">
        <w:rPr>
          <w:noProof/>
        </w:rPr>
        <w:t>L.Podniece-Jostmane, K.Sniedzītis</w:t>
      </w:r>
    </w:p>
    <w:p w14:paraId="6956AA9B" w14:textId="0285AC98" w:rsidR="00953C90" w:rsidRDefault="00953C90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>IZSAKĀS: P.Veļeckis</w:t>
      </w:r>
    </w:p>
    <w:p w14:paraId="6E5FFD0E" w14:textId="21B5A2EE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737BEE34" w14:textId="50241B5C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>ATBILD: L.Podniece-Jostmane</w:t>
      </w:r>
    </w:p>
    <w:p w14:paraId="1F102250" w14:textId="77777777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4901146E" w14:textId="504F0E31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>ATBILD: L.Podniece-Jostmane</w:t>
      </w:r>
    </w:p>
    <w:p w14:paraId="114DBC58" w14:textId="4B2B8DE8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6E3F3609" w14:textId="7287E462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>ATBILD: L.Podniece-Jostmane</w:t>
      </w:r>
    </w:p>
    <w:p w14:paraId="0A999289" w14:textId="52D028BC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E.Dobrājs</w:t>
      </w:r>
    </w:p>
    <w:p w14:paraId="40975308" w14:textId="0C2AD064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>ATBILD: L.Podniece-Jostmane</w:t>
      </w:r>
    </w:p>
    <w:p w14:paraId="289421B2" w14:textId="7CB5609C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55DD7710" w14:textId="365D01C9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E.Dobrājs</w:t>
      </w:r>
    </w:p>
    <w:p w14:paraId="291A5051" w14:textId="6F08EC08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>DEBATES: L.Duge, A.Ozoliņš, D.Tauriņa, A.Ozoliņš, P.Veļeckis, L.Duge</w:t>
      </w:r>
    </w:p>
    <w:p w14:paraId="10591EBC" w14:textId="28E2C707" w:rsidR="00EE7C83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1EFA29F7" w14:textId="1AF85189" w:rsidR="00953C90" w:rsidRPr="00953C90" w:rsidRDefault="00953C90" w:rsidP="00EE7C83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6DB218AD" w14:textId="187DB949" w:rsidR="00051274" w:rsidRDefault="001B3852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="00051274" w:rsidRPr="003C6F52">
        <w:rPr>
          <w:b/>
          <w:color w:val="000000"/>
        </w:rPr>
        <w:t xml:space="preserve">PAR – </w:t>
      </w:r>
      <w:r w:rsidR="00EE61CE">
        <w:rPr>
          <w:b/>
          <w:color w:val="000000"/>
        </w:rPr>
        <w:t>8</w:t>
      </w:r>
      <w:r w:rsidR="00051274">
        <w:rPr>
          <w:b/>
          <w:color w:val="000000"/>
        </w:rPr>
        <w:t xml:space="preserve"> </w:t>
      </w:r>
      <w:r w:rsidR="00051274" w:rsidRPr="003C6F52">
        <w:rPr>
          <w:color w:val="000000"/>
        </w:rPr>
        <w:t>(</w:t>
      </w:r>
      <w:r w:rsidR="00EE61CE">
        <w:rPr>
          <w:color w:val="000000"/>
        </w:rPr>
        <w:t xml:space="preserve">Andris Ozoliņš, Artūrs Semjonovs, </w:t>
      </w:r>
      <w:r w:rsidR="00051274">
        <w:rPr>
          <w:color w:val="000000"/>
        </w:rPr>
        <w:t xml:space="preserve">Dina Tauriņa, </w:t>
      </w:r>
      <w:r w:rsidR="00051274" w:rsidRPr="003C6F52">
        <w:rPr>
          <w:color w:val="000000"/>
        </w:rPr>
        <w:t>E</w:t>
      </w:r>
      <w:r w:rsidR="00051274">
        <w:rPr>
          <w:color w:val="000000"/>
        </w:rPr>
        <w:t xml:space="preserve">mīls </w:t>
      </w:r>
      <w:r w:rsidR="00051274" w:rsidRPr="003C6F52">
        <w:rPr>
          <w:color w:val="000000"/>
        </w:rPr>
        <w:t>Dobrājs</w:t>
      </w:r>
      <w:r w:rsidR="00051274">
        <w:rPr>
          <w:color w:val="000000"/>
        </w:rPr>
        <w:t xml:space="preserve">, </w:t>
      </w:r>
      <w:r w:rsidR="00953C90">
        <w:rPr>
          <w:color w:val="000000"/>
        </w:rPr>
        <w:t xml:space="preserve">Gundars Liepa, </w:t>
      </w:r>
      <w:r w:rsidR="00051274">
        <w:rPr>
          <w:color w:val="000000"/>
        </w:rPr>
        <w:t xml:space="preserve">Jānis Počs, Pēteris </w:t>
      </w:r>
      <w:proofErr w:type="spellStart"/>
      <w:r w:rsidR="00051274">
        <w:rPr>
          <w:color w:val="000000"/>
        </w:rPr>
        <w:t>Veļeckis</w:t>
      </w:r>
      <w:proofErr w:type="spellEnd"/>
      <w:r w:rsidR="00051274">
        <w:rPr>
          <w:color w:val="000000"/>
        </w:rPr>
        <w:t xml:space="preserve">, Vidmants </w:t>
      </w:r>
      <w:proofErr w:type="spellStart"/>
      <w:r w:rsidR="00051274">
        <w:rPr>
          <w:color w:val="000000"/>
        </w:rPr>
        <w:t>Rinkuns</w:t>
      </w:r>
      <w:proofErr w:type="spellEnd"/>
      <w:r w:rsidR="00051274" w:rsidRPr="003C6F52">
        <w:rPr>
          <w:color w:val="000000"/>
        </w:rPr>
        <w:t xml:space="preserve">); </w:t>
      </w:r>
      <w:r w:rsidR="00051274" w:rsidRPr="003C6F52">
        <w:rPr>
          <w:b/>
          <w:color w:val="000000"/>
        </w:rPr>
        <w:t xml:space="preserve">PRET – </w:t>
      </w:r>
      <w:r w:rsidR="00953C90">
        <w:rPr>
          <w:b/>
          <w:color w:val="000000"/>
        </w:rPr>
        <w:t xml:space="preserve">1 </w:t>
      </w:r>
      <w:r w:rsidR="00953C90">
        <w:rPr>
          <w:color w:val="000000"/>
        </w:rPr>
        <w:t>(</w:t>
      </w:r>
      <w:r w:rsidR="00953C90">
        <w:rPr>
          <w:color w:val="000000"/>
        </w:rPr>
        <w:t xml:space="preserve">Lolita </w:t>
      </w:r>
      <w:proofErr w:type="spellStart"/>
      <w:r w:rsidR="00953C90">
        <w:rPr>
          <w:color w:val="000000"/>
        </w:rPr>
        <w:t>Duge</w:t>
      </w:r>
      <w:proofErr w:type="spellEnd"/>
      <w:r w:rsidR="00953C90">
        <w:rPr>
          <w:color w:val="000000"/>
        </w:rPr>
        <w:t>)</w:t>
      </w:r>
      <w:r w:rsidR="00051274" w:rsidRPr="003C6F52">
        <w:rPr>
          <w:color w:val="000000"/>
        </w:rPr>
        <w:t xml:space="preserve">; </w:t>
      </w:r>
      <w:r w:rsidR="00051274" w:rsidRPr="003C6F52">
        <w:rPr>
          <w:b/>
          <w:color w:val="000000"/>
        </w:rPr>
        <w:t xml:space="preserve">ATTURAS – </w:t>
      </w:r>
      <w:r w:rsidR="00051274">
        <w:rPr>
          <w:b/>
          <w:color w:val="000000"/>
        </w:rPr>
        <w:t>nav</w:t>
      </w:r>
      <w:r w:rsidR="00051274" w:rsidRPr="00C07957">
        <w:rPr>
          <w:color w:val="000000"/>
        </w:rPr>
        <w:t>,</w:t>
      </w:r>
      <w:r w:rsidR="00051274">
        <w:rPr>
          <w:b/>
          <w:color w:val="000000"/>
        </w:rPr>
        <w:t xml:space="preserve"> </w:t>
      </w:r>
    </w:p>
    <w:p w14:paraId="6153307A" w14:textId="4487904F" w:rsidR="001B3852" w:rsidRDefault="001B3852" w:rsidP="001B385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A67260" w:rsidRPr="00953C90">
        <w:rPr>
          <w:noProof/>
        </w:rPr>
        <w:t>Jelgavas novada pašvaldības informatīvā izdevuma “Jelgavas novada ziņas” izdošanas pārtraukšanu</w:t>
      </w:r>
      <w:r w:rsidR="00520379">
        <w:rPr>
          <w:noProof/>
        </w:rPr>
        <w:t xml:space="preserve"> apstiprināšanai</w:t>
      </w:r>
      <w:r>
        <w:rPr>
          <w:noProof/>
        </w:rPr>
        <w:t xml:space="preserve"> uz domes sēdi.</w:t>
      </w:r>
    </w:p>
    <w:p w14:paraId="54ED2371" w14:textId="77777777" w:rsidR="001B3852" w:rsidRPr="000E61A6" w:rsidRDefault="001B3852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A0C39AF" w14:textId="77777777" w:rsidR="00520379" w:rsidRPr="00A27F5F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68C53B2" w14:textId="15864F94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A67260">
        <w:t>V.Siksnu</w:t>
      </w:r>
      <w:proofErr w:type="spellEnd"/>
      <w:r w:rsidR="00A67260">
        <w:t xml:space="preserve"> informēt</w:t>
      </w:r>
      <w:r>
        <w:t>:</w:t>
      </w:r>
    </w:p>
    <w:p w14:paraId="1546ECEB" w14:textId="34812BC3" w:rsidR="00051274" w:rsidRPr="00A67260" w:rsidRDefault="00A67260" w:rsidP="00A67260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sz w:val="16"/>
          <w:szCs w:val="16"/>
          <w:u w:val="single"/>
        </w:rPr>
      </w:pPr>
      <w:r w:rsidRPr="00A67260">
        <w:rPr>
          <w:b/>
          <w:noProof/>
          <w:u w:val="single"/>
        </w:rPr>
        <w:t>Jelgavas novada pašvaldības panākumi darbā ar jaunatni: pašvērtējuma ziņojuma rezultāti un attīstības iespējas</w:t>
      </w:r>
    </w:p>
    <w:p w14:paraId="06D51BFA" w14:textId="37758AE2" w:rsidR="00051274" w:rsidRDefault="00A67260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INFORMĒ</w:t>
      </w:r>
      <w:r w:rsidR="00051274" w:rsidRPr="0064678B">
        <w:rPr>
          <w:noProof/>
        </w:rPr>
        <w:t>:</w:t>
      </w:r>
      <w:r w:rsidR="00051274" w:rsidRPr="003C6F52">
        <w:rPr>
          <w:b/>
          <w:noProof/>
        </w:rPr>
        <w:t xml:space="preserve"> </w:t>
      </w:r>
      <w:r>
        <w:rPr>
          <w:noProof/>
        </w:rPr>
        <w:t>Izglītības pārvaldes Jaunatnes lietu nodaļas vadītājs V.Siksna prezentācijā PAŠVĒRTĒJUMA ZIŅOJUMA REZULTĀTI UN ATTĪSTĪBAS IESPĒJAS klātesošos iepazīstina ar rezultātiem četros aspektos:</w:t>
      </w:r>
    </w:p>
    <w:p w14:paraId="7361B678" w14:textId="25452E9C" w:rsidR="00A67260" w:rsidRDefault="00A67260" w:rsidP="00A67260">
      <w:pPr>
        <w:pStyle w:val="ListParagraph"/>
        <w:numPr>
          <w:ilvl w:val="0"/>
          <w:numId w:val="43"/>
        </w:numPr>
        <w:spacing w:before="60" w:line="276" w:lineRule="auto"/>
        <w:jc w:val="both"/>
        <w:rPr>
          <w:noProof/>
        </w:rPr>
      </w:pPr>
      <w:r>
        <w:rPr>
          <w:noProof/>
        </w:rPr>
        <w:t>Kvalitatīvas un ilgtspējīgas sistēmas izveide.</w:t>
      </w:r>
    </w:p>
    <w:p w14:paraId="6A19D430" w14:textId="029510C6" w:rsidR="00A67260" w:rsidRDefault="00127B93" w:rsidP="00A67260">
      <w:pPr>
        <w:pStyle w:val="ListParagraph"/>
        <w:numPr>
          <w:ilvl w:val="0"/>
          <w:numId w:val="43"/>
        </w:numPr>
        <w:spacing w:before="60" w:line="276" w:lineRule="auto"/>
        <w:jc w:val="both"/>
        <w:rPr>
          <w:noProof/>
        </w:rPr>
      </w:pPr>
      <w:r>
        <w:rPr>
          <w:noProof/>
        </w:rPr>
        <w:t>Darbā ar jaunatni iesaistītais personāls.</w:t>
      </w:r>
    </w:p>
    <w:p w14:paraId="2BB11CFA" w14:textId="6B464C54" w:rsidR="00127B93" w:rsidRDefault="00127B93" w:rsidP="00A67260">
      <w:pPr>
        <w:pStyle w:val="ListParagraph"/>
        <w:numPr>
          <w:ilvl w:val="0"/>
          <w:numId w:val="43"/>
        </w:numPr>
        <w:spacing w:before="60" w:line="276" w:lineRule="auto"/>
        <w:jc w:val="both"/>
        <w:rPr>
          <w:noProof/>
        </w:rPr>
      </w:pPr>
      <w:r>
        <w:rPr>
          <w:noProof/>
        </w:rPr>
        <w:t>Jauniešu līdzdalības veicināšana.</w:t>
      </w:r>
    </w:p>
    <w:p w14:paraId="02EB1979" w14:textId="5348372F" w:rsidR="00127B93" w:rsidRDefault="00127B93" w:rsidP="00A67260">
      <w:pPr>
        <w:pStyle w:val="ListParagraph"/>
        <w:numPr>
          <w:ilvl w:val="0"/>
          <w:numId w:val="43"/>
        </w:numPr>
        <w:spacing w:before="60" w:line="276" w:lineRule="auto"/>
        <w:jc w:val="both"/>
        <w:rPr>
          <w:noProof/>
        </w:rPr>
      </w:pPr>
      <w:r>
        <w:rPr>
          <w:noProof/>
        </w:rPr>
        <w:t>Darba ar jaunatni īstenošana.</w:t>
      </w:r>
    </w:p>
    <w:p w14:paraId="44F1543D" w14:textId="6E1E9489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127B93">
        <w:rPr>
          <w:noProof/>
        </w:rPr>
        <w:t>A.Ozoliņš</w:t>
      </w:r>
    </w:p>
    <w:p w14:paraId="79398BF6" w14:textId="5FDC124D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127B93">
        <w:rPr>
          <w:noProof/>
        </w:rPr>
        <w:t>K.Strūberga</w:t>
      </w:r>
    </w:p>
    <w:p w14:paraId="2B26A34D" w14:textId="1497F0E4" w:rsidR="00B22471" w:rsidRDefault="00127B93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>KOMENTĀRS</w:t>
      </w:r>
      <w:r w:rsidR="00B22471">
        <w:rPr>
          <w:noProof/>
        </w:rPr>
        <w:t xml:space="preserve">: </w:t>
      </w:r>
      <w:r>
        <w:rPr>
          <w:noProof/>
        </w:rPr>
        <w:t>A.Ozoliņš</w:t>
      </w:r>
    </w:p>
    <w:p w14:paraId="2401108E" w14:textId="5845F46D" w:rsidR="00127B93" w:rsidRDefault="00127B93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>IZSAKĀS: D.Tauriņa</w:t>
      </w:r>
    </w:p>
    <w:p w14:paraId="2FBB5A79" w14:textId="77777777" w:rsidR="00051274" w:rsidRPr="008272D8" w:rsidRDefault="00051274" w:rsidP="00051274">
      <w:pPr>
        <w:spacing w:before="60" w:line="276" w:lineRule="auto"/>
        <w:jc w:val="both"/>
        <w:rPr>
          <w:sz w:val="16"/>
          <w:szCs w:val="16"/>
        </w:rPr>
      </w:pPr>
    </w:p>
    <w:p w14:paraId="35CF78AD" w14:textId="77777777" w:rsidR="00DD1285" w:rsidRDefault="00DD1285" w:rsidP="00640BAD">
      <w:pPr>
        <w:spacing w:before="60" w:line="276" w:lineRule="auto"/>
        <w:ind w:right="-1"/>
        <w:jc w:val="both"/>
        <w:rPr>
          <w:b/>
        </w:rPr>
      </w:pPr>
    </w:p>
    <w:p w14:paraId="0740E6AE" w14:textId="27513639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 w:rsidRPr="0097743E">
        <w:t>1</w:t>
      </w:r>
      <w:r w:rsidR="00127B93">
        <w:t>1</w:t>
      </w:r>
      <w:r w:rsidR="001B06EC" w:rsidRPr="0097743E">
        <w:t>:</w:t>
      </w:r>
      <w:r w:rsidR="00127B93">
        <w:t>15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27DC06B0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7E314BDB" w14:textId="589AD575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75A03B61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127B93">
        <w:t>23.janvārī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75A507C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4DAB1E5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32F5EE31" w14:textId="77FAA936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63A8210" w14:textId="3D6269DB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383D08D" w14:textId="6D685B92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578DDBC9" w14:textId="06C6AC41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ECAF5DC" w14:textId="69FC1FF5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862DA37" w14:textId="1003197C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1F574D3" w14:textId="47ADC39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0355DFB" w14:textId="2E32FCFF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5209A26" w14:textId="353EF86C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4BCD1C81" w14:textId="4217B434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268FF5E" w14:textId="73048D3A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586B4B8" w14:textId="1DD61518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  <w:bookmarkStart w:id="0" w:name="_GoBack"/>
      <w:bookmarkEnd w:id="0"/>
    </w:p>
    <w:p w14:paraId="38F3F763" w14:textId="1D2147DE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0CEE392" w14:textId="7777777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AD15528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8CBC46A" w14:textId="00D447C1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FEF78" w14:textId="77777777" w:rsidR="0073216C" w:rsidRDefault="0073216C">
      <w:r>
        <w:separator/>
      </w:r>
    </w:p>
  </w:endnote>
  <w:endnote w:type="continuationSeparator" w:id="0">
    <w:p w14:paraId="769C5482" w14:textId="77777777" w:rsidR="0073216C" w:rsidRDefault="0073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DB06D21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B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3E5901" w:rsidRDefault="003E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3D7AAE68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E5901" w:rsidRDefault="003E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86E19" w14:textId="77777777" w:rsidR="0073216C" w:rsidRDefault="0073216C">
      <w:r>
        <w:separator/>
      </w:r>
    </w:p>
  </w:footnote>
  <w:footnote w:type="continuationSeparator" w:id="0">
    <w:p w14:paraId="02F940D0" w14:textId="77777777" w:rsidR="0073216C" w:rsidRDefault="0073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E5901" w:rsidRPr="006F06A0" w:rsidRDefault="003E590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E5901" w:rsidRPr="008A0C7A" w:rsidRDefault="003E590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E5901" w:rsidRPr="008A0C7A" w:rsidRDefault="003E590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E5901" w:rsidRDefault="003E590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3E5901" w:rsidRDefault="003E590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E5901" w:rsidRPr="003872BB" w:rsidRDefault="003E590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56149506"/>
    <w:lvl w:ilvl="0" w:tplc="87FAE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621"/>
    <w:multiLevelType w:val="hybridMultilevel"/>
    <w:tmpl w:val="7BCE2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0B53"/>
    <w:multiLevelType w:val="hybridMultilevel"/>
    <w:tmpl w:val="A30811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44512"/>
    <w:multiLevelType w:val="hybridMultilevel"/>
    <w:tmpl w:val="26C26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B3E34"/>
    <w:multiLevelType w:val="hybridMultilevel"/>
    <w:tmpl w:val="2A626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23C01"/>
    <w:multiLevelType w:val="hybridMultilevel"/>
    <w:tmpl w:val="CB4252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03137"/>
    <w:multiLevelType w:val="hybridMultilevel"/>
    <w:tmpl w:val="B17EE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4383E"/>
    <w:multiLevelType w:val="hybridMultilevel"/>
    <w:tmpl w:val="F93AE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34"/>
  </w:num>
  <w:num w:numId="4">
    <w:abstractNumId w:val="35"/>
  </w:num>
  <w:num w:numId="5">
    <w:abstractNumId w:val="25"/>
  </w:num>
  <w:num w:numId="6">
    <w:abstractNumId w:val="2"/>
  </w:num>
  <w:num w:numId="7">
    <w:abstractNumId w:val="23"/>
  </w:num>
  <w:num w:numId="8">
    <w:abstractNumId w:val="29"/>
  </w:num>
  <w:num w:numId="9">
    <w:abstractNumId w:val="21"/>
  </w:num>
  <w:num w:numId="10">
    <w:abstractNumId w:val="31"/>
  </w:num>
  <w:num w:numId="11">
    <w:abstractNumId w:val="12"/>
  </w:num>
  <w:num w:numId="12">
    <w:abstractNumId w:val="14"/>
  </w:num>
  <w:num w:numId="13">
    <w:abstractNumId w:val="6"/>
  </w:num>
  <w:num w:numId="14">
    <w:abstractNumId w:val="19"/>
  </w:num>
  <w:num w:numId="15">
    <w:abstractNumId w:val="18"/>
  </w:num>
  <w:num w:numId="16">
    <w:abstractNumId w:val="24"/>
  </w:num>
  <w:num w:numId="17">
    <w:abstractNumId w:val="17"/>
  </w:num>
  <w:num w:numId="18">
    <w:abstractNumId w:val="20"/>
  </w:num>
  <w:num w:numId="19">
    <w:abstractNumId w:val="30"/>
  </w:num>
  <w:num w:numId="20">
    <w:abstractNumId w:val="8"/>
  </w:num>
  <w:num w:numId="21">
    <w:abstractNumId w:val="38"/>
  </w:num>
  <w:num w:numId="22">
    <w:abstractNumId w:val="9"/>
  </w:num>
  <w:num w:numId="23">
    <w:abstractNumId w:val="33"/>
  </w:num>
  <w:num w:numId="24">
    <w:abstractNumId w:val="32"/>
  </w:num>
  <w:num w:numId="25">
    <w:abstractNumId w:val="1"/>
  </w:num>
  <w:num w:numId="26">
    <w:abstractNumId w:val="13"/>
  </w:num>
  <w:num w:numId="27">
    <w:abstractNumId w:val="43"/>
  </w:num>
  <w:num w:numId="28">
    <w:abstractNumId w:val="36"/>
  </w:num>
  <w:num w:numId="29">
    <w:abstractNumId w:val="11"/>
  </w:num>
  <w:num w:numId="30">
    <w:abstractNumId w:val="28"/>
  </w:num>
  <w:num w:numId="31">
    <w:abstractNumId w:val="40"/>
  </w:num>
  <w:num w:numId="32">
    <w:abstractNumId w:val="3"/>
  </w:num>
  <w:num w:numId="33">
    <w:abstractNumId w:val="27"/>
  </w:num>
  <w:num w:numId="34">
    <w:abstractNumId w:val="26"/>
  </w:num>
  <w:num w:numId="35">
    <w:abstractNumId w:val="37"/>
  </w:num>
  <w:num w:numId="36">
    <w:abstractNumId w:val="4"/>
  </w:num>
  <w:num w:numId="37">
    <w:abstractNumId w:val="39"/>
  </w:num>
  <w:num w:numId="38">
    <w:abstractNumId w:val="15"/>
  </w:num>
  <w:num w:numId="39">
    <w:abstractNumId w:val="22"/>
  </w:num>
  <w:num w:numId="40">
    <w:abstractNumId w:val="16"/>
  </w:num>
  <w:num w:numId="41">
    <w:abstractNumId w:val="5"/>
  </w:num>
  <w:num w:numId="42">
    <w:abstractNumId w:val="10"/>
  </w:num>
  <w:num w:numId="4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1274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B6056"/>
    <w:rsid w:val="002C01F2"/>
    <w:rsid w:val="002C0A5B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20379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0BE8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83AAD"/>
    <w:rsid w:val="007917EC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D7DD6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23944"/>
    <w:rsid w:val="00A27F5F"/>
    <w:rsid w:val="00A36BD4"/>
    <w:rsid w:val="00A528E5"/>
    <w:rsid w:val="00A54796"/>
    <w:rsid w:val="00A55EA0"/>
    <w:rsid w:val="00A56208"/>
    <w:rsid w:val="00A638CB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2471"/>
    <w:rsid w:val="00B2332A"/>
    <w:rsid w:val="00B244F9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900"/>
    <w:rsid w:val="00CC5009"/>
    <w:rsid w:val="00CC5A28"/>
    <w:rsid w:val="00CC60F8"/>
    <w:rsid w:val="00CD1E7E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44C5"/>
    <w:rsid w:val="00D36793"/>
    <w:rsid w:val="00D524E0"/>
    <w:rsid w:val="00D63A28"/>
    <w:rsid w:val="00D67056"/>
    <w:rsid w:val="00D81B89"/>
    <w:rsid w:val="00D86C89"/>
    <w:rsid w:val="00D90D92"/>
    <w:rsid w:val="00D975F2"/>
    <w:rsid w:val="00DA028E"/>
    <w:rsid w:val="00DA220F"/>
    <w:rsid w:val="00DB4406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0EF2"/>
    <w:rsid w:val="00FC4FDE"/>
    <w:rsid w:val="00FD2AA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7661-446C-4FF1-8982-7798E25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</Pages>
  <Words>2640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159</cp:revision>
  <cp:lastPrinted>2024-12-11T14:01:00Z</cp:lastPrinted>
  <dcterms:created xsi:type="dcterms:W3CDTF">2022-01-12T11:05:00Z</dcterms:created>
  <dcterms:modified xsi:type="dcterms:W3CDTF">2025-01-23T08:18:00Z</dcterms:modified>
</cp:coreProperties>
</file>