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0C3F" w14:textId="77777777" w:rsidR="000C75BB" w:rsidRDefault="000C75BB" w:rsidP="000C75BB">
      <w:pPr>
        <w:jc w:val="right"/>
      </w:pPr>
      <w:r>
        <w:t>APSTIPRINĀTS</w:t>
      </w:r>
    </w:p>
    <w:p w14:paraId="6B47B137" w14:textId="47E66E99" w:rsidR="000C75BB" w:rsidRDefault="000C75BB" w:rsidP="000C75BB">
      <w:pPr>
        <w:jc w:val="right"/>
      </w:pPr>
      <w:r>
        <w:t>ar Jelgavas novada pašvaldības izpilddirektora</w:t>
      </w:r>
      <w:r w:rsidR="00EF57D8">
        <w:t xml:space="preserve"> p.i.</w:t>
      </w:r>
    </w:p>
    <w:p w14:paraId="4C75AFC1" w14:textId="16976BC6" w:rsidR="000C75BB" w:rsidRPr="005F071C" w:rsidRDefault="000C75BB" w:rsidP="000C75BB">
      <w:pPr>
        <w:jc w:val="right"/>
      </w:pPr>
      <w:r w:rsidRPr="005F071C">
        <w:t>202</w:t>
      </w:r>
      <w:r w:rsidR="00EF57D8">
        <w:t>5</w:t>
      </w:r>
      <w:r w:rsidRPr="005F071C">
        <w:t xml:space="preserve">.gada </w:t>
      </w:r>
      <w:r w:rsidR="00604C60">
        <w:t>8</w:t>
      </w:r>
      <w:r w:rsidR="00E35995">
        <w:t>.</w:t>
      </w:r>
      <w:r w:rsidR="00C22037">
        <w:t>jūlija</w:t>
      </w:r>
      <w:r w:rsidRPr="005F071C">
        <w:t xml:space="preserve"> rīkojumu Nr.JNP/3-8/2</w:t>
      </w:r>
      <w:r w:rsidR="00EF57D8">
        <w:t>5</w:t>
      </w:r>
      <w:r w:rsidRPr="005F071C">
        <w:t>/</w:t>
      </w:r>
      <w:r w:rsidR="00604C60">
        <w:t>313</w:t>
      </w:r>
    </w:p>
    <w:p w14:paraId="59E4695C" w14:textId="77777777" w:rsidR="000C75BB" w:rsidRDefault="000C75BB" w:rsidP="000C75BB"/>
    <w:p w14:paraId="2AAADDFE" w14:textId="77777777" w:rsidR="000C75BB" w:rsidRDefault="000C75BB" w:rsidP="000C75BB"/>
    <w:p w14:paraId="78131E81" w14:textId="77777777" w:rsidR="000C75BB" w:rsidRDefault="000C75BB" w:rsidP="000C75BB"/>
    <w:p w14:paraId="108634C6" w14:textId="77777777" w:rsidR="000C75BB" w:rsidRDefault="000C75BB" w:rsidP="000C75BB">
      <w:pPr>
        <w:jc w:val="center"/>
        <w:rPr>
          <w:b/>
        </w:rPr>
      </w:pPr>
      <w:r>
        <w:rPr>
          <w:b/>
        </w:rPr>
        <w:t xml:space="preserve">Jelgavas novada Centrālās administrācijas </w:t>
      </w:r>
    </w:p>
    <w:p w14:paraId="07A357CA" w14:textId="4849903E" w:rsidR="000C75BB" w:rsidRDefault="000C75BB" w:rsidP="000C75BB">
      <w:pPr>
        <w:jc w:val="center"/>
        <w:rPr>
          <w:b/>
        </w:rPr>
      </w:pPr>
      <w:r>
        <w:rPr>
          <w:b/>
        </w:rPr>
        <w:t xml:space="preserve">Sabiedrisko attiecību nodaļas </w:t>
      </w:r>
    </w:p>
    <w:p w14:paraId="3F3C06AE" w14:textId="1D4086E5" w:rsidR="00C22037" w:rsidRDefault="00C22037" w:rsidP="000C75BB">
      <w:pPr>
        <w:jc w:val="center"/>
        <w:rPr>
          <w:b/>
        </w:rPr>
      </w:pPr>
      <w:r>
        <w:rPr>
          <w:b/>
        </w:rPr>
        <w:t>sabiedrisko attiecību speciālista</w:t>
      </w:r>
      <w:r w:rsidR="00674A66">
        <w:rPr>
          <w:b/>
        </w:rPr>
        <w:t xml:space="preserve"> (uz noteiktu laiku)</w:t>
      </w:r>
    </w:p>
    <w:p w14:paraId="78D403C8" w14:textId="169480D0" w:rsidR="000C75BB" w:rsidRPr="00FA277B" w:rsidRDefault="000C75BB" w:rsidP="00FA277B">
      <w:pPr>
        <w:jc w:val="center"/>
        <w:rPr>
          <w:b/>
        </w:rPr>
      </w:pPr>
      <w:r>
        <w:rPr>
          <w:b/>
        </w:rPr>
        <w:t>atklāta a</w:t>
      </w:r>
      <w:r w:rsidRPr="00E110F6">
        <w:rPr>
          <w:b/>
        </w:rPr>
        <w:t>mata</w:t>
      </w:r>
      <w:r>
        <w:rPr>
          <w:b/>
        </w:rPr>
        <w:t xml:space="preserve"> </w:t>
      </w:r>
      <w:r w:rsidRPr="00E110F6">
        <w:rPr>
          <w:b/>
        </w:rPr>
        <w:t>konkursa nolikums</w:t>
      </w:r>
    </w:p>
    <w:p w14:paraId="78A202F8" w14:textId="77777777" w:rsidR="000C75BB" w:rsidRDefault="000C75BB" w:rsidP="000C75BB"/>
    <w:p w14:paraId="7A58D2E9" w14:textId="0893D129" w:rsidR="000C75BB" w:rsidRDefault="00FA277B" w:rsidP="000C75BB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N</w:t>
      </w:r>
      <w:r w:rsidR="000C75BB">
        <w:t xml:space="preserve">olikums nosaka Jelgavas novada </w:t>
      </w:r>
      <w:r w:rsidR="000C75BB" w:rsidRPr="00407F62">
        <w:rPr>
          <w:bCs/>
        </w:rPr>
        <w:t xml:space="preserve">Centrālās administrācijas </w:t>
      </w:r>
      <w:r w:rsidR="000C75BB">
        <w:rPr>
          <w:bCs/>
        </w:rPr>
        <w:t xml:space="preserve">Sabiedrisko attiecību nodaļas </w:t>
      </w:r>
      <w:r w:rsidR="00C22037">
        <w:rPr>
          <w:bCs/>
        </w:rPr>
        <w:t>sabiedrisko attiecību speciālista</w:t>
      </w:r>
      <w:r w:rsidR="000C75BB">
        <w:t xml:space="preserve"> atklāta amata konkursa (turpmāk – konkurss) izsludināšanas un norises kārtību.</w:t>
      </w:r>
    </w:p>
    <w:p w14:paraId="3CA0275C" w14:textId="77777777" w:rsidR="000C75BB" w:rsidRDefault="000C75BB" w:rsidP="000C75BB">
      <w:pPr>
        <w:pStyle w:val="ListParagraph"/>
        <w:tabs>
          <w:tab w:val="left" w:pos="426"/>
        </w:tabs>
        <w:ind w:left="0"/>
        <w:jc w:val="both"/>
      </w:pPr>
    </w:p>
    <w:p w14:paraId="6712D1DB" w14:textId="0C3F7E14" w:rsidR="000C75BB" w:rsidRDefault="000C75BB" w:rsidP="000C75BB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Jelgavas novada pašvaldības tīmekļvietnē </w:t>
      </w:r>
      <w:hyperlink r:id="rId7" w:history="1">
        <w:r>
          <w:rPr>
            <w:rStyle w:val="Hyperlink"/>
          </w:rPr>
          <w:t>www.jelgavasnovads.lv</w:t>
        </w:r>
      </w:hyperlink>
      <w:r>
        <w:t xml:space="preserve">, Nodarbinātības valsts aģentūras CV un vakanču portālā publicē sludinājumu par to, ka Jelgavas novada pašvaldība izsludina konkursu uz Jelgavas novada </w:t>
      </w:r>
      <w:r w:rsidRPr="00407F62">
        <w:rPr>
          <w:bCs/>
        </w:rPr>
        <w:t xml:space="preserve">Centrālās administrācijas </w:t>
      </w:r>
      <w:r>
        <w:rPr>
          <w:bCs/>
        </w:rPr>
        <w:t xml:space="preserve">Sabiedrisko attiecību nodaļas </w:t>
      </w:r>
      <w:r w:rsidR="00C22037">
        <w:rPr>
          <w:bCs/>
        </w:rPr>
        <w:t>sabiedrisko attiecību speciālista</w:t>
      </w:r>
      <w:r>
        <w:rPr>
          <w:bCs/>
        </w:rPr>
        <w:t xml:space="preserve"> amatu</w:t>
      </w:r>
      <w:r>
        <w:t>.</w:t>
      </w:r>
    </w:p>
    <w:p w14:paraId="5809ABCE" w14:textId="77777777" w:rsidR="000C75BB" w:rsidRDefault="000C75BB" w:rsidP="000C75BB">
      <w:pPr>
        <w:tabs>
          <w:tab w:val="left" w:pos="426"/>
        </w:tabs>
        <w:jc w:val="both"/>
      </w:pPr>
    </w:p>
    <w:p w14:paraId="4E37A4A4" w14:textId="32F0A9D8" w:rsidR="000C75BB" w:rsidRDefault="000C75BB" w:rsidP="000C75BB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E5E11">
        <w:t xml:space="preserve">Pretendentu pieteikšanās un nepieciešamo dokumentu iesniegšanas termiņš </w:t>
      </w:r>
      <w:r w:rsidR="00674A66">
        <w:t>20</w:t>
      </w:r>
      <w:r w:rsidR="00C22037">
        <w:t xml:space="preserve"> darba</w:t>
      </w:r>
      <w:r w:rsidR="00764F4E">
        <w:t xml:space="preserve"> </w:t>
      </w:r>
      <w:r w:rsidR="00D810F4" w:rsidRPr="00D810F4">
        <w:t>dienas no sludinājuma publicēšanas Jelgavas novada pašvaldības mājaslapā</w:t>
      </w:r>
      <w:r w:rsidR="00D810F4">
        <w:t>.</w:t>
      </w:r>
    </w:p>
    <w:p w14:paraId="71B4871E" w14:textId="77777777" w:rsidR="00D810F4" w:rsidRDefault="00D810F4" w:rsidP="00D810F4">
      <w:pPr>
        <w:pStyle w:val="ListParagraph"/>
        <w:tabs>
          <w:tab w:val="left" w:pos="426"/>
        </w:tabs>
        <w:ind w:left="0"/>
        <w:jc w:val="both"/>
      </w:pPr>
    </w:p>
    <w:p w14:paraId="47B40A1C" w14:textId="77777777" w:rsidR="000C75BB" w:rsidRDefault="000C75BB" w:rsidP="000C75BB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Ar konkursa nolikumu var iepazīties Jelgavas novada pašvaldības tīmekļvietnē </w:t>
      </w:r>
      <w:hyperlink r:id="rId8" w:history="1">
        <w:r w:rsidRPr="003D637C">
          <w:rPr>
            <w:rStyle w:val="Hyperlink"/>
          </w:rPr>
          <w:t>www.jelgavasnovads.lv</w:t>
        </w:r>
      </w:hyperlink>
    </w:p>
    <w:p w14:paraId="60F4A88A" w14:textId="77777777" w:rsidR="000C75BB" w:rsidRDefault="000C75BB" w:rsidP="000C75BB">
      <w:pPr>
        <w:jc w:val="both"/>
      </w:pPr>
    </w:p>
    <w:p w14:paraId="24F2A434" w14:textId="46F7825D" w:rsidR="000C75BB" w:rsidRDefault="000C75BB" w:rsidP="000C75BB">
      <w:pPr>
        <w:pStyle w:val="ListParagraph"/>
        <w:numPr>
          <w:ilvl w:val="0"/>
          <w:numId w:val="1"/>
        </w:numPr>
        <w:jc w:val="both"/>
      </w:pPr>
      <w:r>
        <w:t xml:space="preserve">Sabiedrisko attiecību nodaļas </w:t>
      </w:r>
      <w:r w:rsidR="00C22037">
        <w:t>sabiedrisko attiecību speciālista</w:t>
      </w:r>
      <w:r>
        <w:t xml:space="preserve"> galvenie amata pienākumi:</w:t>
      </w:r>
    </w:p>
    <w:p w14:paraId="7C82D0CF" w14:textId="0C437465" w:rsidR="00C22037" w:rsidRPr="00C22037" w:rsidRDefault="00C22037" w:rsidP="00426FF5">
      <w:pP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5.1. </w:t>
      </w:r>
      <w:r w:rsidR="00426FF5">
        <w:rPr>
          <w:color w:val="000000"/>
        </w:rPr>
        <w:t>i</w:t>
      </w:r>
      <w:r w:rsidRPr="00C22037">
        <w:rPr>
          <w:color w:val="000000"/>
        </w:rPr>
        <w:t>esaistīties sabiedrības informēšanas pasākumu plānotajās norisēs</w:t>
      </w:r>
      <w:r w:rsidR="00AB7F24">
        <w:rPr>
          <w:color w:val="000000"/>
        </w:rPr>
        <w:t>;</w:t>
      </w:r>
    </w:p>
    <w:p w14:paraId="4191A237" w14:textId="102C2E2F" w:rsidR="00C22037" w:rsidRPr="00C22037" w:rsidRDefault="00426FF5" w:rsidP="00426FF5">
      <w:pPr>
        <w:pStyle w:val="ListParagraph"/>
        <w:numPr>
          <w:ilvl w:val="1"/>
          <w:numId w:val="11"/>
        </w:numPr>
        <w:shd w:val="clear" w:color="auto" w:fill="FFFFFF"/>
        <w:ind w:left="1134" w:hanging="414"/>
        <w:jc w:val="both"/>
        <w:rPr>
          <w:color w:val="000000"/>
        </w:rPr>
      </w:pPr>
      <w:r>
        <w:rPr>
          <w:color w:val="000000"/>
        </w:rPr>
        <w:t>s</w:t>
      </w:r>
      <w:r w:rsidR="00C22037" w:rsidRPr="00C22037">
        <w:rPr>
          <w:color w:val="000000"/>
        </w:rPr>
        <w:t>ekot līdz pašvaldības un domes dienaskārtībai, piedalīties pasākumos un fotografēt, nodrošināt kvalitatīva un mākslinieciski augstvērtīga vizuālā materiāla nodrošinājumu visa veida publicitātes materiāliem</w:t>
      </w:r>
      <w:r w:rsidR="00AB7F24">
        <w:rPr>
          <w:color w:val="000000"/>
        </w:rPr>
        <w:t>;</w:t>
      </w:r>
    </w:p>
    <w:p w14:paraId="0B08EC21" w14:textId="029DF199" w:rsidR="00C22037" w:rsidRPr="00C22037" w:rsidRDefault="00426FF5" w:rsidP="00426FF5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134" w:hanging="414"/>
        <w:jc w:val="both"/>
        <w:rPr>
          <w:color w:val="000000"/>
        </w:rPr>
      </w:pPr>
      <w:r>
        <w:rPr>
          <w:color w:val="000000"/>
        </w:rPr>
        <w:t>k</w:t>
      </w:r>
      <w:r w:rsidR="00C22037" w:rsidRPr="00C22037">
        <w:rPr>
          <w:color w:val="000000"/>
        </w:rPr>
        <w:t>oordinēt informācijas iegūšanu padziļinātu atbilžu, komentāru un viedokļu sagatavošanai, prezentāciju gatavošanai, pasākumu nodrošinājumam. Iesaistīties informācijas apstrādē, lai nodrošinātu kvalitatīvu saturu un faktus</w:t>
      </w:r>
      <w:r w:rsidR="00AB7F24">
        <w:rPr>
          <w:color w:val="000000"/>
        </w:rPr>
        <w:t>;</w:t>
      </w:r>
    </w:p>
    <w:p w14:paraId="705760C9" w14:textId="500DB8EA" w:rsidR="00C22037" w:rsidRPr="00C22037" w:rsidRDefault="00426FF5" w:rsidP="00426FF5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134" w:hanging="414"/>
        <w:jc w:val="both"/>
        <w:rPr>
          <w:color w:val="000000"/>
        </w:rPr>
      </w:pPr>
      <w:r>
        <w:rPr>
          <w:color w:val="000000"/>
        </w:rPr>
        <w:t>i</w:t>
      </w:r>
      <w:r w:rsidR="00C22037" w:rsidRPr="00C22037">
        <w:rPr>
          <w:color w:val="000000"/>
        </w:rPr>
        <w:t>zstrādāt infografikas, vizuāļus, pasākumu un skaidrojošo materiālu atbilstīgu vizuālo ietvaru vai noformējumu gan sadarbībā ar Sabiedrisko attiecību nodaļas speciālistiem, gan citu struktūrvienību un iestāžu darbinieku nepieciešamībām.</w:t>
      </w:r>
    </w:p>
    <w:p w14:paraId="63290510" w14:textId="367182AC" w:rsidR="00C22037" w:rsidRPr="00C22037" w:rsidRDefault="00426FF5" w:rsidP="00426FF5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134" w:hanging="414"/>
        <w:jc w:val="both"/>
        <w:rPr>
          <w:color w:val="000000"/>
        </w:rPr>
      </w:pPr>
      <w:r>
        <w:rPr>
          <w:color w:val="000000"/>
        </w:rPr>
        <w:t>k</w:t>
      </w:r>
      <w:r w:rsidR="00C22037" w:rsidRPr="00C22037">
        <w:rPr>
          <w:color w:val="000000"/>
        </w:rPr>
        <w:t>oordinēt un redakcionāli labot  citu iestāžu, nodaļu, pārvalžu iesūtītos materiālus publicēšanai</w:t>
      </w:r>
      <w:r w:rsidR="00AB7F24">
        <w:rPr>
          <w:color w:val="000000"/>
        </w:rPr>
        <w:t>;</w:t>
      </w:r>
    </w:p>
    <w:p w14:paraId="37B4355E" w14:textId="3AEC6061" w:rsidR="00C22037" w:rsidRPr="00C22037" w:rsidRDefault="00426FF5" w:rsidP="00426FF5">
      <w:pPr>
        <w:pStyle w:val="ListParagraph"/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134" w:hanging="414"/>
        <w:jc w:val="both"/>
        <w:rPr>
          <w:color w:val="000000"/>
        </w:rPr>
      </w:pPr>
      <w:r>
        <w:rPr>
          <w:color w:val="000000"/>
        </w:rPr>
        <w:t>i</w:t>
      </w:r>
      <w:r w:rsidR="00C22037" w:rsidRPr="00C22037">
        <w:rPr>
          <w:color w:val="000000"/>
        </w:rPr>
        <w:t>esaistīties komunikācijas kampaņās, aktivitātēs, kas plānotas un īstenotas kādas pašvaldības iniciatīvas publiskošanai</w:t>
      </w:r>
      <w:r w:rsidR="00AB7F24">
        <w:rPr>
          <w:color w:val="000000"/>
        </w:rPr>
        <w:t>;</w:t>
      </w:r>
    </w:p>
    <w:p w14:paraId="2365DB19" w14:textId="3DE91FFA" w:rsidR="00C22037" w:rsidRDefault="00426FF5" w:rsidP="00426FF5">
      <w:pPr>
        <w:pStyle w:val="ListParagraph"/>
        <w:numPr>
          <w:ilvl w:val="1"/>
          <w:numId w:val="11"/>
        </w:numPr>
        <w:shd w:val="clear" w:color="auto" w:fill="FFFFFF"/>
        <w:ind w:left="1134" w:hanging="414"/>
        <w:jc w:val="both"/>
        <w:rPr>
          <w:color w:val="000000"/>
        </w:rPr>
      </w:pPr>
      <w:r>
        <w:rPr>
          <w:color w:val="000000"/>
        </w:rPr>
        <w:t>i</w:t>
      </w:r>
      <w:r w:rsidR="00C22037" w:rsidRPr="00C22037">
        <w:rPr>
          <w:color w:val="000000"/>
        </w:rPr>
        <w:t>esaistīties pašvaldības iekšējās komunikācijas pasākumu plānošanā, organizēšanā un nodrošināšanā.</w:t>
      </w:r>
    </w:p>
    <w:p w14:paraId="1B38AF7E" w14:textId="77777777" w:rsidR="00426FF5" w:rsidRDefault="00426FF5" w:rsidP="00426FF5">
      <w:pPr>
        <w:pStyle w:val="ListParagraph"/>
        <w:shd w:val="clear" w:color="auto" w:fill="FFFFFF"/>
        <w:jc w:val="both"/>
        <w:rPr>
          <w:color w:val="000000"/>
        </w:rPr>
      </w:pPr>
    </w:p>
    <w:p w14:paraId="686BE5E7" w14:textId="77777777" w:rsidR="000C75BB" w:rsidRPr="00C06252" w:rsidRDefault="000C75BB" w:rsidP="00426FF5">
      <w:pPr>
        <w:pStyle w:val="ListParagraph"/>
        <w:numPr>
          <w:ilvl w:val="0"/>
          <w:numId w:val="11"/>
        </w:numPr>
        <w:ind w:hanging="357"/>
        <w:jc w:val="both"/>
      </w:pPr>
      <w:r w:rsidRPr="00C06252">
        <w:t>Pretendentiem jāatbilst šādām prasībām:</w:t>
      </w:r>
    </w:p>
    <w:p w14:paraId="2F9DD130" w14:textId="193A3B10" w:rsidR="00C22037" w:rsidRPr="00426FF5" w:rsidRDefault="00426FF5" w:rsidP="00426FF5">
      <w:pPr>
        <w:pStyle w:val="ListParagraph"/>
        <w:numPr>
          <w:ilvl w:val="1"/>
          <w:numId w:val="13"/>
        </w:numPr>
        <w:shd w:val="clear" w:color="auto" w:fill="FFFFFF"/>
        <w:ind w:left="1134" w:hanging="411"/>
        <w:jc w:val="both"/>
        <w:rPr>
          <w:color w:val="000000"/>
        </w:rPr>
      </w:pPr>
      <w:r>
        <w:rPr>
          <w:color w:val="000000"/>
        </w:rPr>
        <w:t>a</w:t>
      </w:r>
      <w:r w:rsidR="00C22037" w:rsidRPr="00426FF5">
        <w:rPr>
          <w:color w:val="000000"/>
        </w:rPr>
        <w:t>ugstākā izglītība sociālajās vai komunikāciju zinātnēs</w:t>
      </w:r>
      <w:r w:rsidR="00AB7F24">
        <w:rPr>
          <w:color w:val="000000"/>
        </w:rPr>
        <w:t>;</w:t>
      </w:r>
    </w:p>
    <w:p w14:paraId="546EE9BD" w14:textId="0096B948" w:rsidR="00C22037" w:rsidRPr="00426FF5" w:rsidRDefault="00426FF5" w:rsidP="00426FF5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v</w:t>
      </w:r>
      <w:r w:rsidR="00C22037" w:rsidRPr="00426FF5">
        <w:rPr>
          <w:color w:val="000000"/>
        </w:rPr>
        <w:t>ismaz trīs gadi sabiedrisko attiecību jomā, komunikācijas zinātnēs vai žurnālistikā, PR vai reklāmas projektos un kampaņās</w:t>
      </w:r>
      <w:r w:rsidR="00AB7F24">
        <w:rPr>
          <w:color w:val="000000"/>
        </w:rPr>
        <w:t>;</w:t>
      </w:r>
    </w:p>
    <w:p w14:paraId="3E09E68E" w14:textId="3128198C" w:rsidR="00C22037" w:rsidRPr="00426FF5" w:rsidRDefault="00426FF5" w:rsidP="00426FF5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i</w:t>
      </w:r>
      <w:r w:rsidR="00C22037" w:rsidRPr="00426FF5">
        <w:rPr>
          <w:color w:val="000000"/>
        </w:rPr>
        <w:t>zpratne par iekšējās un ārējās komunikācijas organizēšanas pamatprincipiem, lietišķās sarakstes prasmes, prezentēšanas prasmes</w:t>
      </w:r>
      <w:r w:rsidR="00AB7F24">
        <w:rPr>
          <w:color w:val="000000"/>
        </w:rPr>
        <w:t>;</w:t>
      </w:r>
    </w:p>
    <w:p w14:paraId="1CDEA8D5" w14:textId="5274C0D2" w:rsidR="00C22037" w:rsidRPr="00426FF5" w:rsidRDefault="00426FF5" w:rsidP="00426FF5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 xml:space="preserve"> p</w:t>
      </w:r>
      <w:r w:rsidR="00C22037" w:rsidRPr="00426FF5">
        <w:rPr>
          <w:color w:val="000000"/>
        </w:rPr>
        <w:t>ieredze digitālā satura veidošanā un sociālo tīklu kontu administrēšanā</w:t>
      </w:r>
      <w:r w:rsidR="00AB7F24">
        <w:rPr>
          <w:color w:val="000000"/>
        </w:rPr>
        <w:t>;</w:t>
      </w:r>
    </w:p>
    <w:p w14:paraId="24FFC5A7" w14:textId="01B06CC6" w:rsidR="00C22037" w:rsidRPr="00426FF5" w:rsidRDefault="00426FF5" w:rsidP="00426FF5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l</w:t>
      </w:r>
      <w:r w:rsidR="00C22037" w:rsidRPr="00426FF5">
        <w:rPr>
          <w:color w:val="000000"/>
        </w:rPr>
        <w:t>abas prasmes darbā ar MS Outlook, Word, Excel, Power Point, Canva</w:t>
      </w:r>
      <w:r w:rsidR="00AB7F24">
        <w:rPr>
          <w:color w:val="000000"/>
        </w:rPr>
        <w:t>;</w:t>
      </w:r>
    </w:p>
    <w:p w14:paraId="034E5C15" w14:textId="689CD052" w:rsidR="00C22037" w:rsidRPr="00426FF5" w:rsidRDefault="00426FF5" w:rsidP="00426FF5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f</w:t>
      </w:r>
      <w:r w:rsidR="00C22037" w:rsidRPr="00426FF5">
        <w:rPr>
          <w:color w:val="000000"/>
        </w:rPr>
        <w:t>otografēšanas priekšzināšanas</w:t>
      </w:r>
      <w:r w:rsidR="00AB7F24">
        <w:rPr>
          <w:color w:val="000000"/>
        </w:rPr>
        <w:t>;</w:t>
      </w:r>
    </w:p>
    <w:p w14:paraId="702F3EE2" w14:textId="60BD2FE1" w:rsidR="00C22037" w:rsidRPr="00426FF5" w:rsidRDefault="00426FF5" w:rsidP="00426FF5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</w:t>
      </w:r>
      <w:r w:rsidR="00C22037" w:rsidRPr="00426FF5">
        <w:rPr>
          <w:color w:val="000000"/>
        </w:rPr>
        <w:t xml:space="preserve">B kategorijas autovadītāja </w:t>
      </w:r>
      <w:r w:rsidR="00AB7F24">
        <w:rPr>
          <w:color w:val="000000"/>
        </w:rPr>
        <w:t>apliecība</w:t>
      </w:r>
      <w:r w:rsidR="00C22037" w:rsidRPr="00426FF5">
        <w:rPr>
          <w:color w:val="000000"/>
        </w:rPr>
        <w:t>.</w:t>
      </w:r>
    </w:p>
    <w:p w14:paraId="5DEFD443" w14:textId="5FC85A00" w:rsidR="000C75BB" w:rsidRDefault="000C75BB" w:rsidP="00426FF5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Pretendenti noteiktajā termiņā nosūta uz e-pastu </w:t>
      </w:r>
      <w:hyperlink r:id="rId9" w:history="1">
        <w:r w:rsidRPr="00C62046">
          <w:rPr>
            <w:rStyle w:val="Hyperlink"/>
          </w:rPr>
          <w:t>personals@jelgavasnovads.lv</w:t>
        </w:r>
      </w:hyperlink>
      <w:r>
        <w:t xml:space="preserve"> (ar norādi „</w:t>
      </w:r>
      <w:r>
        <w:rPr>
          <w:bCs/>
        </w:rPr>
        <w:t xml:space="preserve">Sabiedrisko attiecību nodaļas </w:t>
      </w:r>
      <w:r w:rsidR="00C22037">
        <w:rPr>
          <w:bCs/>
        </w:rPr>
        <w:t>sabiedrisko attiecību speciālista</w:t>
      </w:r>
      <w:r>
        <w:t xml:space="preserve"> amata konkursam”):</w:t>
      </w:r>
    </w:p>
    <w:p w14:paraId="54AEEEFF" w14:textId="77777777" w:rsidR="000C75BB" w:rsidRDefault="000C75BB" w:rsidP="00426FF5">
      <w:pPr>
        <w:pStyle w:val="ListParagraph"/>
        <w:numPr>
          <w:ilvl w:val="1"/>
          <w:numId w:val="13"/>
        </w:numPr>
        <w:tabs>
          <w:tab w:val="left" w:pos="993"/>
        </w:tabs>
        <w:ind w:left="0" w:firstLine="426"/>
        <w:jc w:val="both"/>
      </w:pPr>
      <w:r>
        <w:t>profesionālās darbības aprakstu (CV);</w:t>
      </w:r>
    </w:p>
    <w:p w14:paraId="5613929D" w14:textId="77777777" w:rsidR="000C75BB" w:rsidRDefault="000C75BB" w:rsidP="00426FF5">
      <w:pPr>
        <w:pStyle w:val="ListParagraph"/>
        <w:numPr>
          <w:ilvl w:val="1"/>
          <w:numId w:val="13"/>
        </w:numPr>
        <w:tabs>
          <w:tab w:val="left" w:pos="993"/>
        </w:tabs>
        <w:ind w:left="0" w:firstLine="426"/>
        <w:jc w:val="both"/>
      </w:pPr>
      <w:r>
        <w:t>izglītību apliecinoša dokumenta kopiju;</w:t>
      </w:r>
    </w:p>
    <w:p w14:paraId="47EC730B" w14:textId="77777777" w:rsidR="000C75BB" w:rsidRDefault="000C75BB" w:rsidP="00426FF5">
      <w:pPr>
        <w:pStyle w:val="ListParagraph"/>
        <w:numPr>
          <w:ilvl w:val="1"/>
          <w:numId w:val="13"/>
        </w:numPr>
        <w:tabs>
          <w:tab w:val="left" w:pos="993"/>
        </w:tabs>
        <w:ind w:left="0" w:firstLine="426"/>
        <w:jc w:val="both"/>
      </w:pPr>
      <w:r>
        <w:t>motivācijas vēstuli.</w:t>
      </w:r>
    </w:p>
    <w:p w14:paraId="550636F3" w14:textId="77777777" w:rsidR="000C75BB" w:rsidRDefault="000C75BB" w:rsidP="000C75BB">
      <w:pPr>
        <w:tabs>
          <w:tab w:val="left" w:pos="426"/>
        </w:tabs>
        <w:jc w:val="both"/>
      </w:pPr>
    </w:p>
    <w:p w14:paraId="6A76ECD4" w14:textId="77777777" w:rsidR="000C75BB" w:rsidRDefault="000C75BB" w:rsidP="00426FF5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Pretendentu atbilstību nolikumā izvirzītajām prasībām izvērtē ar izpilddirektora rīkojumu izveidota komisija.</w:t>
      </w:r>
    </w:p>
    <w:p w14:paraId="6F687813" w14:textId="77777777" w:rsidR="000C75BB" w:rsidRDefault="000C75BB" w:rsidP="000C75BB">
      <w:pPr>
        <w:tabs>
          <w:tab w:val="left" w:pos="426"/>
        </w:tabs>
        <w:jc w:val="both"/>
      </w:pPr>
    </w:p>
    <w:p w14:paraId="15D362CC" w14:textId="77777777" w:rsidR="000C75BB" w:rsidRDefault="000C75BB" w:rsidP="00426FF5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Konkursa komisijas priekšsēdētājs sasauc konkursa komisijas sēdes, nosakot to norises vietu un laiku, kā arī vada konkursa komisijas sēdes. </w:t>
      </w:r>
    </w:p>
    <w:p w14:paraId="6981E32E" w14:textId="77777777" w:rsidR="000C75BB" w:rsidRDefault="000C75BB" w:rsidP="000C75BB">
      <w:pPr>
        <w:tabs>
          <w:tab w:val="left" w:pos="426"/>
        </w:tabs>
        <w:jc w:val="both"/>
      </w:pPr>
    </w:p>
    <w:p w14:paraId="36F548F5" w14:textId="27D90705" w:rsidR="000C75BB" w:rsidRDefault="000C75BB" w:rsidP="00426FF5">
      <w:pPr>
        <w:pStyle w:val="ListParagraph"/>
        <w:numPr>
          <w:ilvl w:val="0"/>
          <w:numId w:val="13"/>
        </w:numPr>
        <w:jc w:val="both"/>
      </w:pPr>
      <w:r>
        <w:t xml:space="preserve">Konkurss tiek organizēts </w:t>
      </w:r>
      <w:r w:rsidR="002457D5">
        <w:t>trīs</w:t>
      </w:r>
      <w:r>
        <w:t xml:space="preserve"> kārtās:</w:t>
      </w:r>
    </w:p>
    <w:p w14:paraId="7AFCB265" w14:textId="77777777" w:rsidR="000C75BB" w:rsidRDefault="000C75BB" w:rsidP="00426FF5">
      <w:pPr>
        <w:pStyle w:val="ListParagraph"/>
        <w:numPr>
          <w:ilvl w:val="1"/>
          <w:numId w:val="13"/>
        </w:numPr>
        <w:tabs>
          <w:tab w:val="left" w:pos="993"/>
        </w:tabs>
        <w:ind w:left="0" w:firstLine="426"/>
        <w:jc w:val="both"/>
      </w:pPr>
      <w:r>
        <w:t>konkursa pirmajā kārtā konkursa komisija izvērtē pretendentu pieteikumus un iesniegtos dokumentus un uz konkursa otro kārtu</w:t>
      </w:r>
      <w:r w:rsidRPr="00866A38">
        <w:t xml:space="preserve"> </w:t>
      </w:r>
      <w:r>
        <w:t>uzaicina pretendentus, kas atbilst nolikuma 6.1., 6.2.punktā izvirzītajām prasībām, ko apliecina iesniegtie dokumenti;</w:t>
      </w:r>
    </w:p>
    <w:p w14:paraId="4B54D343" w14:textId="4BEF1EBC" w:rsidR="000C75BB" w:rsidRDefault="000C75BB" w:rsidP="00426FF5">
      <w:pPr>
        <w:pStyle w:val="ListParagraph"/>
        <w:numPr>
          <w:ilvl w:val="1"/>
          <w:numId w:val="13"/>
        </w:numPr>
        <w:tabs>
          <w:tab w:val="left" w:pos="993"/>
        </w:tabs>
        <w:ind w:left="0" w:firstLine="426"/>
        <w:jc w:val="both"/>
      </w:pPr>
      <w:r>
        <w:t xml:space="preserve">konkursa otrā kārta sastāv no </w:t>
      </w:r>
      <w:r w:rsidR="00A77915">
        <w:t xml:space="preserve">klātienes </w:t>
      </w:r>
      <w:r>
        <w:t>intervijas:</w:t>
      </w:r>
    </w:p>
    <w:p w14:paraId="103993E0" w14:textId="2F7AFCEC" w:rsidR="000C75BB" w:rsidRDefault="000C75BB" w:rsidP="00426FF5">
      <w:pPr>
        <w:pStyle w:val="ListParagraph"/>
        <w:numPr>
          <w:ilvl w:val="2"/>
          <w:numId w:val="13"/>
        </w:numPr>
        <w:tabs>
          <w:tab w:val="left" w:pos="1134"/>
        </w:tabs>
        <w:ind w:left="1701" w:hanging="708"/>
        <w:jc w:val="both"/>
      </w:pPr>
      <w:r>
        <w:t>intervijas laikā pretendenti Konkursa komisijai raksturo savu līdzšinējo darba pieredzi, izglītību, kvalifikāciju, motivāciju strādāt amatā, kā arī atbild uz konkursa komisijas locekļu jautājumiem;</w:t>
      </w:r>
    </w:p>
    <w:p w14:paraId="0BEAA662" w14:textId="7AC51B5F" w:rsidR="000C75BB" w:rsidRDefault="000C75BB" w:rsidP="00426FF5">
      <w:pPr>
        <w:pStyle w:val="ListParagraph"/>
        <w:numPr>
          <w:ilvl w:val="2"/>
          <w:numId w:val="13"/>
        </w:numPr>
        <w:tabs>
          <w:tab w:val="left" w:pos="1134"/>
        </w:tabs>
        <w:ind w:left="1701" w:hanging="708"/>
        <w:jc w:val="both"/>
      </w:pPr>
      <w:r>
        <w:t xml:space="preserve">lai izvērtētu amata pretendentu atbilstību </w:t>
      </w:r>
      <w:r w:rsidR="00674A66">
        <w:t xml:space="preserve">šī </w:t>
      </w:r>
      <w:r w:rsidR="002457D5">
        <w:t>nolikum</w:t>
      </w:r>
      <w:r w:rsidR="00674A66">
        <w:t>a 6.3., 6.4., 6.5.un 6.6.</w:t>
      </w:r>
      <w:r w:rsidR="002457D5">
        <w:t xml:space="preserve"> </w:t>
      </w:r>
      <w:r>
        <w:t>izvirzītajām prasībām, konkursa komisijas locekļi darba intervijas laikā uzdod pretendentiem jautājumus, kas attiecas uz paredzētā darba veikšanu un pretendenta piemērotību šim darbam, ievērojot Darba likumā noteiktos ierobežojumus;</w:t>
      </w:r>
    </w:p>
    <w:p w14:paraId="6E6540E5" w14:textId="1A79A94C" w:rsidR="002457D5" w:rsidRPr="00AB7F24" w:rsidRDefault="002457D5" w:rsidP="00426FF5">
      <w:pPr>
        <w:pStyle w:val="ListParagraph"/>
        <w:numPr>
          <w:ilvl w:val="1"/>
          <w:numId w:val="13"/>
        </w:numPr>
        <w:tabs>
          <w:tab w:val="left" w:pos="993"/>
        </w:tabs>
        <w:ind w:left="0" w:firstLine="426"/>
        <w:jc w:val="both"/>
      </w:pPr>
      <w:r w:rsidRPr="00AB7F24">
        <w:t>konkursa trešā kārta sastāv no praktiska uzdevuma</w:t>
      </w:r>
      <w:r w:rsidR="006278AC" w:rsidRPr="00AB7F24">
        <w:t>, kura mērķis ir pārbaudīt un novērtēt amata pretendenta zināšanas, prasmes un profesionālās kompetences atbilstoši nolikuma prasībām.</w:t>
      </w:r>
    </w:p>
    <w:p w14:paraId="6152B5CB" w14:textId="77777777" w:rsidR="00842606" w:rsidRDefault="00842606" w:rsidP="00842606">
      <w:pPr>
        <w:pStyle w:val="ListParagraph"/>
        <w:tabs>
          <w:tab w:val="left" w:pos="993"/>
        </w:tabs>
        <w:ind w:left="426"/>
        <w:jc w:val="both"/>
      </w:pPr>
    </w:p>
    <w:p w14:paraId="75597CF7" w14:textId="53584FC2" w:rsidR="00E3473A" w:rsidRDefault="00E3473A" w:rsidP="00426FF5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Ja pirmajā kārtā komisija konstatē, ka pretendents neatbilst kādai nolikumā izvirzītajai prasībai, pretendents tiek izslēgts no tālākas dalības konkursā.</w:t>
      </w:r>
    </w:p>
    <w:p w14:paraId="0CF6B090" w14:textId="77777777" w:rsidR="00E3473A" w:rsidRDefault="00E3473A" w:rsidP="00E3473A">
      <w:pPr>
        <w:pStyle w:val="ListParagraph"/>
      </w:pPr>
    </w:p>
    <w:p w14:paraId="3CF17665" w14:textId="22A420F6" w:rsidR="00642A8B" w:rsidRDefault="00EF57D8" w:rsidP="00426FF5">
      <w:pPr>
        <w:pStyle w:val="ListParagraph"/>
        <w:numPr>
          <w:ilvl w:val="0"/>
          <w:numId w:val="13"/>
        </w:numPr>
        <w:tabs>
          <w:tab w:val="left" w:pos="1134"/>
        </w:tabs>
        <w:jc w:val="both"/>
      </w:pPr>
      <w:r>
        <w:t>Pēc noslēdzošās kārtas rezultātu apkopošanas komisija izvēlas izvirzītajām prasībām atbilstošāko amata pretendentu.</w:t>
      </w:r>
      <w:r w:rsidR="00642A8B">
        <w:t xml:space="preserve"> Ja vairāki pretendenti ir saņēmuši vienādu punktu skaitu, priekšrocības ieņemt amatu ir pretendentam, kurš veicis līdzīga amata pienākumus un ieguvis lielāku punktu skaitu par profesionālo pieredzi.</w:t>
      </w:r>
    </w:p>
    <w:p w14:paraId="6D7AB1B2" w14:textId="77777777" w:rsidR="00EF57D8" w:rsidRDefault="00EF57D8" w:rsidP="00EF57D8">
      <w:pPr>
        <w:pStyle w:val="ListParagraph"/>
      </w:pPr>
    </w:p>
    <w:p w14:paraId="23E6C48D" w14:textId="1FBC9B84" w:rsidR="00EF57D8" w:rsidRDefault="00EF57D8" w:rsidP="00426FF5">
      <w:pPr>
        <w:pStyle w:val="ListParagraph"/>
        <w:numPr>
          <w:ilvl w:val="0"/>
          <w:numId w:val="13"/>
        </w:numPr>
        <w:tabs>
          <w:tab w:val="left" w:pos="1134"/>
        </w:tabs>
        <w:jc w:val="both"/>
      </w:pPr>
      <w:r>
        <w:t xml:space="preserve">Pretendents ar augstāko novērtējumu tiek virzīts </w:t>
      </w:r>
      <w:r w:rsidR="006278AC">
        <w:rPr>
          <w:bCs/>
        </w:rPr>
        <w:t>Sabiedrisko attiecību</w:t>
      </w:r>
      <w:r w:rsidRPr="00EF57D8">
        <w:rPr>
          <w:bCs/>
        </w:rPr>
        <w:t xml:space="preserve"> nodaļas </w:t>
      </w:r>
      <w:r w:rsidR="00C22037">
        <w:rPr>
          <w:bCs/>
        </w:rPr>
        <w:t>sabiedrisko attiecību speciālista</w:t>
      </w:r>
      <w:r w:rsidR="006278AC">
        <w:t xml:space="preserve"> </w:t>
      </w:r>
      <w:r>
        <w:t>amatam</w:t>
      </w:r>
      <w:r w:rsidRPr="00EF57D8">
        <w:rPr>
          <w:shd w:val="clear" w:color="auto" w:fill="FFFFFF"/>
        </w:rPr>
        <w:t>, ja kopējā vērtējumā ir ieguvis vismaz 70% no maksimāli iespējamā punktu skaita.</w:t>
      </w:r>
    </w:p>
    <w:p w14:paraId="670F15E2" w14:textId="77777777" w:rsidR="00EF57D8" w:rsidRDefault="00EF57D8" w:rsidP="00EF57D8">
      <w:pPr>
        <w:pStyle w:val="ListParagraph"/>
      </w:pPr>
    </w:p>
    <w:p w14:paraId="0B95893E" w14:textId="35F21A46" w:rsidR="00EF57D8" w:rsidRDefault="00EF57D8" w:rsidP="00426FF5">
      <w:pPr>
        <w:pStyle w:val="ListParagraph"/>
        <w:numPr>
          <w:ilvl w:val="0"/>
          <w:numId w:val="13"/>
        </w:numPr>
        <w:tabs>
          <w:tab w:val="left" w:pos="1134"/>
        </w:tabs>
        <w:jc w:val="both"/>
      </w:pPr>
      <w:r>
        <w:t>Ja neviens no pretendentiem neiegūst kopvērtējumā vismaz 70% no maksimāli iespējamā punktu skaita, komisija noslēdz konkursu bez rezultāta un rosina sludināt atkārtotu konkursu.</w:t>
      </w:r>
    </w:p>
    <w:sectPr w:rsidR="00EF57D8">
      <w:headerReference w:type="even" r:id="rId10"/>
      <w:headerReference w:type="default" r:id="rId11"/>
      <w:footerReference w:type="first" r:id="rId12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2D59" w14:textId="77777777" w:rsidR="001B5128" w:rsidRDefault="001B5128">
      <w:r>
        <w:separator/>
      </w:r>
    </w:p>
  </w:endnote>
  <w:endnote w:type="continuationSeparator" w:id="0">
    <w:p w14:paraId="78364EE5" w14:textId="77777777" w:rsidR="001B5128" w:rsidRDefault="001B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A0EA" w14:textId="77777777" w:rsidR="006637C1" w:rsidRDefault="00663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884A" w14:textId="77777777" w:rsidR="001B5128" w:rsidRDefault="001B5128">
      <w:r>
        <w:separator/>
      </w:r>
    </w:p>
  </w:footnote>
  <w:footnote w:type="continuationSeparator" w:id="0">
    <w:p w14:paraId="4C50787A" w14:textId="77777777" w:rsidR="001B5128" w:rsidRDefault="001B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4A253" w14:textId="77777777" w:rsidR="006637C1" w:rsidRDefault="008C05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413F5" w14:textId="77777777" w:rsidR="006637C1" w:rsidRDefault="00663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D0B3" w14:textId="77777777" w:rsidR="006637C1" w:rsidRDefault="008C05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4F542B" w14:textId="77777777" w:rsidR="006637C1" w:rsidRDefault="00663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26E9"/>
    <w:multiLevelType w:val="hybridMultilevel"/>
    <w:tmpl w:val="6EB22E46"/>
    <w:lvl w:ilvl="0" w:tplc="A8B4968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1870"/>
    <w:multiLevelType w:val="multilevel"/>
    <w:tmpl w:val="CEDA021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11342D"/>
    <w:multiLevelType w:val="multilevel"/>
    <w:tmpl w:val="BB94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48C214C"/>
    <w:multiLevelType w:val="multilevel"/>
    <w:tmpl w:val="EE3E4E46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C42A98"/>
    <w:multiLevelType w:val="multilevel"/>
    <w:tmpl w:val="49EAF7E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4B718A"/>
    <w:multiLevelType w:val="multilevel"/>
    <w:tmpl w:val="82F80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EA335D"/>
    <w:multiLevelType w:val="multilevel"/>
    <w:tmpl w:val="671AE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08A40AD"/>
    <w:multiLevelType w:val="multilevel"/>
    <w:tmpl w:val="FBA6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E5FD4"/>
    <w:multiLevelType w:val="multilevel"/>
    <w:tmpl w:val="B8B8DBE6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C17895"/>
    <w:multiLevelType w:val="multilevel"/>
    <w:tmpl w:val="0426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36676C"/>
    <w:multiLevelType w:val="multilevel"/>
    <w:tmpl w:val="EEC6BF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50923F95"/>
    <w:multiLevelType w:val="multilevel"/>
    <w:tmpl w:val="D18E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818DF"/>
    <w:multiLevelType w:val="multilevel"/>
    <w:tmpl w:val="97CE4E3C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4187722">
    <w:abstractNumId w:val="5"/>
  </w:num>
  <w:num w:numId="2" w16cid:durableId="832110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670952">
    <w:abstractNumId w:val="0"/>
  </w:num>
  <w:num w:numId="4" w16cid:durableId="1024131840">
    <w:abstractNumId w:val="9"/>
  </w:num>
  <w:num w:numId="5" w16cid:durableId="914361753">
    <w:abstractNumId w:val="1"/>
  </w:num>
  <w:num w:numId="6" w16cid:durableId="501430692">
    <w:abstractNumId w:val="8"/>
  </w:num>
  <w:num w:numId="7" w16cid:durableId="1379473704">
    <w:abstractNumId w:val="4"/>
  </w:num>
  <w:num w:numId="8" w16cid:durableId="1512986404">
    <w:abstractNumId w:val="12"/>
  </w:num>
  <w:num w:numId="9" w16cid:durableId="684551821">
    <w:abstractNumId w:val="3"/>
  </w:num>
  <w:num w:numId="10" w16cid:durableId="2135247576">
    <w:abstractNumId w:val="7"/>
  </w:num>
  <w:num w:numId="11" w16cid:durableId="828836698">
    <w:abstractNumId w:val="6"/>
  </w:num>
  <w:num w:numId="12" w16cid:durableId="921989527">
    <w:abstractNumId w:val="11"/>
  </w:num>
  <w:num w:numId="13" w16cid:durableId="60169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BB"/>
    <w:rsid w:val="000013AA"/>
    <w:rsid w:val="0000469D"/>
    <w:rsid w:val="000C75BB"/>
    <w:rsid w:val="000E1320"/>
    <w:rsid w:val="0013045E"/>
    <w:rsid w:val="001960BE"/>
    <w:rsid w:val="001B5128"/>
    <w:rsid w:val="001F78AB"/>
    <w:rsid w:val="002457D5"/>
    <w:rsid w:val="002E3867"/>
    <w:rsid w:val="003A07F3"/>
    <w:rsid w:val="003E326B"/>
    <w:rsid w:val="00426FF5"/>
    <w:rsid w:val="004B7CDF"/>
    <w:rsid w:val="00540DF3"/>
    <w:rsid w:val="005B182D"/>
    <w:rsid w:val="005B26F0"/>
    <w:rsid w:val="005D6478"/>
    <w:rsid w:val="00603A6D"/>
    <w:rsid w:val="00604C60"/>
    <w:rsid w:val="00610521"/>
    <w:rsid w:val="006278AC"/>
    <w:rsid w:val="0063169D"/>
    <w:rsid w:val="00642A8B"/>
    <w:rsid w:val="006637C1"/>
    <w:rsid w:val="00674A66"/>
    <w:rsid w:val="00751C72"/>
    <w:rsid w:val="00764B17"/>
    <w:rsid w:val="00764F4E"/>
    <w:rsid w:val="00807792"/>
    <w:rsid w:val="00816061"/>
    <w:rsid w:val="00842606"/>
    <w:rsid w:val="0088165A"/>
    <w:rsid w:val="008930E9"/>
    <w:rsid w:val="008C05E5"/>
    <w:rsid w:val="00904B51"/>
    <w:rsid w:val="00910E83"/>
    <w:rsid w:val="0091657B"/>
    <w:rsid w:val="00982F13"/>
    <w:rsid w:val="009A555C"/>
    <w:rsid w:val="009A6EDA"/>
    <w:rsid w:val="009E4051"/>
    <w:rsid w:val="009F0BC8"/>
    <w:rsid w:val="00A560CF"/>
    <w:rsid w:val="00A65BC4"/>
    <w:rsid w:val="00A77915"/>
    <w:rsid w:val="00AB7F24"/>
    <w:rsid w:val="00B40F70"/>
    <w:rsid w:val="00B836D7"/>
    <w:rsid w:val="00C06252"/>
    <w:rsid w:val="00C15447"/>
    <w:rsid w:val="00C21EB1"/>
    <w:rsid w:val="00C22037"/>
    <w:rsid w:val="00C77278"/>
    <w:rsid w:val="00CE41D3"/>
    <w:rsid w:val="00D325B8"/>
    <w:rsid w:val="00D33C0E"/>
    <w:rsid w:val="00D810F4"/>
    <w:rsid w:val="00DE3554"/>
    <w:rsid w:val="00DF1178"/>
    <w:rsid w:val="00E24377"/>
    <w:rsid w:val="00E3473A"/>
    <w:rsid w:val="00E35995"/>
    <w:rsid w:val="00E61332"/>
    <w:rsid w:val="00EE0E86"/>
    <w:rsid w:val="00EF57D8"/>
    <w:rsid w:val="00F35128"/>
    <w:rsid w:val="00FA277B"/>
    <w:rsid w:val="00F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1629"/>
  <w15:chartTrackingRefBased/>
  <w15:docId w15:val="{93DEE97D-CD5D-4CA2-B6BC-D896FF62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5BB"/>
    <w:rPr>
      <w:color w:val="0000FF"/>
      <w:u w:val="single"/>
    </w:rPr>
  </w:style>
  <w:style w:type="paragraph" w:styleId="Header">
    <w:name w:val="header"/>
    <w:basedOn w:val="Normal"/>
    <w:link w:val="HeaderChar"/>
    <w:rsid w:val="000C75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75B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0C75BB"/>
  </w:style>
  <w:style w:type="paragraph" w:styleId="ListParagraph">
    <w:name w:val="List Paragraph"/>
    <w:basedOn w:val="Normal"/>
    <w:uiPriority w:val="34"/>
    <w:qFormat/>
    <w:rsid w:val="000C75B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C75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5B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C75BB"/>
    <w:rPr>
      <w:b/>
      <w:bCs/>
    </w:rPr>
  </w:style>
  <w:style w:type="numbering" w:customStyle="1" w:styleId="CurrentList1">
    <w:name w:val="Current List1"/>
    <w:uiPriority w:val="99"/>
    <w:rsid w:val="00FA277B"/>
    <w:pPr>
      <w:numPr>
        <w:numId w:val="4"/>
      </w:numPr>
    </w:pPr>
  </w:style>
  <w:style w:type="numbering" w:customStyle="1" w:styleId="CurrentList2">
    <w:name w:val="Current List2"/>
    <w:uiPriority w:val="99"/>
    <w:rsid w:val="00FA277B"/>
    <w:pPr>
      <w:numPr>
        <w:numId w:val="5"/>
      </w:numPr>
    </w:pPr>
  </w:style>
  <w:style w:type="numbering" w:customStyle="1" w:styleId="CurrentList3">
    <w:name w:val="Current List3"/>
    <w:uiPriority w:val="99"/>
    <w:rsid w:val="00FA277B"/>
    <w:pPr>
      <w:numPr>
        <w:numId w:val="6"/>
      </w:numPr>
    </w:pPr>
  </w:style>
  <w:style w:type="numbering" w:customStyle="1" w:styleId="CurrentList4">
    <w:name w:val="Current List4"/>
    <w:uiPriority w:val="99"/>
    <w:rsid w:val="006278AC"/>
    <w:pPr>
      <w:numPr>
        <w:numId w:val="7"/>
      </w:numPr>
    </w:pPr>
  </w:style>
  <w:style w:type="numbering" w:customStyle="1" w:styleId="CurrentList5">
    <w:name w:val="Current List5"/>
    <w:uiPriority w:val="99"/>
    <w:rsid w:val="006278AC"/>
    <w:pPr>
      <w:numPr>
        <w:numId w:val="8"/>
      </w:numPr>
    </w:pPr>
  </w:style>
  <w:style w:type="numbering" w:customStyle="1" w:styleId="CurrentList6">
    <w:name w:val="Current List6"/>
    <w:uiPriority w:val="99"/>
    <w:rsid w:val="006278AC"/>
    <w:pPr>
      <w:numPr>
        <w:numId w:val="9"/>
      </w:numPr>
    </w:pPr>
  </w:style>
  <w:style w:type="table" w:styleId="TableGrid">
    <w:name w:val="Table Grid"/>
    <w:basedOn w:val="TableNormal"/>
    <w:uiPriority w:val="39"/>
    <w:rsid w:val="0062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als@jelgav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Liga Jantone</cp:lastModifiedBy>
  <cp:revision>4</cp:revision>
  <cp:lastPrinted>2025-02-20T08:35:00Z</cp:lastPrinted>
  <dcterms:created xsi:type="dcterms:W3CDTF">2025-07-03T12:28:00Z</dcterms:created>
  <dcterms:modified xsi:type="dcterms:W3CDTF">2025-07-08T05:55:00Z</dcterms:modified>
</cp:coreProperties>
</file>