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CC3EB" w14:textId="56C1480A" w:rsidR="00563587" w:rsidRPr="00446DAE" w:rsidRDefault="00446DAE" w:rsidP="00563587">
      <w:pPr>
        <w:jc w:val="center"/>
        <w:rPr>
          <w:bCs/>
        </w:rPr>
      </w:pPr>
      <w:r w:rsidRPr="00446DAE">
        <w:rPr>
          <w:bCs/>
        </w:rPr>
        <w:t>Jelgavā</w:t>
      </w:r>
    </w:p>
    <w:p w14:paraId="7CA984E0" w14:textId="03CAA74E" w:rsidR="00117874" w:rsidRPr="00446DAE" w:rsidRDefault="00446DAE" w:rsidP="00446DAE">
      <w:pPr>
        <w:jc w:val="right"/>
        <w:rPr>
          <w:bCs/>
        </w:rPr>
      </w:pPr>
      <w:bookmarkStart w:id="0" w:name="_Hlk73039902"/>
      <w:r>
        <w:rPr>
          <w:bCs/>
        </w:rPr>
        <w:t>APSTIPRINĀTI</w:t>
      </w:r>
    </w:p>
    <w:p w14:paraId="0414D1D3" w14:textId="77777777" w:rsidR="00446DAE" w:rsidRDefault="00446DAE" w:rsidP="00446DAE">
      <w:pPr>
        <w:jc w:val="right"/>
      </w:pPr>
      <w:r>
        <w:t>Ar Jelgavas novada domes</w:t>
      </w:r>
      <w:r w:rsidR="00117874" w:rsidRPr="000E613F">
        <w:t xml:space="preserve"> </w:t>
      </w:r>
    </w:p>
    <w:p w14:paraId="6C249762" w14:textId="46991E70" w:rsidR="00446DAE" w:rsidRDefault="00117874" w:rsidP="00446DAE">
      <w:pPr>
        <w:jc w:val="right"/>
      </w:pPr>
      <w:r w:rsidRPr="000E613F">
        <w:t>202</w:t>
      </w:r>
      <w:r w:rsidR="008E5275">
        <w:t>5</w:t>
      </w:r>
      <w:r w:rsidRPr="000E613F">
        <w:t>.gada</w:t>
      </w:r>
      <w:r>
        <w:t xml:space="preserve"> </w:t>
      </w:r>
      <w:r w:rsidR="00446DAE">
        <w:t>_. </w:t>
      </w:r>
      <w:r w:rsidR="00CB4760">
        <w:t>_____</w:t>
      </w:r>
      <w:r w:rsidR="00446DAE">
        <w:t xml:space="preserve"> lēmumu Nr.</w:t>
      </w:r>
    </w:p>
    <w:p w14:paraId="0E5B8774" w14:textId="046A7AEE" w:rsidR="00117874" w:rsidRPr="000E613F" w:rsidRDefault="00117874" w:rsidP="00446DAE">
      <w:pPr>
        <w:jc w:val="right"/>
      </w:pPr>
      <w:r w:rsidRPr="000E613F">
        <w:t>(protokols Nr</w:t>
      </w:r>
      <w:r w:rsidR="00446DAE">
        <w:t xml:space="preserve">. </w:t>
      </w:r>
      <w:r w:rsidRPr="000E613F">
        <w:t>)</w:t>
      </w:r>
    </w:p>
    <w:p w14:paraId="68682D34" w14:textId="77777777" w:rsidR="00117874" w:rsidRPr="00BE6249" w:rsidRDefault="00117874" w:rsidP="00446DAE">
      <w:pPr>
        <w:suppressAutoHyphens/>
        <w:autoSpaceDN w:val="0"/>
        <w:ind w:right="-143"/>
        <w:jc w:val="right"/>
        <w:textAlignment w:val="baseline"/>
        <w:rPr>
          <w:b/>
          <w:bCs/>
          <w:noProof/>
          <w:lang w:val="pl-PL"/>
        </w:rPr>
      </w:pPr>
    </w:p>
    <w:p w14:paraId="0752590C" w14:textId="42BE85FE" w:rsidR="00117874" w:rsidRPr="00446DAE" w:rsidRDefault="00117874" w:rsidP="00117874">
      <w:pPr>
        <w:jc w:val="center"/>
        <w:rPr>
          <w:bCs/>
        </w:rPr>
      </w:pPr>
      <w:r w:rsidRPr="00446DAE">
        <w:rPr>
          <w:bCs/>
        </w:rPr>
        <w:t xml:space="preserve">SAISTOŠIE NOTEIKUMI Nr. </w:t>
      </w:r>
      <w:r w:rsidR="00446DAE">
        <w:rPr>
          <w:bCs/>
        </w:rPr>
        <w:t>_</w:t>
      </w:r>
    </w:p>
    <w:p w14:paraId="7FA2D573" w14:textId="77777777" w:rsidR="00117874" w:rsidRPr="00BE6249" w:rsidRDefault="00117874" w:rsidP="00117874">
      <w:pPr>
        <w:suppressAutoHyphens/>
        <w:autoSpaceDN w:val="0"/>
        <w:ind w:right="-143"/>
        <w:jc w:val="center"/>
        <w:textAlignment w:val="baseline"/>
        <w:rPr>
          <w:b/>
          <w:bCs/>
          <w:noProof/>
          <w:sz w:val="28"/>
          <w:szCs w:val="28"/>
          <w:lang w:val="pl-PL"/>
        </w:rPr>
      </w:pPr>
    </w:p>
    <w:p w14:paraId="5DB8F70C" w14:textId="7EA3D0CF" w:rsidR="007B5694" w:rsidRPr="004A2880" w:rsidRDefault="00671420" w:rsidP="007B5694">
      <w:pPr>
        <w:jc w:val="center"/>
        <w:rPr>
          <w:b/>
          <w:bCs/>
          <w:sz w:val="28"/>
          <w:szCs w:val="28"/>
        </w:rPr>
      </w:pPr>
      <w:r w:rsidRPr="00D036CB">
        <w:rPr>
          <w:b/>
          <w:bCs/>
          <w:sz w:val="28"/>
          <w:szCs w:val="28"/>
        </w:rPr>
        <w:t>„</w:t>
      </w:r>
      <w:bookmarkEnd w:id="0"/>
      <w:r w:rsidR="007B5694" w:rsidRPr="004A2880">
        <w:rPr>
          <w:b/>
          <w:bCs/>
          <w:sz w:val="28"/>
          <w:szCs w:val="28"/>
        </w:rPr>
        <w:t>Grozījum</w:t>
      </w:r>
      <w:r w:rsidR="00DE0A1D">
        <w:rPr>
          <w:b/>
          <w:bCs/>
          <w:sz w:val="28"/>
          <w:szCs w:val="28"/>
        </w:rPr>
        <w:t>i</w:t>
      </w:r>
      <w:r w:rsidR="007B5694" w:rsidRPr="004A2880">
        <w:rPr>
          <w:b/>
          <w:bCs/>
          <w:sz w:val="28"/>
          <w:szCs w:val="28"/>
        </w:rPr>
        <w:t xml:space="preserve"> Jelgavas novada</w:t>
      </w:r>
      <w:r w:rsidR="00446DAE">
        <w:rPr>
          <w:b/>
          <w:bCs/>
          <w:sz w:val="28"/>
          <w:szCs w:val="28"/>
        </w:rPr>
        <w:t xml:space="preserve"> pašvaldības</w:t>
      </w:r>
      <w:r w:rsidR="007B5694" w:rsidRPr="004A2880">
        <w:rPr>
          <w:b/>
          <w:bCs/>
          <w:sz w:val="28"/>
          <w:szCs w:val="28"/>
        </w:rPr>
        <w:t xml:space="preserve"> </w:t>
      </w:r>
      <w:r w:rsidR="00825D19">
        <w:rPr>
          <w:b/>
          <w:bCs/>
          <w:sz w:val="28"/>
          <w:szCs w:val="28"/>
        </w:rPr>
        <w:t xml:space="preserve">2023. gada 5. jūnija </w:t>
      </w:r>
      <w:r w:rsidR="007B5694" w:rsidRPr="004A2880">
        <w:rPr>
          <w:b/>
          <w:bCs/>
          <w:sz w:val="28"/>
          <w:szCs w:val="28"/>
        </w:rPr>
        <w:t xml:space="preserve">saistošajos noteikumos </w:t>
      </w:r>
      <w:r w:rsidR="00E11E2E" w:rsidRPr="004A2880">
        <w:rPr>
          <w:b/>
          <w:bCs/>
          <w:sz w:val="28"/>
          <w:szCs w:val="28"/>
        </w:rPr>
        <w:t>N</w:t>
      </w:r>
      <w:r w:rsidR="007B5694" w:rsidRPr="004A2880">
        <w:rPr>
          <w:b/>
          <w:bCs/>
          <w:sz w:val="28"/>
          <w:szCs w:val="28"/>
        </w:rPr>
        <w:t>r. 1</w:t>
      </w:r>
      <w:r w:rsidR="00446DAE">
        <w:rPr>
          <w:b/>
          <w:bCs/>
          <w:sz w:val="28"/>
          <w:szCs w:val="28"/>
        </w:rPr>
        <w:t>0</w:t>
      </w:r>
      <w:r w:rsidR="007B5694" w:rsidRPr="004A2880">
        <w:rPr>
          <w:b/>
          <w:bCs/>
          <w:sz w:val="28"/>
          <w:szCs w:val="28"/>
        </w:rPr>
        <w:t xml:space="preserve"> </w:t>
      </w:r>
      <w:r w:rsidRPr="00D036CB">
        <w:rPr>
          <w:b/>
          <w:bCs/>
          <w:sz w:val="28"/>
          <w:szCs w:val="28"/>
        </w:rPr>
        <w:t>„</w:t>
      </w:r>
      <w:r w:rsidR="007B5694" w:rsidRPr="004A2880">
        <w:rPr>
          <w:b/>
          <w:bCs/>
          <w:sz w:val="28"/>
          <w:szCs w:val="28"/>
        </w:rPr>
        <w:t>Jelgavas novada pašvaldības nolikums”.</w:t>
      </w:r>
    </w:p>
    <w:p w14:paraId="3BD382E3" w14:textId="3C511322" w:rsidR="007B5694" w:rsidRPr="004A2880" w:rsidRDefault="007B5694" w:rsidP="007B5694">
      <w:pPr>
        <w:jc w:val="center"/>
        <w:rPr>
          <w:b/>
          <w:bCs/>
          <w:sz w:val="28"/>
          <w:szCs w:val="28"/>
        </w:rPr>
      </w:pPr>
    </w:p>
    <w:p w14:paraId="432C4C04" w14:textId="77777777" w:rsidR="00A961A8" w:rsidRPr="00001E9F" w:rsidRDefault="007B5694" w:rsidP="00A961A8">
      <w:pPr>
        <w:jc w:val="right"/>
      </w:pPr>
      <w:r w:rsidRPr="00001E9F">
        <w:t xml:space="preserve">Izdoti </w:t>
      </w:r>
      <w:r w:rsidR="00446DAE" w:rsidRPr="00001E9F">
        <w:t xml:space="preserve">saskaņā ar  </w:t>
      </w:r>
      <w:r w:rsidR="00A961A8" w:rsidRPr="00001E9F">
        <w:t xml:space="preserve">Pašvaldību likuma </w:t>
      </w:r>
    </w:p>
    <w:p w14:paraId="2F0286A5" w14:textId="77777777" w:rsidR="00001E9F" w:rsidRDefault="00A961A8" w:rsidP="00A961A8">
      <w:pPr>
        <w:jc w:val="right"/>
      </w:pPr>
      <w:r w:rsidRPr="00001E9F">
        <w:t>49.panta pirmo daļu</w:t>
      </w:r>
      <w:r w:rsidR="00001E9F">
        <w:t xml:space="preserve"> un </w:t>
      </w:r>
    </w:p>
    <w:p w14:paraId="46E37D00" w14:textId="77777777" w:rsidR="00001E9F" w:rsidRDefault="00001E9F" w:rsidP="00A961A8">
      <w:pPr>
        <w:jc w:val="right"/>
        <w:rPr>
          <w:rStyle w:val="cf01"/>
          <w:rFonts w:ascii="Times New Roman" w:hAnsi="Times New Roman" w:cs="Times New Roman"/>
          <w:sz w:val="24"/>
          <w:szCs w:val="24"/>
        </w:rPr>
      </w:pPr>
      <w:r w:rsidRPr="003C12E3">
        <w:rPr>
          <w:rStyle w:val="cf01"/>
          <w:rFonts w:ascii="Times New Roman" w:hAnsi="Times New Roman" w:cs="Times New Roman"/>
          <w:sz w:val="24"/>
          <w:szCs w:val="24"/>
        </w:rPr>
        <w:t>Administratīvo teritoriju un apdzīvoto vietu likuma</w:t>
      </w:r>
    </w:p>
    <w:p w14:paraId="7337F2C7" w14:textId="0EF422B0" w:rsidR="007B5694" w:rsidRPr="00001E9F" w:rsidRDefault="00001E9F" w:rsidP="00A961A8">
      <w:pPr>
        <w:jc w:val="right"/>
      </w:pPr>
      <w:r w:rsidRPr="003C12E3">
        <w:rPr>
          <w:rStyle w:val="cf01"/>
          <w:rFonts w:ascii="Times New Roman" w:hAnsi="Times New Roman" w:cs="Times New Roman"/>
          <w:sz w:val="24"/>
          <w:szCs w:val="24"/>
        </w:rPr>
        <w:t xml:space="preserve"> 5. panta trešo daļu</w:t>
      </w:r>
    </w:p>
    <w:p w14:paraId="706ED7A5" w14:textId="77777777" w:rsidR="00117874" w:rsidRPr="004A2880" w:rsidRDefault="00117874" w:rsidP="007B5694">
      <w:pPr>
        <w:jc w:val="right"/>
      </w:pPr>
    </w:p>
    <w:p w14:paraId="24CDA434" w14:textId="1204F937" w:rsidR="007B5694" w:rsidRPr="004A2880" w:rsidRDefault="00A25FA2" w:rsidP="00B94FD7">
      <w:pPr>
        <w:pStyle w:val="ListParagraph"/>
        <w:numPr>
          <w:ilvl w:val="0"/>
          <w:numId w:val="5"/>
        </w:numPr>
        <w:ind w:left="0" w:firstLine="360"/>
        <w:jc w:val="both"/>
      </w:pPr>
      <w:r w:rsidRPr="004A2880">
        <w:t>I</w:t>
      </w:r>
      <w:r w:rsidR="007B5694" w:rsidRPr="004A2880">
        <w:t xml:space="preserve">zdarīt Jelgavas </w:t>
      </w:r>
      <w:r w:rsidRPr="004A2880">
        <w:t>novada pašvaldības 202</w:t>
      </w:r>
      <w:r w:rsidR="00446DAE">
        <w:t>3</w:t>
      </w:r>
      <w:r w:rsidRPr="004A2880">
        <w:t xml:space="preserve">. gada </w:t>
      </w:r>
      <w:r w:rsidR="00825D19">
        <w:t>5</w:t>
      </w:r>
      <w:r w:rsidRPr="004A2880">
        <w:t>. jū</w:t>
      </w:r>
      <w:r w:rsidR="00446DAE">
        <w:t>n</w:t>
      </w:r>
      <w:r w:rsidRPr="004A2880">
        <w:t xml:space="preserve">ija saistošajos noteikumos </w:t>
      </w:r>
      <w:r w:rsidR="00A151A4" w:rsidRPr="004A2880">
        <w:t>N</w:t>
      </w:r>
      <w:r w:rsidRPr="004A2880">
        <w:t>r. 1</w:t>
      </w:r>
      <w:r w:rsidR="00446DAE">
        <w:t>0</w:t>
      </w:r>
      <w:r w:rsidRPr="004A2880">
        <w:t xml:space="preserve"> </w:t>
      </w:r>
      <w:r w:rsidR="00671420" w:rsidRPr="004A2880">
        <w:t>„</w:t>
      </w:r>
      <w:r w:rsidRPr="004A2880">
        <w:t xml:space="preserve">Jelgavas novada pašvaldības nolikums” </w:t>
      </w:r>
      <w:r w:rsidR="00752DA0">
        <w:t>(</w:t>
      </w:r>
      <w:r w:rsidR="00001E9F">
        <w:t>turpmāk tekstā – Saistošie noteikumi</w:t>
      </w:r>
      <w:r w:rsidR="00433CBC" w:rsidRPr="00433CBC">
        <w:t>)</w:t>
      </w:r>
      <w:r w:rsidR="00752DA0">
        <w:t xml:space="preserve"> </w:t>
      </w:r>
      <w:r w:rsidRPr="004A2880">
        <w:t>šādus grozījumus:</w:t>
      </w:r>
    </w:p>
    <w:p w14:paraId="441DB4F6" w14:textId="77777777" w:rsidR="00C124E4" w:rsidRDefault="00C124E4" w:rsidP="002D1639">
      <w:pPr>
        <w:jc w:val="both"/>
      </w:pPr>
    </w:p>
    <w:p w14:paraId="3345FD85" w14:textId="250179EF" w:rsidR="00001E9F" w:rsidRDefault="00B94FD7" w:rsidP="00B94FD7">
      <w:pPr>
        <w:pStyle w:val="ListParagraph"/>
        <w:numPr>
          <w:ilvl w:val="1"/>
          <w:numId w:val="10"/>
        </w:numPr>
        <w:shd w:val="clear" w:color="auto" w:fill="FFFFFF"/>
        <w:jc w:val="both"/>
        <w:rPr>
          <w:rStyle w:val="cf01"/>
          <w:rFonts w:ascii="Times New Roman" w:hAnsi="Times New Roman" w:cs="Times New Roman"/>
          <w:sz w:val="24"/>
          <w:szCs w:val="24"/>
        </w:rPr>
      </w:pPr>
      <w:r>
        <w:rPr>
          <w:rStyle w:val="cf01"/>
          <w:rFonts w:ascii="Times New Roman" w:hAnsi="Times New Roman" w:cs="Times New Roman"/>
          <w:sz w:val="24"/>
          <w:szCs w:val="24"/>
        </w:rPr>
        <w:t xml:space="preserve"> </w:t>
      </w:r>
      <w:r w:rsidR="00001E9F">
        <w:rPr>
          <w:rStyle w:val="cf01"/>
          <w:rFonts w:ascii="Times New Roman" w:hAnsi="Times New Roman" w:cs="Times New Roman"/>
          <w:sz w:val="24"/>
          <w:szCs w:val="24"/>
        </w:rPr>
        <w:t xml:space="preserve">Izteikt Saistošos noteikumu </w:t>
      </w:r>
      <w:r w:rsidR="00DA4773" w:rsidRPr="003C12E3">
        <w:rPr>
          <w:rStyle w:val="cf01"/>
          <w:rFonts w:ascii="Times New Roman" w:hAnsi="Times New Roman" w:cs="Times New Roman"/>
          <w:sz w:val="24"/>
          <w:szCs w:val="24"/>
        </w:rPr>
        <w:t>izdošanas tiesisk</w:t>
      </w:r>
      <w:r w:rsidR="001A4600" w:rsidRPr="003C12E3">
        <w:rPr>
          <w:rStyle w:val="cf01"/>
          <w:rFonts w:ascii="Times New Roman" w:hAnsi="Times New Roman" w:cs="Times New Roman"/>
          <w:sz w:val="24"/>
          <w:szCs w:val="24"/>
        </w:rPr>
        <w:t>o</w:t>
      </w:r>
      <w:r w:rsidR="00DA4773" w:rsidRPr="003C12E3">
        <w:rPr>
          <w:rStyle w:val="cf01"/>
          <w:rFonts w:ascii="Times New Roman" w:hAnsi="Times New Roman" w:cs="Times New Roman"/>
          <w:sz w:val="24"/>
          <w:szCs w:val="24"/>
        </w:rPr>
        <w:t xml:space="preserve"> pamatojum</w:t>
      </w:r>
      <w:r w:rsidR="00AA4495" w:rsidRPr="003C12E3">
        <w:rPr>
          <w:rStyle w:val="cf01"/>
          <w:rFonts w:ascii="Times New Roman" w:hAnsi="Times New Roman" w:cs="Times New Roman"/>
          <w:sz w:val="24"/>
          <w:szCs w:val="24"/>
        </w:rPr>
        <w:t>u</w:t>
      </w:r>
      <w:r w:rsidR="005B0BB1">
        <w:rPr>
          <w:rStyle w:val="cf01"/>
          <w:rFonts w:ascii="Times New Roman" w:hAnsi="Times New Roman" w:cs="Times New Roman"/>
          <w:sz w:val="24"/>
          <w:szCs w:val="24"/>
        </w:rPr>
        <w:t xml:space="preserve"> </w:t>
      </w:r>
      <w:r w:rsidR="00001E9F">
        <w:rPr>
          <w:rStyle w:val="cf01"/>
          <w:rFonts w:ascii="Times New Roman" w:hAnsi="Times New Roman" w:cs="Times New Roman"/>
          <w:sz w:val="24"/>
          <w:szCs w:val="24"/>
        </w:rPr>
        <w:t>šādā redakcijā:</w:t>
      </w:r>
    </w:p>
    <w:p w14:paraId="0E76A292" w14:textId="3761B78F" w:rsidR="00E9044D" w:rsidRPr="003C12E3" w:rsidRDefault="00001E9F" w:rsidP="00001E9F">
      <w:pPr>
        <w:ind w:firstLine="567"/>
        <w:jc w:val="both"/>
      </w:pPr>
      <w:r>
        <w:rPr>
          <w:rStyle w:val="cf01"/>
          <w:rFonts w:ascii="Times New Roman" w:hAnsi="Times New Roman" w:cs="Times New Roman"/>
          <w:sz w:val="24"/>
          <w:szCs w:val="24"/>
        </w:rPr>
        <w:t>“</w:t>
      </w:r>
      <w:r w:rsidRPr="00001E9F">
        <w:t>Izdoti saskaņā ar  Pašvaldību likuma 49.</w:t>
      </w:r>
      <w:r>
        <w:t xml:space="preserve"> </w:t>
      </w:r>
      <w:r w:rsidRPr="00001E9F">
        <w:t>panta pirmo daļu</w:t>
      </w:r>
      <w:r>
        <w:t xml:space="preserve"> un </w:t>
      </w:r>
      <w:r w:rsidRPr="003C12E3">
        <w:rPr>
          <w:rStyle w:val="cf01"/>
          <w:rFonts w:ascii="Times New Roman" w:hAnsi="Times New Roman" w:cs="Times New Roman"/>
          <w:sz w:val="24"/>
          <w:szCs w:val="24"/>
        </w:rPr>
        <w:t>Administratīvo teritoriju un apdzīvoto vietu likuma 5. panta trešo daļu</w:t>
      </w:r>
      <w:r>
        <w:rPr>
          <w:rStyle w:val="cf01"/>
          <w:rFonts w:ascii="Times New Roman" w:hAnsi="Times New Roman" w:cs="Times New Roman"/>
          <w:sz w:val="24"/>
          <w:szCs w:val="24"/>
        </w:rPr>
        <w:t>”.</w:t>
      </w:r>
    </w:p>
    <w:p w14:paraId="5A7E3440" w14:textId="77777777" w:rsidR="002D1639" w:rsidRDefault="002D1639" w:rsidP="00C10BF9">
      <w:pPr>
        <w:ind w:left="360"/>
      </w:pPr>
    </w:p>
    <w:p w14:paraId="162CAB60" w14:textId="439EDCC7" w:rsidR="00DC6EF2" w:rsidRDefault="00B94FD7" w:rsidP="00DC6EF2">
      <w:pPr>
        <w:pStyle w:val="ListParagraph"/>
        <w:numPr>
          <w:ilvl w:val="1"/>
          <w:numId w:val="10"/>
        </w:numPr>
        <w:shd w:val="clear" w:color="auto" w:fill="FFFFFF"/>
        <w:jc w:val="both"/>
      </w:pPr>
      <w:r>
        <w:t xml:space="preserve"> </w:t>
      </w:r>
      <w:r w:rsidR="00DC6EF2">
        <w:t xml:space="preserve">Aizstāt visā Saistošo noteikumu tekstā vārdu savienojumu “Centrālā </w:t>
      </w:r>
      <w:r w:rsidR="00DC6EF2" w:rsidRPr="00630364">
        <w:t>administrācij</w:t>
      </w:r>
      <w:r w:rsidR="00DC6EF2">
        <w:t>a” attiecīgajā locījumā ar vārdu savienojumu “</w:t>
      </w:r>
      <w:r w:rsidR="00D22861">
        <w:t xml:space="preserve">Jelgavas novada </w:t>
      </w:r>
      <w:r w:rsidR="00DC6EF2">
        <w:t>Centrālā pārvalde” attiecīgajā locījumā.</w:t>
      </w:r>
    </w:p>
    <w:p w14:paraId="3A829911" w14:textId="77777777" w:rsidR="00DC6EF2" w:rsidRDefault="00DC6EF2" w:rsidP="00DC6EF2">
      <w:pPr>
        <w:pStyle w:val="ListParagraph"/>
        <w:shd w:val="clear" w:color="auto" w:fill="FFFFFF"/>
        <w:ind w:left="644"/>
      </w:pPr>
    </w:p>
    <w:p w14:paraId="00044748" w14:textId="4AB742C3" w:rsidR="00813F94" w:rsidRDefault="00DC6EF2" w:rsidP="00B94FD7">
      <w:pPr>
        <w:pStyle w:val="ListParagraph"/>
        <w:numPr>
          <w:ilvl w:val="1"/>
          <w:numId w:val="10"/>
        </w:numPr>
        <w:shd w:val="clear" w:color="auto" w:fill="FFFFFF"/>
      </w:pPr>
      <w:r>
        <w:t xml:space="preserve"> </w:t>
      </w:r>
      <w:r w:rsidR="00813F94">
        <w:t>Izteikt saistošo noteikumu 14.10.punktu šādā redakcijā:</w:t>
      </w:r>
    </w:p>
    <w:p w14:paraId="2BD9AD23" w14:textId="6FE47787" w:rsidR="00813F94" w:rsidRDefault="00813F94" w:rsidP="00283C6B">
      <w:pPr>
        <w:pStyle w:val="ListParagraph"/>
        <w:shd w:val="clear" w:color="auto" w:fill="FFFFFF"/>
        <w:jc w:val="both"/>
        <w:rPr>
          <w:shd w:val="clear" w:color="auto" w:fill="FFFFFF"/>
        </w:rPr>
      </w:pPr>
      <w:r w:rsidRPr="00813F94">
        <w:rPr>
          <w:shd w:val="clear" w:color="auto" w:fill="FFFFFF"/>
        </w:rPr>
        <w:t xml:space="preserve">“14.10. </w:t>
      </w:r>
      <w:bookmarkStart w:id="1" w:name="_Hlk215645552"/>
      <w:r w:rsidRPr="00813F94">
        <w:rPr>
          <w:shd w:val="clear" w:color="auto" w:fill="FFFFFF"/>
        </w:rPr>
        <w:t xml:space="preserve">rīkojas ar pašvaldības mantu un finanšu resursiem, </w:t>
      </w:r>
      <w:r w:rsidR="00A77E14" w:rsidRPr="00A77E14">
        <w:rPr>
          <w:shd w:val="clear" w:color="auto" w:fill="FFFFFF"/>
        </w:rPr>
        <w:t>izdod pilnvaras pašvaldības vārdā saimnieciskajos jautājumos</w:t>
      </w:r>
      <w:r>
        <w:rPr>
          <w:shd w:val="clear" w:color="auto" w:fill="FFFFFF"/>
        </w:rPr>
        <w:t xml:space="preserve">, slēdz līgumus, </w:t>
      </w:r>
      <w:r w:rsidRPr="00813F94">
        <w:rPr>
          <w:shd w:val="clear" w:color="auto" w:fill="FFFFFF"/>
        </w:rPr>
        <w:t xml:space="preserve">kā arī veic </w:t>
      </w:r>
      <w:r>
        <w:rPr>
          <w:shd w:val="clear" w:color="auto" w:fill="FFFFFF"/>
        </w:rPr>
        <w:t xml:space="preserve">citus </w:t>
      </w:r>
      <w:r w:rsidRPr="00813F94">
        <w:rPr>
          <w:shd w:val="clear" w:color="auto" w:fill="FFFFFF"/>
        </w:rPr>
        <w:t xml:space="preserve">tiesiskus darījumus normatīvajos aktos </w:t>
      </w:r>
      <w:r>
        <w:rPr>
          <w:shd w:val="clear" w:color="auto" w:fill="FFFFFF"/>
        </w:rPr>
        <w:t xml:space="preserve">un domes noteiktajos gadījumos un </w:t>
      </w:r>
      <w:r w:rsidRPr="00813F94">
        <w:rPr>
          <w:shd w:val="clear" w:color="auto" w:fill="FFFFFF"/>
        </w:rPr>
        <w:t>kārtībā;</w:t>
      </w:r>
      <w:r>
        <w:rPr>
          <w:shd w:val="clear" w:color="auto" w:fill="FFFFFF"/>
        </w:rPr>
        <w:t>”.</w:t>
      </w:r>
      <w:bookmarkEnd w:id="1"/>
    </w:p>
    <w:p w14:paraId="52BFC9B9" w14:textId="22AAA4B6" w:rsidR="00781DDC" w:rsidRDefault="00781DDC" w:rsidP="00283C6B">
      <w:pPr>
        <w:pStyle w:val="ListParagraph"/>
        <w:shd w:val="clear" w:color="auto" w:fill="FFFFFF"/>
        <w:jc w:val="both"/>
        <w:rPr>
          <w:shd w:val="clear" w:color="auto" w:fill="FFFFFF"/>
        </w:rPr>
      </w:pPr>
    </w:p>
    <w:p w14:paraId="077DA02E" w14:textId="05745CA4" w:rsidR="00781DDC" w:rsidRDefault="00B94FD7" w:rsidP="00B94FD7">
      <w:pPr>
        <w:pStyle w:val="ListParagraph"/>
        <w:numPr>
          <w:ilvl w:val="1"/>
          <w:numId w:val="10"/>
        </w:numPr>
        <w:shd w:val="clear" w:color="auto" w:fill="FFFFFF"/>
        <w:jc w:val="both"/>
        <w:rPr>
          <w:shd w:val="clear" w:color="auto" w:fill="FFFFFF"/>
        </w:rPr>
      </w:pPr>
      <w:r>
        <w:rPr>
          <w:shd w:val="clear" w:color="auto" w:fill="FFFFFF"/>
        </w:rPr>
        <w:t xml:space="preserve"> </w:t>
      </w:r>
      <w:r w:rsidR="00781DDC">
        <w:rPr>
          <w:shd w:val="clear" w:color="auto" w:fill="FFFFFF"/>
        </w:rPr>
        <w:t>Izteikt Saistošo noteikumu 15.punktu šādā redakcijā:</w:t>
      </w:r>
    </w:p>
    <w:p w14:paraId="2741918B" w14:textId="1EF6DAE3" w:rsidR="00781DDC" w:rsidRPr="00781DDC" w:rsidRDefault="00781DDC" w:rsidP="00781DDC">
      <w:pPr>
        <w:pStyle w:val="tv213"/>
        <w:shd w:val="clear" w:color="auto" w:fill="FFFFFF"/>
        <w:spacing w:before="0" w:beforeAutospacing="0" w:after="0" w:afterAutospacing="0" w:line="293" w:lineRule="atLeast"/>
        <w:ind w:left="720"/>
        <w:jc w:val="both"/>
      </w:pPr>
      <w:r w:rsidRPr="00781DDC">
        <w:t>“15. Izpilddirektoram ir vietnieks saimnieciskajos jautājumos, kurš pilda izpilddirektora pienākumus viņa prombūtnes laikā. Izpilddirektora vietnieks saimnieciskajos jautājumos:</w:t>
      </w:r>
    </w:p>
    <w:p w14:paraId="197942E9" w14:textId="5A64A8E8" w:rsidR="00781DDC" w:rsidRPr="00781DDC" w:rsidRDefault="00781DDC" w:rsidP="00781DDC">
      <w:pPr>
        <w:pStyle w:val="tv213"/>
        <w:shd w:val="clear" w:color="auto" w:fill="FFFFFF"/>
        <w:spacing w:before="0" w:beforeAutospacing="0" w:after="0" w:afterAutospacing="0" w:line="293" w:lineRule="atLeast"/>
        <w:ind w:left="720"/>
        <w:jc w:val="both"/>
      </w:pPr>
      <w:r w:rsidRPr="00781DDC">
        <w:t xml:space="preserve">15.1. pārrauga, koordinē un kontrolē pašvaldības pagastu pārvaldes, Jelgavas novada Īpašuma pārvaldi un </w:t>
      </w:r>
      <w:r w:rsidR="008D7DEF">
        <w:t xml:space="preserve">Jelgavas novada </w:t>
      </w:r>
      <w:r w:rsidRPr="00781DDC">
        <w:t xml:space="preserve">Centrālās </w:t>
      </w:r>
      <w:r w:rsidR="00DC6EF2">
        <w:t xml:space="preserve">pārvaldes </w:t>
      </w:r>
      <w:r w:rsidR="002445C9" w:rsidRPr="00603B1C">
        <w:rPr>
          <w:color w:val="000000"/>
          <w:shd w:val="clear" w:color="auto" w:fill="FFFFFF"/>
        </w:rPr>
        <w:t>Saimnieciskā nodrošinājuma un civilās aizsardzības nodaļ</w:t>
      </w:r>
      <w:r w:rsidR="002445C9">
        <w:rPr>
          <w:color w:val="000000"/>
          <w:shd w:val="clear" w:color="auto" w:fill="FFFFFF"/>
        </w:rPr>
        <w:t>u</w:t>
      </w:r>
      <w:r w:rsidRPr="00781DDC">
        <w:t>;</w:t>
      </w:r>
    </w:p>
    <w:p w14:paraId="5C08AE13" w14:textId="77777777" w:rsidR="00781DDC" w:rsidRPr="00781DDC" w:rsidRDefault="00781DDC" w:rsidP="00781DDC">
      <w:pPr>
        <w:pStyle w:val="tv213"/>
        <w:shd w:val="clear" w:color="auto" w:fill="FFFFFF"/>
        <w:spacing w:before="0" w:beforeAutospacing="0" w:after="0" w:afterAutospacing="0" w:line="293" w:lineRule="atLeast"/>
        <w:ind w:left="720"/>
        <w:jc w:val="both"/>
      </w:pPr>
      <w:r w:rsidRPr="00781DDC">
        <w:t xml:space="preserve">15.2. pārrauga pašvaldības iestāžu un kapitālsabiedrību darbu dzīvojamā un nedzīvojamā fonda, sadzīves atkritumu apsaimniekošanas, administratīvās teritorijas </w:t>
      </w:r>
      <w:r w:rsidRPr="00781DDC">
        <w:lastRenderedPageBreak/>
        <w:t>labiekārtošanas, ūdensapgādes, kanalizācijas, notekūdeņu savākšanas un attīrīšanas, siltumapgādes pakalpojumu jomās;</w:t>
      </w:r>
    </w:p>
    <w:p w14:paraId="46D08402" w14:textId="77777777" w:rsidR="00781DDC" w:rsidRDefault="00781DDC" w:rsidP="00781DDC">
      <w:pPr>
        <w:pStyle w:val="tv213"/>
        <w:shd w:val="clear" w:color="auto" w:fill="FFFFFF"/>
        <w:spacing w:before="0" w:beforeAutospacing="0" w:after="0" w:afterAutospacing="0" w:line="293" w:lineRule="atLeast"/>
        <w:ind w:left="720"/>
        <w:jc w:val="both"/>
      </w:pPr>
      <w:r w:rsidRPr="00781DDC">
        <w:t>15.3. koordinē pārraugāmo jomu attīstībai nepieciešamo finanšu līdzekļu izlietošanu;</w:t>
      </w:r>
    </w:p>
    <w:p w14:paraId="7515379D" w14:textId="10519AEB" w:rsidR="00781DDC" w:rsidRPr="00781DDC" w:rsidRDefault="00781DDC" w:rsidP="00781DDC">
      <w:pPr>
        <w:pStyle w:val="tv213"/>
        <w:shd w:val="clear" w:color="auto" w:fill="FFFFFF"/>
        <w:spacing w:before="0" w:beforeAutospacing="0" w:after="0" w:afterAutospacing="0" w:line="293" w:lineRule="atLeast"/>
        <w:ind w:left="720"/>
        <w:jc w:val="both"/>
      </w:pPr>
      <w:r>
        <w:t>15.4</w:t>
      </w:r>
      <w:r w:rsidRPr="00781DDC">
        <w:t>. organizē domes lēmumu, saistošo noteikumu, rīkojumu izpildi amata atbildības jomās;</w:t>
      </w:r>
    </w:p>
    <w:p w14:paraId="4A03781F" w14:textId="7C026758" w:rsidR="00781DDC" w:rsidRDefault="00781DDC" w:rsidP="00781DDC">
      <w:pPr>
        <w:pStyle w:val="tv213"/>
        <w:shd w:val="clear" w:color="auto" w:fill="FFFFFF"/>
        <w:spacing w:before="0" w:beforeAutospacing="0" w:after="0" w:afterAutospacing="0" w:line="293" w:lineRule="atLeast"/>
        <w:ind w:left="720"/>
        <w:jc w:val="both"/>
      </w:pPr>
      <w:r>
        <w:t>15.5</w:t>
      </w:r>
      <w:r w:rsidRPr="00781DDC">
        <w:t>. p</w:t>
      </w:r>
      <w:r>
        <w:t>iedalās komiteju un domes sēdēs;</w:t>
      </w:r>
    </w:p>
    <w:p w14:paraId="6C7CEE24" w14:textId="224D9DEC" w:rsidR="00E55D45" w:rsidRDefault="00E55D45" w:rsidP="00E55D45">
      <w:pPr>
        <w:pStyle w:val="tv213"/>
        <w:shd w:val="clear" w:color="auto" w:fill="FFFFFF"/>
        <w:spacing w:before="0" w:beforeAutospacing="0" w:after="0" w:afterAutospacing="0" w:line="293" w:lineRule="atLeast"/>
        <w:ind w:left="720"/>
        <w:jc w:val="both"/>
      </w:pPr>
      <w:r>
        <w:t>15.6. izdod</w:t>
      </w:r>
      <w:r w:rsidRPr="00781DDC">
        <w:t xml:space="preserve"> rīkojumu</w:t>
      </w:r>
      <w:r>
        <w:t>s</w:t>
      </w:r>
      <w:r w:rsidR="001E1C67">
        <w:t xml:space="preserve"> un paraksta iekšējās un ārējās korespondences dokumentus amatam noteiktajās</w:t>
      </w:r>
      <w:r w:rsidR="001E1C67" w:rsidRPr="00781DDC">
        <w:t xml:space="preserve"> atbildības jomās</w:t>
      </w:r>
      <w:r w:rsidR="001E1C67">
        <w:t xml:space="preserve">, </w:t>
      </w:r>
      <w:r>
        <w:rPr>
          <w:shd w:val="clear" w:color="auto" w:fill="FFFFFF"/>
        </w:rPr>
        <w:t xml:space="preserve">slēdz līgumus, </w:t>
      </w:r>
      <w:r w:rsidRPr="00813F94">
        <w:rPr>
          <w:shd w:val="clear" w:color="auto" w:fill="FFFFFF"/>
        </w:rPr>
        <w:t xml:space="preserve">kā arī veic </w:t>
      </w:r>
      <w:r>
        <w:rPr>
          <w:shd w:val="clear" w:color="auto" w:fill="FFFFFF"/>
        </w:rPr>
        <w:t xml:space="preserve">citus </w:t>
      </w:r>
      <w:r w:rsidRPr="00813F94">
        <w:rPr>
          <w:shd w:val="clear" w:color="auto" w:fill="FFFFFF"/>
        </w:rPr>
        <w:t xml:space="preserve">tiesiskus darījumus normatīvajos aktos </w:t>
      </w:r>
      <w:r>
        <w:rPr>
          <w:shd w:val="clear" w:color="auto" w:fill="FFFFFF"/>
        </w:rPr>
        <w:t xml:space="preserve">un domes noteiktajos gadījumos un </w:t>
      </w:r>
      <w:r w:rsidRPr="00813F94">
        <w:rPr>
          <w:shd w:val="clear" w:color="auto" w:fill="FFFFFF"/>
        </w:rPr>
        <w:t>kārtībā</w:t>
      </w:r>
      <w:r w:rsidRPr="00781DDC">
        <w:t>;</w:t>
      </w:r>
    </w:p>
    <w:p w14:paraId="0343970E" w14:textId="43EBB4B0" w:rsidR="00781DDC" w:rsidRPr="00546195" w:rsidRDefault="00781DDC" w:rsidP="00781DDC">
      <w:pPr>
        <w:pStyle w:val="tv213"/>
        <w:shd w:val="clear" w:color="auto" w:fill="FFFFFF"/>
        <w:spacing w:before="0" w:beforeAutospacing="0" w:after="0" w:afterAutospacing="0" w:line="293" w:lineRule="atLeast"/>
        <w:ind w:left="720"/>
        <w:jc w:val="both"/>
      </w:pPr>
      <w:r w:rsidRPr="00546195">
        <w:t>15.</w:t>
      </w:r>
      <w:r w:rsidR="00E55D45">
        <w:t>7</w:t>
      </w:r>
      <w:r w:rsidRPr="00546195">
        <w:t xml:space="preserve">. </w:t>
      </w:r>
      <w:r w:rsidR="00546195" w:rsidRPr="00546195">
        <w:rPr>
          <w:shd w:val="clear" w:color="auto" w:fill="FFFFFF"/>
        </w:rPr>
        <w:t> veic citus pienākumus, kas paredzēti domes lēmumos un šajā nolikumā</w:t>
      </w:r>
      <w:r w:rsidR="00546195">
        <w:rPr>
          <w:shd w:val="clear" w:color="auto" w:fill="FFFFFF"/>
        </w:rPr>
        <w:t>.”.</w:t>
      </w:r>
    </w:p>
    <w:p w14:paraId="5E9CB9D2" w14:textId="06022C99" w:rsidR="00813F94" w:rsidRPr="00813F94" w:rsidRDefault="00813F94" w:rsidP="00546195">
      <w:pPr>
        <w:shd w:val="clear" w:color="auto" w:fill="FFFFFF"/>
      </w:pPr>
    </w:p>
    <w:p w14:paraId="509F4BCB" w14:textId="206D6C3E" w:rsidR="001F365E" w:rsidRDefault="00B94FD7" w:rsidP="007D0AF4">
      <w:pPr>
        <w:pStyle w:val="ListParagraph"/>
        <w:numPr>
          <w:ilvl w:val="1"/>
          <w:numId w:val="10"/>
        </w:numPr>
        <w:shd w:val="clear" w:color="auto" w:fill="FFFFFF"/>
      </w:pPr>
      <w:r>
        <w:t xml:space="preserve"> </w:t>
      </w:r>
      <w:bookmarkStart w:id="2" w:name="_Hlk215648090"/>
      <w:r w:rsidR="001F365E">
        <w:t>Izteikt Saistošo noteikumu 19.1.punktu šādā redakcijā:</w:t>
      </w:r>
    </w:p>
    <w:p w14:paraId="0C6335A3" w14:textId="5EC9FF9E" w:rsidR="001F365E" w:rsidRDefault="001F365E" w:rsidP="001F365E">
      <w:pPr>
        <w:pStyle w:val="ListParagraph"/>
        <w:shd w:val="clear" w:color="auto" w:fill="FFFFFF"/>
        <w:ind w:left="644"/>
      </w:pPr>
      <w:r>
        <w:t xml:space="preserve">“19.1. </w:t>
      </w:r>
      <w:bookmarkStart w:id="3" w:name="_Hlk216862649"/>
      <w:r>
        <w:t>Jelgavas novada Centrālā pārvalde</w:t>
      </w:r>
      <w:bookmarkEnd w:id="3"/>
      <w:r>
        <w:t>;”.</w:t>
      </w:r>
    </w:p>
    <w:p w14:paraId="34635F43" w14:textId="77777777" w:rsidR="001F365E" w:rsidRDefault="001F365E" w:rsidP="001F365E">
      <w:pPr>
        <w:pStyle w:val="ListParagraph"/>
        <w:shd w:val="clear" w:color="auto" w:fill="FFFFFF"/>
        <w:ind w:left="644"/>
      </w:pPr>
    </w:p>
    <w:p w14:paraId="486A7D90" w14:textId="0A2B8304" w:rsidR="00CB265A" w:rsidRPr="0066172E" w:rsidRDefault="001F365E" w:rsidP="007D0AF4">
      <w:pPr>
        <w:pStyle w:val="ListParagraph"/>
        <w:numPr>
          <w:ilvl w:val="1"/>
          <w:numId w:val="10"/>
        </w:numPr>
        <w:shd w:val="clear" w:color="auto" w:fill="FFFFFF"/>
      </w:pPr>
      <w:r>
        <w:t xml:space="preserve"> </w:t>
      </w:r>
      <w:r w:rsidR="0066172E" w:rsidRPr="0066172E">
        <w:t>Izteikt Saistošo noteikumu 19.49. punktu šādā redakcijā:</w:t>
      </w:r>
      <w:bookmarkEnd w:id="2"/>
    </w:p>
    <w:p w14:paraId="642E71DE" w14:textId="2DE0E217" w:rsidR="00CB265A" w:rsidRPr="00CB265A" w:rsidRDefault="0066172E" w:rsidP="00CB265A">
      <w:pPr>
        <w:shd w:val="clear" w:color="auto" w:fill="FFFFFF"/>
        <w:spacing w:line="293" w:lineRule="atLeast"/>
        <w:ind w:left="600"/>
        <w:jc w:val="both"/>
      </w:pPr>
      <w:r w:rsidRPr="0066172E">
        <w:t xml:space="preserve">“19.49. </w:t>
      </w:r>
      <w:r w:rsidR="00CB265A" w:rsidRPr="00CB265A">
        <w:t>Jelgavas novada Labklājības pārvalde, kurai ir struktūrvienības:</w:t>
      </w:r>
    </w:p>
    <w:p w14:paraId="3813FF14" w14:textId="764315D8" w:rsidR="0066172E" w:rsidRPr="0066172E" w:rsidRDefault="00CB265A" w:rsidP="00CB265A">
      <w:pPr>
        <w:shd w:val="clear" w:color="auto" w:fill="FFFFFF"/>
        <w:spacing w:line="293" w:lineRule="atLeast"/>
        <w:ind w:left="900"/>
        <w:jc w:val="both"/>
      </w:pPr>
      <w:r w:rsidRPr="00CB265A">
        <w:t xml:space="preserve">19.49.1. </w:t>
      </w:r>
      <w:r w:rsidR="0066172E" w:rsidRPr="0066172E">
        <w:t>Sociālais dienests</w:t>
      </w:r>
      <w:r w:rsidR="00C91E09">
        <w:t>;</w:t>
      </w:r>
    </w:p>
    <w:p w14:paraId="64D33A65" w14:textId="6A24FEE8" w:rsidR="00CB265A" w:rsidRPr="00CB265A" w:rsidRDefault="0066172E" w:rsidP="00CB265A">
      <w:pPr>
        <w:shd w:val="clear" w:color="auto" w:fill="FFFFFF"/>
        <w:spacing w:line="293" w:lineRule="atLeast"/>
        <w:ind w:left="900"/>
        <w:jc w:val="both"/>
      </w:pPr>
      <w:r w:rsidRPr="0066172E">
        <w:t xml:space="preserve">19.49.2. </w:t>
      </w:r>
      <w:r w:rsidR="00CB265A" w:rsidRPr="00CB265A">
        <w:t>aktivitāšu centrs "Kalnciems"</w:t>
      </w:r>
      <w:r w:rsidR="00C91E09">
        <w:t>;</w:t>
      </w:r>
    </w:p>
    <w:p w14:paraId="16743259" w14:textId="2853F26F" w:rsidR="00CB265A" w:rsidRPr="00CB265A" w:rsidRDefault="0066172E" w:rsidP="00CB265A">
      <w:pPr>
        <w:shd w:val="clear" w:color="auto" w:fill="FFFFFF"/>
        <w:spacing w:line="293" w:lineRule="atLeast"/>
        <w:ind w:left="900"/>
        <w:jc w:val="both"/>
      </w:pPr>
      <w:r>
        <w:t>19.49.3</w:t>
      </w:r>
      <w:r w:rsidR="00CB265A" w:rsidRPr="00CB265A">
        <w:t>. aktivitāšu centrs "Tīreļi"</w:t>
      </w:r>
      <w:r w:rsidR="00C91E09">
        <w:t>;</w:t>
      </w:r>
    </w:p>
    <w:p w14:paraId="02BC4B44" w14:textId="3788523C" w:rsidR="00CB265A" w:rsidRPr="00CB265A" w:rsidRDefault="0066172E" w:rsidP="00CB265A">
      <w:pPr>
        <w:shd w:val="clear" w:color="auto" w:fill="FFFFFF"/>
        <w:spacing w:line="293" w:lineRule="atLeast"/>
        <w:ind w:left="900"/>
        <w:jc w:val="both"/>
      </w:pPr>
      <w:r>
        <w:t>19.49.4</w:t>
      </w:r>
      <w:r w:rsidR="00CB265A" w:rsidRPr="00CB265A">
        <w:t>. aktivitāšu centrs "Līvbērze"</w:t>
      </w:r>
      <w:r w:rsidR="00C91E09">
        <w:t>;</w:t>
      </w:r>
    </w:p>
    <w:p w14:paraId="0CA01565" w14:textId="03C78D56" w:rsidR="00CB265A" w:rsidRPr="00CB265A" w:rsidRDefault="0066172E" w:rsidP="00CB265A">
      <w:pPr>
        <w:shd w:val="clear" w:color="auto" w:fill="FFFFFF"/>
        <w:spacing w:line="293" w:lineRule="atLeast"/>
        <w:ind w:left="900"/>
        <w:jc w:val="both"/>
      </w:pPr>
      <w:r>
        <w:t>19.49.5</w:t>
      </w:r>
      <w:r w:rsidR="00CB265A" w:rsidRPr="00CB265A">
        <w:t>. aktivitāšu centrs "Zemgale"</w:t>
      </w:r>
      <w:r w:rsidR="00C91E09">
        <w:t>;</w:t>
      </w:r>
    </w:p>
    <w:p w14:paraId="7461852E" w14:textId="1985BEF0" w:rsidR="00CB265A" w:rsidRPr="00CB265A" w:rsidRDefault="0066172E" w:rsidP="00CB265A">
      <w:pPr>
        <w:shd w:val="clear" w:color="auto" w:fill="FFFFFF"/>
        <w:spacing w:line="293" w:lineRule="atLeast"/>
        <w:ind w:left="900"/>
        <w:jc w:val="both"/>
      </w:pPr>
      <w:r>
        <w:t>19.49.6</w:t>
      </w:r>
      <w:r w:rsidR="00CB265A" w:rsidRPr="00CB265A">
        <w:t>. aktivitāšu centrs "Birztaliņas"</w:t>
      </w:r>
      <w:r w:rsidR="00C91E09">
        <w:t>;</w:t>
      </w:r>
    </w:p>
    <w:p w14:paraId="5C3F1D1A" w14:textId="3AFAB47C" w:rsidR="00CB265A" w:rsidRPr="00CB265A" w:rsidRDefault="0066172E" w:rsidP="00CB265A">
      <w:pPr>
        <w:shd w:val="clear" w:color="auto" w:fill="FFFFFF"/>
        <w:spacing w:line="293" w:lineRule="atLeast"/>
        <w:ind w:left="900"/>
        <w:jc w:val="both"/>
      </w:pPr>
      <w:r>
        <w:t>19.49.7</w:t>
      </w:r>
      <w:r w:rsidR="00CB265A" w:rsidRPr="00CB265A">
        <w:t>. aktivitāšu centrs "Zaļenieki"</w:t>
      </w:r>
      <w:r w:rsidR="00C91E09">
        <w:t>;</w:t>
      </w:r>
    </w:p>
    <w:p w14:paraId="7C4C529F" w14:textId="3EEAD4D6" w:rsidR="00CB265A" w:rsidRPr="00CB265A" w:rsidRDefault="0066172E" w:rsidP="00CB265A">
      <w:pPr>
        <w:shd w:val="clear" w:color="auto" w:fill="FFFFFF"/>
        <w:spacing w:line="293" w:lineRule="atLeast"/>
        <w:ind w:left="900"/>
        <w:jc w:val="both"/>
      </w:pPr>
      <w:r>
        <w:t>19.49.8</w:t>
      </w:r>
      <w:r w:rsidR="00CB265A" w:rsidRPr="00CB265A">
        <w:t>. aktivitāšu centrs "</w:t>
      </w:r>
      <w:proofErr w:type="spellStart"/>
      <w:r w:rsidR="00CB265A" w:rsidRPr="00CB265A">
        <w:t>Dzirnieki</w:t>
      </w:r>
      <w:proofErr w:type="spellEnd"/>
      <w:r w:rsidR="00CB265A" w:rsidRPr="00CB265A">
        <w:t>"</w:t>
      </w:r>
      <w:r w:rsidR="00C91E09">
        <w:t>;</w:t>
      </w:r>
    </w:p>
    <w:p w14:paraId="170A9859" w14:textId="5A3AB968" w:rsidR="00CB265A" w:rsidRPr="00CB265A" w:rsidRDefault="0066172E" w:rsidP="00CB265A">
      <w:pPr>
        <w:shd w:val="clear" w:color="auto" w:fill="FFFFFF"/>
        <w:spacing w:line="293" w:lineRule="atLeast"/>
        <w:ind w:left="900"/>
        <w:jc w:val="both"/>
      </w:pPr>
      <w:r>
        <w:t>19.49.9</w:t>
      </w:r>
      <w:r w:rsidR="00CB265A" w:rsidRPr="00CB265A">
        <w:t>. aktivitāšu centrs "Vilce"</w:t>
      </w:r>
      <w:r w:rsidR="00C91E09">
        <w:t>.</w:t>
      </w:r>
      <w:r w:rsidR="002A5BC1">
        <w:t>”.</w:t>
      </w:r>
    </w:p>
    <w:p w14:paraId="6404CA37" w14:textId="71439A7D" w:rsidR="00CB265A" w:rsidRDefault="00CB265A" w:rsidP="0066172E">
      <w:pPr>
        <w:shd w:val="clear" w:color="auto" w:fill="FFFFFF"/>
        <w:spacing w:line="293" w:lineRule="atLeast"/>
        <w:jc w:val="both"/>
      </w:pPr>
    </w:p>
    <w:p w14:paraId="498AAB24" w14:textId="7D381D4D" w:rsidR="0066172E" w:rsidRDefault="00B94FD7" w:rsidP="00B94FD7">
      <w:pPr>
        <w:pStyle w:val="ListParagraph"/>
        <w:numPr>
          <w:ilvl w:val="1"/>
          <w:numId w:val="10"/>
        </w:numPr>
        <w:shd w:val="clear" w:color="auto" w:fill="FFFFFF"/>
        <w:spacing w:line="293" w:lineRule="atLeast"/>
        <w:jc w:val="both"/>
      </w:pPr>
      <w:r>
        <w:t xml:space="preserve"> </w:t>
      </w:r>
      <w:r w:rsidR="0066172E">
        <w:t>Svītrot Saistošo noteikumu 19.50. punktu.</w:t>
      </w:r>
    </w:p>
    <w:p w14:paraId="002963F5" w14:textId="77777777" w:rsidR="007D0AF4" w:rsidRDefault="007D0AF4" w:rsidP="007D0AF4">
      <w:pPr>
        <w:pStyle w:val="ListParagraph"/>
        <w:shd w:val="clear" w:color="auto" w:fill="FFFFFF"/>
        <w:spacing w:line="293" w:lineRule="atLeast"/>
        <w:ind w:left="644"/>
        <w:jc w:val="both"/>
      </w:pPr>
    </w:p>
    <w:p w14:paraId="3836AB96" w14:textId="5B80E8B7" w:rsidR="007D0AF4" w:rsidRPr="007D0AF4" w:rsidRDefault="007D0AF4" w:rsidP="007D0AF4">
      <w:pPr>
        <w:pStyle w:val="ListParagraph"/>
        <w:numPr>
          <w:ilvl w:val="1"/>
          <w:numId w:val="10"/>
        </w:numPr>
        <w:shd w:val="clear" w:color="auto" w:fill="FFFFFF"/>
        <w:spacing w:line="293" w:lineRule="atLeast"/>
        <w:jc w:val="both"/>
        <w:rPr>
          <w:rStyle w:val="cf01"/>
          <w:rFonts w:ascii="Times New Roman" w:hAnsi="Times New Roman" w:cs="Times New Roman"/>
          <w:sz w:val="24"/>
          <w:szCs w:val="24"/>
        </w:rPr>
      </w:pPr>
      <w:r w:rsidRPr="007D0AF4">
        <w:rPr>
          <w:rStyle w:val="cf01"/>
          <w:rFonts w:ascii="Times New Roman" w:hAnsi="Times New Roman" w:cs="Times New Roman"/>
          <w:sz w:val="24"/>
          <w:szCs w:val="24"/>
        </w:rPr>
        <w:t>Izteikt Saistošo noteikumu 19.61. punktu šādā redakcijā:</w:t>
      </w:r>
    </w:p>
    <w:p w14:paraId="3FE87F1A" w14:textId="49D2D868" w:rsidR="007D0AF4" w:rsidRPr="007D0AF4" w:rsidRDefault="007D0AF4" w:rsidP="007D0AF4">
      <w:pPr>
        <w:shd w:val="clear" w:color="auto" w:fill="FFFFFF"/>
        <w:spacing w:line="293" w:lineRule="atLeast"/>
        <w:ind w:left="284"/>
        <w:jc w:val="both"/>
      </w:pPr>
      <w:r>
        <w:rPr>
          <w:rStyle w:val="cf01"/>
          <w:rFonts w:ascii="Times New Roman" w:hAnsi="Times New Roman" w:cs="Times New Roman"/>
          <w:sz w:val="24"/>
          <w:szCs w:val="24"/>
        </w:rPr>
        <w:t xml:space="preserve">      </w:t>
      </w:r>
      <w:r w:rsidRPr="007D0AF4">
        <w:rPr>
          <w:rStyle w:val="cf01"/>
          <w:rFonts w:ascii="Times New Roman" w:hAnsi="Times New Roman" w:cs="Times New Roman"/>
          <w:sz w:val="24"/>
          <w:szCs w:val="24"/>
        </w:rPr>
        <w:t xml:space="preserve">" </w:t>
      </w:r>
      <w:r>
        <w:rPr>
          <w:rStyle w:val="cf01"/>
          <w:rFonts w:ascii="Times New Roman" w:hAnsi="Times New Roman" w:cs="Times New Roman"/>
          <w:sz w:val="24"/>
          <w:szCs w:val="24"/>
        </w:rPr>
        <w:t>19.61.</w:t>
      </w:r>
      <w:r w:rsidRPr="007D0AF4">
        <w:rPr>
          <w:rStyle w:val="cf01"/>
          <w:rFonts w:ascii="Times New Roman" w:hAnsi="Times New Roman" w:cs="Times New Roman"/>
          <w:sz w:val="24"/>
          <w:szCs w:val="24"/>
        </w:rPr>
        <w:t>Jelgavas novada Vēlēšanu komisija."</w:t>
      </w:r>
    </w:p>
    <w:p w14:paraId="578F9140" w14:textId="45535698" w:rsidR="00A10D55" w:rsidRPr="00A10D55" w:rsidRDefault="00A10D55" w:rsidP="00A10D55">
      <w:pPr>
        <w:pStyle w:val="ListParagraph"/>
        <w:shd w:val="clear" w:color="auto" w:fill="FFFFFF"/>
        <w:spacing w:line="293" w:lineRule="atLeast"/>
        <w:jc w:val="both"/>
      </w:pPr>
    </w:p>
    <w:p w14:paraId="163B1DD8" w14:textId="2B170FE9" w:rsidR="0048114F" w:rsidRDefault="00B94FD7" w:rsidP="00B94FD7">
      <w:pPr>
        <w:pStyle w:val="ListParagraph"/>
        <w:numPr>
          <w:ilvl w:val="1"/>
          <w:numId w:val="10"/>
        </w:numPr>
        <w:shd w:val="clear" w:color="auto" w:fill="FFFFFF"/>
        <w:spacing w:line="293" w:lineRule="atLeast"/>
        <w:jc w:val="both"/>
      </w:pPr>
      <w:r>
        <w:t xml:space="preserve"> </w:t>
      </w:r>
      <w:r w:rsidR="0048114F">
        <w:t>Svītrot Saistošo noteikumu 20.</w:t>
      </w:r>
      <w:r w:rsidR="0048114F" w:rsidRPr="0048114F">
        <w:rPr>
          <w:vertAlign w:val="superscript"/>
        </w:rPr>
        <w:t>1</w:t>
      </w:r>
      <w:r w:rsidR="0048114F">
        <w:t>punktu.</w:t>
      </w:r>
    </w:p>
    <w:p w14:paraId="7C495CB3" w14:textId="77777777" w:rsidR="00813F94" w:rsidRDefault="00813F94" w:rsidP="00813F94">
      <w:pPr>
        <w:pStyle w:val="ListParagraph"/>
        <w:shd w:val="clear" w:color="auto" w:fill="FFFFFF"/>
        <w:spacing w:line="293" w:lineRule="atLeast"/>
        <w:jc w:val="both"/>
      </w:pPr>
    </w:p>
    <w:p w14:paraId="7F1B2DAB" w14:textId="126A8BF2" w:rsidR="0048114F" w:rsidRDefault="00B94FD7" w:rsidP="00B94FD7">
      <w:pPr>
        <w:pStyle w:val="ListParagraph"/>
        <w:numPr>
          <w:ilvl w:val="1"/>
          <w:numId w:val="10"/>
        </w:numPr>
        <w:shd w:val="clear" w:color="auto" w:fill="FFFFFF"/>
        <w:spacing w:line="293" w:lineRule="atLeast"/>
        <w:jc w:val="both"/>
      </w:pPr>
      <w:r>
        <w:t xml:space="preserve"> </w:t>
      </w:r>
      <w:r w:rsidR="00DC6180">
        <w:t>Izteikt Saistošo noteikumu 22.punktu šādā redakcijā:</w:t>
      </w:r>
    </w:p>
    <w:p w14:paraId="254D5EC7" w14:textId="18A5149A" w:rsidR="00DC6180" w:rsidRPr="00DC6180" w:rsidRDefault="00DC6180" w:rsidP="00DC6180">
      <w:pPr>
        <w:pStyle w:val="ListParagraph"/>
        <w:shd w:val="clear" w:color="auto" w:fill="FFFFFF"/>
        <w:spacing w:line="293" w:lineRule="atLeast"/>
        <w:jc w:val="both"/>
      </w:pPr>
      <w:r>
        <w:rPr>
          <w:shd w:val="clear" w:color="auto" w:fill="FFFFFF"/>
        </w:rPr>
        <w:t xml:space="preserve">“22. </w:t>
      </w:r>
      <w:r w:rsidRPr="00DC6180">
        <w:rPr>
          <w:shd w:val="clear" w:color="auto" w:fill="FFFFFF"/>
        </w:rPr>
        <w:t>Jelgavas novada daudzfunkcionālais sociālo pakalpojumu centrs "LAIPA", Jelgavas novada dienas aprūpes centrs "UPE, Daudzfunkcionālais sociālo pakalpojumu centrs "Zīle", Jelgavas novada Sociālās aprūpes un rehabilitācijas centrs "Eleja", Jelgavas novada Sociālās aprūpes un rehabilitācijas centrs "Kalnciems", Jelgavas novada Sociālās aprūpes centrs "Zemgale" atrodas Jelgavas novada Labklājības pārvaldes pakļautībā.</w:t>
      </w:r>
      <w:r>
        <w:rPr>
          <w:shd w:val="clear" w:color="auto" w:fill="FFFFFF"/>
        </w:rPr>
        <w:t>”.</w:t>
      </w:r>
    </w:p>
    <w:p w14:paraId="50605E3E" w14:textId="77777777" w:rsidR="00CB265A" w:rsidRPr="0066172E" w:rsidRDefault="00CB265A" w:rsidP="00495DFC">
      <w:pPr>
        <w:shd w:val="clear" w:color="auto" w:fill="FFFFFF"/>
      </w:pPr>
    </w:p>
    <w:p w14:paraId="33D55B21" w14:textId="77777777" w:rsidR="007D0AF4" w:rsidRDefault="00B94FD7" w:rsidP="007D0AF4">
      <w:pPr>
        <w:pStyle w:val="ListParagraph"/>
        <w:numPr>
          <w:ilvl w:val="1"/>
          <w:numId w:val="10"/>
        </w:numPr>
        <w:shd w:val="clear" w:color="auto" w:fill="FFFFFF"/>
      </w:pPr>
      <w:r>
        <w:t xml:space="preserve"> </w:t>
      </w:r>
      <w:r w:rsidR="00B8058F" w:rsidRPr="00603B1C">
        <w:t>Svītrot Saistošo noteikumu 26.</w:t>
      </w:r>
      <w:r w:rsidR="00B8058F" w:rsidRPr="00603B1C">
        <w:rPr>
          <w:vertAlign w:val="superscript"/>
        </w:rPr>
        <w:t>1</w:t>
      </w:r>
      <w:r w:rsidR="00B8058F" w:rsidRPr="00603B1C">
        <w:t>punktu.</w:t>
      </w:r>
    </w:p>
    <w:p w14:paraId="7CFD5289" w14:textId="77777777" w:rsidR="007D0AF4" w:rsidRDefault="007D0AF4" w:rsidP="007D0AF4">
      <w:pPr>
        <w:pStyle w:val="ListParagraph"/>
        <w:shd w:val="clear" w:color="auto" w:fill="FFFFFF"/>
        <w:ind w:left="644"/>
      </w:pPr>
    </w:p>
    <w:p w14:paraId="74BABFCA" w14:textId="5ED1DB42" w:rsidR="00603B1C" w:rsidRPr="00603B1C" w:rsidRDefault="00603B1C" w:rsidP="007D0AF4">
      <w:pPr>
        <w:pStyle w:val="ListParagraph"/>
        <w:numPr>
          <w:ilvl w:val="1"/>
          <w:numId w:val="10"/>
        </w:numPr>
        <w:shd w:val="clear" w:color="auto" w:fill="FFFFFF"/>
        <w:ind w:hanging="502"/>
      </w:pPr>
      <w:r w:rsidRPr="00603B1C">
        <w:t>Izteikt Saistošo noteikumu 27.punktu šādā redakcijā:</w:t>
      </w:r>
    </w:p>
    <w:p w14:paraId="4B8B58CF" w14:textId="715928F1" w:rsidR="00603B1C" w:rsidRDefault="00603B1C" w:rsidP="00603B1C">
      <w:pPr>
        <w:pStyle w:val="tv213"/>
        <w:shd w:val="clear" w:color="auto" w:fill="FFFFFF"/>
        <w:spacing w:before="0" w:beforeAutospacing="0" w:after="0" w:afterAutospacing="0" w:line="293" w:lineRule="atLeast"/>
        <w:ind w:left="720"/>
        <w:jc w:val="both"/>
      </w:pPr>
      <w:r w:rsidRPr="00603B1C">
        <w:t xml:space="preserve">“27. </w:t>
      </w:r>
      <w:r w:rsidR="00D8329C">
        <w:t xml:space="preserve">Jelgavas novada </w:t>
      </w:r>
      <w:r w:rsidRPr="00603B1C">
        <w:t xml:space="preserve">Centrālā </w:t>
      </w:r>
      <w:r w:rsidR="00DC6EF2">
        <w:t>pārvalde</w:t>
      </w:r>
      <w:r w:rsidRPr="00603B1C">
        <w:t xml:space="preserve"> ir pašvaldības iestāde, kuru vada izpilddirektors. </w:t>
      </w:r>
      <w:r w:rsidR="00D8329C">
        <w:t xml:space="preserve">Jelgavas novada </w:t>
      </w:r>
      <w:r w:rsidRPr="00603B1C">
        <w:t xml:space="preserve">Centrālā </w:t>
      </w:r>
      <w:r w:rsidR="00DC6EF2">
        <w:t>pārvalde</w:t>
      </w:r>
      <w:r w:rsidRPr="00603B1C">
        <w:t xml:space="preserve"> nodrošina domes pieņemto lēmumu izpildi, kā arī darba organizatorisko un tehnisko apkalpošanu, un tās sastāvā ietilpst:</w:t>
      </w:r>
    </w:p>
    <w:p w14:paraId="5113238A" w14:textId="77777777" w:rsidR="00603B1C" w:rsidRPr="00603B1C" w:rsidRDefault="00603B1C" w:rsidP="00603B1C">
      <w:pPr>
        <w:pStyle w:val="tv213"/>
        <w:shd w:val="clear" w:color="auto" w:fill="FFFFFF"/>
        <w:spacing w:before="0" w:beforeAutospacing="0" w:after="0" w:afterAutospacing="0" w:line="293" w:lineRule="atLeast"/>
        <w:ind w:left="720"/>
        <w:jc w:val="both"/>
      </w:pPr>
    </w:p>
    <w:p w14:paraId="3BDAD936" w14:textId="77777777" w:rsidR="00603B1C" w:rsidRPr="00603B1C" w:rsidRDefault="00603B1C" w:rsidP="00603B1C">
      <w:pPr>
        <w:pStyle w:val="tv213"/>
        <w:shd w:val="clear" w:color="auto" w:fill="FFFFFF"/>
        <w:spacing w:before="0" w:beforeAutospacing="0" w:after="0" w:afterAutospacing="0" w:line="293" w:lineRule="atLeast"/>
        <w:ind w:left="720"/>
        <w:jc w:val="both"/>
      </w:pPr>
      <w:r w:rsidRPr="00603B1C">
        <w:t>27.1. Administratīvais departaments, kuram ir struktūrvienības:</w:t>
      </w:r>
    </w:p>
    <w:p w14:paraId="55CBC88E" w14:textId="00F92143" w:rsidR="00603B1C" w:rsidRPr="00603B1C" w:rsidRDefault="00603B1C" w:rsidP="00603B1C">
      <w:pPr>
        <w:pStyle w:val="tv213"/>
        <w:shd w:val="clear" w:color="auto" w:fill="FFFFFF"/>
        <w:spacing w:before="0" w:beforeAutospacing="0" w:after="0" w:afterAutospacing="0" w:line="293" w:lineRule="atLeast"/>
        <w:ind w:left="720"/>
        <w:jc w:val="both"/>
      </w:pPr>
      <w:r w:rsidRPr="00603B1C">
        <w:lastRenderedPageBreak/>
        <w:t>27.1.</w:t>
      </w:r>
      <w:hyperlink r:id="rId7" w:anchor="n1" w:history="1">
        <w:r w:rsidRPr="00603B1C">
          <w:rPr>
            <w:rStyle w:val="Hyperlink"/>
            <w:color w:val="auto"/>
            <w:u w:val="none"/>
          </w:rPr>
          <w:t>1. </w:t>
        </w:r>
      </w:hyperlink>
      <w:r w:rsidRPr="00603B1C">
        <w:t>Finanšu nodaļa</w:t>
      </w:r>
      <w:r w:rsidR="00C42791">
        <w:t>;</w:t>
      </w:r>
    </w:p>
    <w:p w14:paraId="05D9C48F" w14:textId="2A4D87FB" w:rsidR="00603B1C" w:rsidRPr="00603B1C" w:rsidRDefault="00603B1C" w:rsidP="00603B1C">
      <w:pPr>
        <w:pStyle w:val="tv213"/>
        <w:shd w:val="clear" w:color="auto" w:fill="FFFFFF"/>
        <w:spacing w:before="0" w:beforeAutospacing="0" w:after="0" w:afterAutospacing="0" w:line="293" w:lineRule="atLeast"/>
        <w:ind w:left="720"/>
        <w:jc w:val="both"/>
      </w:pPr>
      <w:r w:rsidRPr="00603B1C">
        <w:t>27.1.2. Kanceleja</w:t>
      </w:r>
      <w:r w:rsidR="00C42791">
        <w:t>;</w:t>
      </w:r>
    </w:p>
    <w:p w14:paraId="0E5654AE" w14:textId="66473AC6" w:rsidR="00603B1C" w:rsidRDefault="00603B1C" w:rsidP="00603B1C">
      <w:pPr>
        <w:pStyle w:val="tv213"/>
        <w:shd w:val="clear" w:color="auto" w:fill="FFFFFF"/>
        <w:spacing w:before="0" w:beforeAutospacing="0" w:after="0" w:afterAutospacing="0" w:line="293" w:lineRule="atLeast"/>
        <w:ind w:left="720"/>
        <w:jc w:val="both"/>
      </w:pPr>
      <w:r>
        <w:t>27.1.3. Personāla nodaļa;</w:t>
      </w:r>
    </w:p>
    <w:p w14:paraId="594D731B" w14:textId="77777777" w:rsidR="00603B1C" w:rsidRDefault="00603B1C" w:rsidP="00CA274A">
      <w:pPr>
        <w:pStyle w:val="tv213"/>
        <w:shd w:val="clear" w:color="auto" w:fill="FFFFFF"/>
        <w:spacing w:before="0" w:beforeAutospacing="0" w:after="0" w:afterAutospacing="0" w:line="293" w:lineRule="atLeast"/>
        <w:jc w:val="both"/>
      </w:pPr>
    </w:p>
    <w:p w14:paraId="4534038D" w14:textId="06FF8555" w:rsidR="00603B1C" w:rsidRDefault="00603B1C" w:rsidP="00603B1C">
      <w:pPr>
        <w:pStyle w:val="tv213"/>
        <w:numPr>
          <w:ilvl w:val="1"/>
          <w:numId w:val="9"/>
        </w:numPr>
        <w:shd w:val="clear" w:color="auto" w:fill="FFFFFF"/>
        <w:spacing w:before="0" w:beforeAutospacing="0" w:after="0" w:afterAutospacing="0" w:line="293" w:lineRule="atLeast"/>
        <w:ind w:hanging="311"/>
        <w:jc w:val="both"/>
      </w:pPr>
      <w:r>
        <w:t>Juridiskais departaments, kuram ir struktūrvienības:</w:t>
      </w:r>
    </w:p>
    <w:p w14:paraId="66D42EE0" w14:textId="7ED7DFC1" w:rsidR="00603B1C" w:rsidRDefault="00603B1C" w:rsidP="00603B1C">
      <w:pPr>
        <w:pStyle w:val="tv213"/>
        <w:numPr>
          <w:ilvl w:val="2"/>
          <w:numId w:val="9"/>
        </w:numPr>
        <w:shd w:val="clear" w:color="auto" w:fill="FFFFFF"/>
        <w:spacing w:before="0" w:beforeAutospacing="0" w:after="0" w:afterAutospacing="0" w:line="293" w:lineRule="atLeast"/>
        <w:jc w:val="both"/>
      </w:pPr>
      <w:r w:rsidRPr="00603B1C">
        <w:t>Juridiskā nodaļa;</w:t>
      </w:r>
    </w:p>
    <w:p w14:paraId="7CEF2E80" w14:textId="4B29711E" w:rsidR="00603B1C" w:rsidRDefault="00603B1C" w:rsidP="00603B1C">
      <w:pPr>
        <w:pStyle w:val="tv213"/>
        <w:numPr>
          <w:ilvl w:val="2"/>
          <w:numId w:val="9"/>
        </w:numPr>
        <w:shd w:val="clear" w:color="auto" w:fill="FFFFFF"/>
        <w:spacing w:before="0" w:beforeAutospacing="0" w:after="0" w:afterAutospacing="0" w:line="293" w:lineRule="atLeast"/>
        <w:jc w:val="both"/>
      </w:pPr>
      <w:r w:rsidRPr="00603B1C">
        <w:t>Iepirkumu nodaļa;</w:t>
      </w:r>
    </w:p>
    <w:p w14:paraId="5A3C0219" w14:textId="33E4655B" w:rsidR="00603B1C" w:rsidRPr="00603B1C" w:rsidRDefault="00603B1C" w:rsidP="00603B1C">
      <w:pPr>
        <w:pStyle w:val="tv213"/>
        <w:numPr>
          <w:ilvl w:val="2"/>
          <w:numId w:val="9"/>
        </w:numPr>
        <w:shd w:val="clear" w:color="auto" w:fill="FFFFFF"/>
        <w:spacing w:before="0" w:beforeAutospacing="0" w:after="0" w:afterAutospacing="0" w:line="293" w:lineRule="atLeast"/>
        <w:jc w:val="both"/>
      </w:pPr>
      <w:r w:rsidRPr="00603B1C">
        <w:t>Jelgavas novada Būvvalde;</w:t>
      </w:r>
    </w:p>
    <w:p w14:paraId="507DD920" w14:textId="03FB9D74" w:rsidR="00603B1C" w:rsidRDefault="00603B1C" w:rsidP="00CA274A">
      <w:pPr>
        <w:pStyle w:val="tv213"/>
        <w:shd w:val="clear" w:color="auto" w:fill="FFFFFF"/>
        <w:spacing w:before="0" w:beforeAutospacing="0" w:after="0" w:afterAutospacing="0" w:line="293" w:lineRule="atLeast"/>
        <w:ind w:left="720"/>
        <w:jc w:val="both"/>
      </w:pPr>
    </w:p>
    <w:p w14:paraId="5E8F4FA1" w14:textId="22312AF2" w:rsidR="00CA274A" w:rsidRDefault="00CA274A" w:rsidP="00CA274A">
      <w:pPr>
        <w:pStyle w:val="tv213"/>
        <w:numPr>
          <w:ilvl w:val="1"/>
          <w:numId w:val="9"/>
        </w:numPr>
        <w:spacing w:before="0" w:beforeAutospacing="0" w:after="0" w:afterAutospacing="0"/>
        <w:ind w:hanging="311"/>
      </w:pPr>
      <w:r w:rsidRPr="00CA274A">
        <w:t>Stratēģiskās plānošanas nodaļa;</w:t>
      </w:r>
    </w:p>
    <w:p w14:paraId="3AEEBC8A" w14:textId="117BF3E5" w:rsidR="00CA274A" w:rsidRDefault="00CA274A" w:rsidP="00CA274A">
      <w:pPr>
        <w:pStyle w:val="tv213"/>
        <w:numPr>
          <w:ilvl w:val="1"/>
          <w:numId w:val="9"/>
        </w:numPr>
        <w:spacing w:before="0" w:beforeAutospacing="0" w:after="0" w:afterAutospacing="0"/>
        <w:ind w:hanging="311"/>
      </w:pPr>
      <w:r w:rsidRPr="00CA274A">
        <w:t>Budžeta plānošanas nodaļa;</w:t>
      </w:r>
    </w:p>
    <w:p w14:paraId="73C3C6EE" w14:textId="4141A9D6" w:rsidR="00CA274A" w:rsidRDefault="00CA274A" w:rsidP="00CA274A">
      <w:pPr>
        <w:pStyle w:val="tv213"/>
        <w:numPr>
          <w:ilvl w:val="1"/>
          <w:numId w:val="9"/>
        </w:numPr>
        <w:spacing w:before="0" w:beforeAutospacing="0" w:after="0" w:afterAutospacing="0"/>
        <w:ind w:hanging="311"/>
      </w:pPr>
      <w:r w:rsidRPr="00CA274A">
        <w:t>Projektu nodaļa;</w:t>
      </w:r>
    </w:p>
    <w:p w14:paraId="38B39FA2" w14:textId="1843150A" w:rsidR="00CA274A" w:rsidRDefault="00CA274A" w:rsidP="00CA274A">
      <w:pPr>
        <w:pStyle w:val="tv213"/>
        <w:numPr>
          <w:ilvl w:val="1"/>
          <w:numId w:val="9"/>
        </w:numPr>
        <w:spacing w:before="0" w:beforeAutospacing="0" w:after="0" w:afterAutospacing="0"/>
        <w:ind w:hanging="311"/>
      </w:pPr>
      <w:r w:rsidRPr="00CA274A">
        <w:t>Informācijas tehnoloģiju nodaļa;</w:t>
      </w:r>
    </w:p>
    <w:p w14:paraId="10EFFC4D" w14:textId="2F5B0744" w:rsidR="00CA274A" w:rsidRDefault="00CA274A" w:rsidP="00CA274A">
      <w:pPr>
        <w:pStyle w:val="tv213"/>
        <w:numPr>
          <w:ilvl w:val="1"/>
          <w:numId w:val="9"/>
        </w:numPr>
        <w:spacing w:before="0" w:beforeAutospacing="0" w:after="0" w:afterAutospacing="0"/>
        <w:ind w:hanging="311"/>
      </w:pPr>
      <w:r w:rsidRPr="00CA274A">
        <w:t>Tūrisma un uzņēmējdarbības nodaļa;</w:t>
      </w:r>
    </w:p>
    <w:p w14:paraId="7EFD3563" w14:textId="6BF1361A" w:rsidR="00603B1C" w:rsidRPr="00CA274A" w:rsidRDefault="00603B1C" w:rsidP="00CA274A">
      <w:pPr>
        <w:pStyle w:val="tv213"/>
        <w:numPr>
          <w:ilvl w:val="1"/>
          <w:numId w:val="9"/>
        </w:numPr>
        <w:spacing w:before="0" w:beforeAutospacing="0" w:after="0" w:afterAutospacing="0"/>
        <w:ind w:hanging="311"/>
      </w:pPr>
      <w:r w:rsidRPr="00CA274A">
        <w:rPr>
          <w:color w:val="000000"/>
          <w:shd w:val="clear" w:color="auto" w:fill="FFFFFF"/>
        </w:rPr>
        <w:t>Saimnieciskā nodrošinājuma un civilās aizsardzības nodaļa;</w:t>
      </w:r>
    </w:p>
    <w:p w14:paraId="223134B8" w14:textId="12E1FA56" w:rsidR="00040F80" w:rsidRDefault="00603B1C" w:rsidP="00CA274A">
      <w:pPr>
        <w:pStyle w:val="tv213"/>
        <w:numPr>
          <w:ilvl w:val="1"/>
          <w:numId w:val="9"/>
        </w:numPr>
        <w:spacing w:before="0" w:beforeAutospacing="0" w:after="0" w:afterAutospacing="0"/>
        <w:ind w:hanging="311"/>
      </w:pPr>
      <w:r>
        <w:t>Sabiedrisko attiecību nodaļa</w:t>
      </w:r>
      <w:r w:rsidR="00C91E09">
        <w:t>;</w:t>
      </w:r>
    </w:p>
    <w:p w14:paraId="2E4415F6" w14:textId="024D5E75" w:rsidR="00603B1C" w:rsidRPr="00603B1C" w:rsidRDefault="00040F80" w:rsidP="00CA274A">
      <w:pPr>
        <w:pStyle w:val="tv213"/>
        <w:numPr>
          <w:ilvl w:val="1"/>
          <w:numId w:val="9"/>
        </w:numPr>
        <w:spacing w:before="0" w:beforeAutospacing="0" w:after="0" w:afterAutospacing="0"/>
        <w:ind w:hanging="311"/>
      </w:pPr>
      <w:r>
        <w:t>Iekšējie auditori</w:t>
      </w:r>
      <w:r w:rsidR="00C91E09">
        <w:t>.</w:t>
      </w:r>
      <w:r w:rsidR="00540991">
        <w:t>”.</w:t>
      </w:r>
    </w:p>
    <w:p w14:paraId="22EBCC24" w14:textId="75267359" w:rsidR="00603B1C" w:rsidRPr="00603B1C" w:rsidRDefault="00603B1C" w:rsidP="00FD0E05">
      <w:pPr>
        <w:pStyle w:val="tv213"/>
        <w:shd w:val="clear" w:color="auto" w:fill="FFFFFF"/>
        <w:spacing w:before="0" w:beforeAutospacing="0" w:after="0" w:afterAutospacing="0" w:line="293" w:lineRule="atLeast"/>
        <w:jc w:val="both"/>
      </w:pPr>
    </w:p>
    <w:p w14:paraId="7BC1774D" w14:textId="6B8F7083" w:rsidR="0071320B" w:rsidRDefault="0071320B" w:rsidP="00FD0E05">
      <w:pPr>
        <w:pStyle w:val="ListParagraph"/>
        <w:numPr>
          <w:ilvl w:val="1"/>
          <w:numId w:val="10"/>
        </w:numPr>
        <w:shd w:val="clear" w:color="auto" w:fill="FFFFFF"/>
        <w:ind w:left="0" w:firstLine="0"/>
      </w:pPr>
      <w:r>
        <w:t>Izteikt Saistošo noteikumu 28. punktu šādā redakcijā:</w:t>
      </w:r>
    </w:p>
    <w:p w14:paraId="4E3709B8" w14:textId="77777777" w:rsidR="00F917CA" w:rsidRDefault="00F917CA" w:rsidP="00FD0E05">
      <w:pPr>
        <w:pStyle w:val="tv213"/>
        <w:shd w:val="clear" w:color="auto" w:fill="FFFFFF"/>
        <w:spacing w:before="0" w:beforeAutospacing="0" w:after="0" w:afterAutospacing="0" w:line="293" w:lineRule="atLeast"/>
        <w:jc w:val="both"/>
      </w:pPr>
      <w:r>
        <w:t xml:space="preserve">“28. </w:t>
      </w:r>
      <w:r>
        <w:rPr>
          <w:rFonts w:ascii="Arial" w:hAnsi="Arial" w:cs="Arial"/>
          <w:color w:val="414142"/>
          <w:sz w:val="20"/>
          <w:szCs w:val="20"/>
        </w:rPr>
        <w:t> </w:t>
      </w:r>
      <w:r w:rsidRPr="0071320B">
        <w:t xml:space="preserve">Pašvaldība ir kapitāldaļu turētāja </w:t>
      </w:r>
      <w:r>
        <w:t>pašvaldības kapitālsabiedrībā SIA "Jelgavas novada KU".”.</w:t>
      </w:r>
    </w:p>
    <w:p w14:paraId="48DA5364" w14:textId="77777777" w:rsidR="00EE1707" w:rsidRDefault="00EE1707" w:rsidP="00FD0E05">
      <w:pPr>
        <w:pStyle w:val="tv213"/>
        <w:shd w:val="clear" w:color="auto" w:fill="FFFFFF"/>
        <w:spacing w:before="0" w:beforeAutospacing="0" w:after="0" w:afterAutospacing="0" w:line="293" w:lineRule="atLeast"/>
        <w:jc w:val="both"/>
      </w:pPr>
    </w:p>
    <w:p w14:paraId="092F7E30" w14:textId="7F5206CE" w:rsidR="00FD0E05" w:rsidRDefault="00FD0E05" w:rsidP="00FD0E05">
      <w:pPr>
        <w:pStyle w:val="ListParagraph"/>
        <w:numPr>
          <w:ilvl w:val="1"/>
          <w:numId w:val="10"/>
        </w:numPr>
        <w:shd w:val="clear" w:color="auto" w:fill="FFFFFF"/>
        <w:ind w:left="0" w:firstLine="0"/>
        <w:rPr>
          <w:rStyle w:val="cf01"/>
          <w:rFonts w:ascii="Times New Roman" w:hAnsi="Times New Roman" w:cs="Times New Roman"/>
          <w:sz w:val="24"/>
          <w:szCs w:val="24"/>
        </w:rPr>
      </w:pPr>
      <w:r w:rsidRPr="00F917CA">
        <w:rPr>
          <w:rStyle w:val="cf01"/>
          <w:rFonts w:ascii="Times New Roman" w:hAnsi="Times New Roman" w:cs="Times New Roman"/>
          <w:sz w:val="24"/>
          <w:szCs w:val="24"/>
        </w:rPr>
        <w:t xml:space="preserve">Izteikt Saistošo noteikumu 34.punktu šādā redakcijā: </w:t>
      </w:r>
    </w:p>
    <w:p w14:paraId="736A4AC4" w14:textId="48B7B973" w:rsidR="00FD0E05" w:rsidRDefault="00FD0E05" w:rsidP="00FD0E05">
      <w:pPr>
        <w:shd w:val="clear" w:color="auto" w:fill="FFFFFF"/>
        <w:rPr>
          <w:rStyle w:val="cf01"/>
          <w:rFonts w:ascii="Times New Roman" w:hAnsi="Times New Roman" w:cs="Times New Roman"/>
          <w:sz w:val="24"/>
          <w:szCs w:val="24"/>
        </w:rPr>
      </w:pPr>
      <w:r>
        <w:rPr>
          <w:rStyle w:val="cf01"/>
          <w:rFonts w:ascii="Times New Roman" w:hAnsi="Times New Roman" w:cs="Times New Roman"/>
          <w:sz w:val="24"/>
          <w:szCs w:val="24"/>
        </w:rPr>
        <w:t>“</w:t>
      </w:r>
      <w:r w:rsidRPr="00FD0E05">
        <w:rPr>
          <w:rStyle w:val="cf01"/>
          <w:rFonts w:ascii="Times New Roman" w:hAnsi="Times New Roman" w:cs="Times New Roman"/>
          <w:sz w:val="24"/>
          <w:szCs w:val="24"/>
        </w:rPr>
        <w:t>34</w:t>
      </w:r>
      <w:r w:rsidR="008D7DEF">
        <w:rPr>
          <w:rStyle w:val="cf01"/>
          <w:rFonts w:ascii="Times New Roman" w:hAnsi="Times New Roman" w:cs="Times New Roman"/>
          <w:sz w:val="24"/>
          <w:szCs w:val="24"/>
        </w:rPr>
        <w:t>.</w:t>
      </w:r>
      <w:r w:rsidR="008D7DEF" w:rsidRPr="008D7DEF">
        <w:t xml:space="preserve"> </w:t>
      </w:r>
      <w:r w:rsidR="008D7DEF">
        <w:t xml:space="preserve">Uzņēmējdarbības veicināšanai, un sabiedrības iesaistīšanai pašvaldības funkciju realizēšanā, dome ir izveidojusi </w:t>
      </w:r>
      <w:r w:rsidR="008D7DEF" w:rsidRPr="008D7DEF">
        <w:t>Jelgavas novada uzņēmēju konsultatīvo padomi.</w:t>
      </w:r>
      <w:r w:rsidR="008D7DEF">
        <w:t>”</w:t>
      </w:r>
    </w:p>
    <w:p w14:paraId="4C47F9FB" w14:textId="77777777" w:rsidR="00FD0E05" w:rsidRDefault="00FD0E05" w:rsidP="00FD0E05">
      <w:pPr>
        <w:shd w:val="clear" w:color="auto" w:fill="FFFFFF"/>
      </w:pPr>
    </w:p>
    <w:p w14:paraId="752A882B" w14:textId="20489583" w:rsidR="00FD0E05" w:rsidRPr="00F917CA" w:rsidRDefault="00EE1707" w:rsidP="00EE1707">
      <w:pPr>
        <w:pStyle w:val="ListParagraph"/>
        <w:numPr>
          <w:ilvl w:val="1"/>
          <w:numId w:val="10"/>
        </w:numPr>
        <w:shd w:val="clear" w:color="auto" w:fill="FFFFFF"/>
        <w:ind w:hanging="644"/>
      </w:pPr>
      <w:r w:rsidRPr="00F917CA">
        <w:t>Papildin</w:t>
      </w:r>
      <w:r>
        <w:t>ā</w:t>
      </w:r>
      <w:r w:rsidRPr="00F917CA">
        <w:t>t</w:t>
      </w:r>
      <w:r>
        <w:t xml:space="preserve"> </w:t>
      </w:r>
      <w:r w:rsidR="00FD0E05" w:rsidRPr="00F917CA">
        <w:t xml:space="preserve">Saistošo noteikumu 34 </w:t>
      </w:r>
      <w:r w:rsidR="00FD0E05" w:rsidRPr="00EE1707">
        <w:rPr>
          <w:vertAlign w:val="superscript"/>
        </w:rPr>
        <w:t xml:space="preserve">1 </w:t>
      </w:r>
      <w:r>
        <w:t>.</w:t>
      </w:r>
      <w:r w:rsidR="00FD0E05" w:rsidRPr="00F917CA">
        <w:t xml:space="preserve"> punkta tekstu pēc vārdiem</w:t>
      </w:r>
      <w:r w:rsidR="00FD0E05">
        <w:t xml:space="preserve"> </w:t>
      </w:r>
      <w:r w:rsidR="00FD0E05" w:rsidRPr="00F917CA">
        <w:t>"dome ir izveidojusi" ar vārdiem "Jelgavas novada ".</w:t>
      </w:r>
    </w:p>
    <w:p w14:paraId="0B98124D" w14:textId="77777777" w:rsidR="00FD0E05" w:rsidRDefault="00FD0E05" w:rsidP="00FD0E05">
      <w:pPr>
        <w:shd w:val="clear" w:color="auto" w:fill="FFFFFF"/>
      </w:pPr>
    </w:p>
    <w:p w14:paraId="0CA7F2B0" w14:textId="13F55C2B" w:rsidR="0052554B" w:rsidRDefault="0052554B" w:rsidP="00FD0E05">
      <w:pPr>
        <w:pStyle w:val="ListParagraph"/>
        <w:numPr>
          <w:ilvl w:val="1"/>
          <w:numId w:val="10"/>
        </w:numPr>
        <w:shd w:val="clear" w:color="auto" w:fill="FFFFFF"/>
        <w:ind w:left="0" w:firstLine="0"/>
      </w:pPr>
      <w:r>
        <w:t>Papildināt Saistošos noteikumus ar 45.</w:t>
      </w:r>
      <w:r w:rsidRPr="00FD0E05">
        <w:rPr>
          <w:vertAlign w:val="superscript"/>
        </w:rPr>
        <w:t>1</w:t>
      </w:r>
      <w:r>
        <w:t>punktu šādā redakcijā:</w:t>
      </w:r>
    </w:p>
    <w:p w14:paraId="3EBCE757" w14:textId="6F7F0F07" w:rsidR="0052554B" w:rsidRDefault="0052554B" w:rsidP="00FD0E05">
      <w:pPr>
        <w:shd w:val="clear" w:color="auto" w:fill="FFFFFF"/>
        <w:jc w:val="both"/>
        <w:rPr>
          <w:shd w:val="clear" w:color="auto" w:fill="FFFFFF"/>
        </w:rPr>
      </w:pPr>
      <w:r>
        <w:rPr>
          <w:shd w:val="clear" w:color="auto" w:fill="FFFFFF"/>
        </w:rPr>
        <w:t>“45.</w:t>
      </w:r>
      <w:r w:rsidRPr="0052554B">
        <w:rPr>
          <w:shd w:val="clear" w:color="auto" w:fill="FFFFFF"/>
          <w:vertAlign w:val="superscript"/>
        </w:rPr>
        <w:t xml:space="preserve">1 </w:t>
      </w:r>
      <w:r w:rsidRPr="0052554B">
        <w:rPr>
          <w:shd w:val="clear" w:color="auto" w:fill="FFFFFF"/>
        </w:rPr>
        <w:t>Atļauju atsavināt iestāžu kustamo mantu, kuras atlikusī bilances vērtība nepārsniedz 10 000 </w:t>
      </w:r>
      <w:r w:rsidR="005731DB" w:rsidRPr="005731DB">
        <w:rPr>
          <w:iCs/>
          <w:shd w:val="clear" w:color="auto" w:fill="FFFFFF"/>
        </w:rPr>
        <w:t>EUR</w:t>
      </w:r>
      <w:r w:rsidRPr="0052554B">
        <w:rPr>
          <w:shd w:val="clear" w:color="auto" w:fill="FFFFFF"/>
        </w:rPr>
        <w:t>, dod pašvaldības izpilddirektors. Atļauju atsavināt pašvaldības kustamo mantu, kuras atlikusī bilances vērtība pārsniedz 10 000 </w:t>
      </w:r>
      <w:r w:rsidR="005731DB" w:rsidRPr="005731DB">
        <w:rPr>
          <w:iCs/>
          <w:shd w:val="clear" w:color="auto" w:fill="FFFFFF"/>
        </w:rPr>
        <w:t>EUR</w:t>
      </w:r>
      <w:r w:rsidRPr="0052554B">
        <w:rPr>
          <w:shd w:val="clear" w:color="auto" w:fill="FFFFFF"/>
        </w:rPr>
        <w:t>, dod dome.</w:t>
      </w:r>
      <w:r w:rsidR="005731DB">
        <w:rPr>
          <w:shd w:val="clear" w:color="auto" w:fill="FFFFFF"/>
        </w:rPr>
        <w:t>”.</w:t>
      </w:r>
    </w:p>
    <w:p w14:paraId="78707301" w14:textId="0CF8EA1F" w:rsidR="006D6E88" w:rsidRDefault="006D6E88" w:rsidP="00FD0E05">
      <w:pPr>
        <w:shd w:val="clear" w:color="auto" w:fill="FFFFFF"/>
        <w:jc w:val="both"/>
        <w:rPr>
          <w:shd w:val="clear" w:color="auto" w:fill="FFFFFF"/>
        </w:rPr>
      </w:pPr>
    </w:p>
    <w:p w14:paraId="49174851" w14:textId="3954B325" w:rsidR="006D6E88" w:rsidRDefault="006D6E88" w:rsidP="00FD0E05">
      <w:pPr>
        <w:pStyle w:val="ListParagraph"/>
        <w:numPr>
          <w:ilvl w:val="1"/>
          <w:numId w:val="10"/>
        </w:numPr>
        <w:shd w:val="clear" w:color="auto" w:fill="FFFFFF"/>
        <w:spacing w:line="293" w:lineRule="atLeast"/>
        <w:ind w:left="0" w:firstLine="0"/>
        <w:jc w:val="both"/>
      </w:pPr>
      <w:r>
        <w:t>Papildināt saistošos noteikumus ar 45.</w:t>
      </w:r>
      <w:r>
        <w:rPr>
          <w:vertAlign w:val="superscript"/>
        </w:rPr>
        <w:t>2</w:t>
      </w:r>
      <w:r>
        <w:t>punktu šādā redakcijā:</w:t>
      </w:r>
    </w:p>
    <w:p w14:paraId="1D3E2232" w14:textId="2250D836" w:rsidR="006D6E88" w:rsidRPr="00A10D55" w:rsidRDefault="006D6E88" w:rsidP="00FD0E05">
      <w:pPr>
        <w:pStyle w:val="tv213"/>
        <w:shd w:val="clear" w:color="auto" w:fill="FFFFFF"/>
        <w:spacing w:before="0" w:beforeAutospacing="0" w:after="0" w:afterAutospacing="0" w:line="293" w:lineRule="atLeast"/>
        <w:jc w:val="both"/>
      </w:pPr>
      <w:r>
        <w:t>“45</w:t>
      </w:r>
      <w:r w:rsidRPr="00A10D55">
        <w:t>.</w:t>
      </w:r>
      <w:r>
        <w:rPr>
          <w:vertAlign w:val="superscript"/>
        </w:rPr>
        <w:t>2</w:t>
      </w:r>
      <w:r w:rsidRPr="00A10D55">
        <w:rPr>
          <w:vertAlign w:val="superscript"/>
        </w:rPr>
        <w:t xml:space="preserve"> </w:t>
      </w:r>
      <w:r w:rsidRPr="00A10D55">
        <w:t>Gadījumos, kad tas nav aizliegts vai noteikts ar likumu</w:t>
      </w:r>
      <w:r>
        <w:t xml:space="preserve"> vai domes lēmumu</w:t>
      </w:r>
      <w:r w:rsidRPr="00A10D55">
        <w:t xml:space="preserve">, </w:t>
      </w:r>
      <w:r>
        <w:t xml:space="preserve">dome pilnvaro </w:t>
      </w:r>
      <w:r w:rsidR="00781DDC">
        <w:t xml:space="preserve">pašvaldības izpilddirektora vietnieku </w:t>
      </w:r>
      <w:r w:rsidR="00781DDC" w:rsidRPr="00781DDC">
        <w:rPr>
          <w:color w:val="414142"/>
          <w:shd w:val="clear" w:color="auto" w:fill="FFFFFF"/>
        </w:rPr>
        <w:t>saimnieciskajos jautājumos</w:t>
      </w:r>
      <w:r w:rsidR="00781DDC">
        <w:rPr>
          <w:color w:val="414142"/>
          <w:shd w:val="clear" w:color="auto" w:fill="FFFFFF"/>
        </w:rPr>
        <w:t>,</w:t>
      </w:r>
      <w:r>
        <w:t xml:space="preserve"> atbilstoši pašvaldības administrācijas institūciju aprēķinātajiem izcenojumiem</w:t>
      </w:r>
      <w:r w:rsidR="00781DDC">
        <w:t>,</w:t>
      </w:r>
      <w:r>
        <w:t xml:space="preserve"> </w:t>
      </w:r>
      <w:r w:rsidRPr="00A10D55">
        <w:t>noteikt maksu par:</w:t>
      </w:r>
    </w:p>
    <w:p w14:paraId="73B298AD" w14:textId="293B12C1" w:rsidR="006D6E88" w:rsidRPr="00A10D55" w:rsidRDefault="00283C6B" w:rsidP="00FD0E05">
      <w:pPr>
        <w:pStyle w:val="tv213"/>
        <w:shd w:val="clear" w:color="auto" w:fill="FFFFFF"/>
        <w:spacing w:before="0" w:beforeAutospacing="0" w:after="0" w:afterAutospacing="0" w:line="293" w:lineRule="atLeast"/>
        <w:jc w:val="both"/>
      </w:pPr>
      <w:r>
        <w:t>45</w:t>
      </w:r>
      <w:r w:rsidR="006D6E88">
        <w:t>.</w:t>
      </w:r>
      <w:r>
        <w:rPr>
          <w:vertAlign w:val="superscript"/>
        </w:rPr>
        <w:t>2</w:t>
      </w:r>
      <w:r w:rsidR="006D6E88">
        <w:t>1.</w:t>
      </w:r>
      <w:r w:rsidR="006D6E88" w:rsidRPr="00A10D55">
        <w:t xml:space="preserve"> pašvaldības īpašuma lietošanu</w:t>
      </w:r>
      <w:r w:rsidR="00C91E09">
        <w:t>;</w:t>
      </w:r>
    </w:p>
    <w:p w14:paraId="25980DC0" w14:textId="15F0D932" w:rsidR="006D6E88" w:rsidRPr="00A10D55" w:rsidRDefault="00283C6B" w:rsidP="00FD0E05">
      <w:pPr>
        <w:pStyle w:val="tv213"/>
        <w:shd w:val="clear" w:color="auto" w:fill="FFFFFF"/>
        <w:spacing w:before="0" w:beforeAutospacing="0" w:after="0" w:afterAutospacing="0" w:line="293" w:lineRule="atLeast"/>
        <w:jc w:val="both"/>
      </w:pPr>
      <w:r>
        <w:t>45</w:t>
      </w:r>
      <w:r w:rsidR="006D6E88">
        <w:t>.</w:t>
      </w:r>
      <w:r>
        <w:rPr>
          <w:vertAlign w:val="superscript"/>
        </w:rPr>
        <w:t>2</w:t>
      </w:r>
      <w:r w:rsidR="006D6E88">
        <w:t>2.</w:t>
      </w:r>
      <w:r w:rsidR="006D6E88" w:rsidRPr="00A10D55">
        <w:t xml:space="preserve">  pašvaldības piegādāto siltumenerģiju, nosakot siltumenerģijas apgādes pakalpojumu tarifu</w:t>
      </w:r>
      <w:r w:rsidR="00C91E09">
        <w:t>;</w:t>
      </w:r>
    </w:p>
    <w:p w14:paraId="443A6B5F" w14:textId="16838AD1" w:rsidR="006D6E88" w:rsidRPr="0052554B" w:rsidRDefault="00283C6B" w:rsidP="00FD0E05">
      <w:pPr>
        <w:pStyle w:val="tv213"/>
        <w:shd w:val="clear" w:color="auto" w:fill="FFFFFF"/>
        <w:spacing w:before="0" w:beforeAutospacing="0" w:after="0" w:afterAutospacing="0" w:line="293" w:lineRule="atLeast"/>
        <w:jc w:val="both"/>
      </w:pPr>
      <w:r>
        <w:t>45</w:t>
      </w:r>
      <w:r w:rsidR="006D6E88">
        <w:t>.</w:t>
      </w:r>
      <w:r>
        <w:rPr>
          <w:vertAlign w:val="superscript"/>
        </w:rPr>
        <w:t>2</w:t>
      </w:r>
      <w:r w:rsidR="006D6E88">
        <w:t>3.</w:t>
      </w:r>
      <w:r w:rsidR="006D6E88" w:rsidRPr="00A10D55">
        <w:t xml:space="preserve"> citiem pašvaldības sniegtajiem pakalpojumiem</w:t>
      </w:r>
      <w:r w:rsidR="00C86376">
        <w:t>.</w:t>
      </w:r>
      <w:r w:rsidR="006D6E88">
        <w:t>”.</w:t>
      </w:r>
    </w:p>
    <w:p w14:paraId="2215F52C" w14:textId="77777777" w:rsidR="0052554B" w:rsidRDefault="0052554B" w:rsidP="00FD0E05">
      <w:pPr>
        <w:pStyle w:val="ListParagraph"/>
        <w:ind w:left="0"/>
      </w:pPr>
    </w:p>
    <w:p w14:paraId="39DC2F7E" w14:textId="227577DE" w:rsidR="00076672" w:rsidRDefault="00615444" w:rsidP="00FD0E05">
      <w:pPr>
        <w:pStyle w:val="ListParagraph"/>
        <w:numPr>
          <w:ilvl w:val="1"/>
          <w:numId w:val="10"/>
        </w:numPr>
        <w:shd w:val="clear" w:color="auto" w:fill="FFFFFF"/>
        <w:ind w:left="0" w:firstLine="0"/>
      </w:pPr>
      <w:r>
        <w:t>Izteikt</w:t>
      </w:r>
      <w:r w:rsidR="002435A1">
        <w:t xml:space="preserve"> </w:t>
      </w:r>
      <w:r w:rsidR="00001E9F">
        <w:t xml:space="preserve">Saistošo noteikumu </w:t>
      </w:r>
      <w:r w:rsidR="002435A1">
        <w:t>77</w:t>
      </w:r>
      <w:r w:rsidR="00001E9F">
        <w:t>.</w:t>
      </w:r>
      <w:r w:rsidR="002435A1" w:rsidRPr="00B8058F">
        <w:rPr>
          <w:vertAlign w:val="superscript"/>
        </w:rPr>
        <w:t>2</w:t>
      </w:r>
      <w:r w:rsidR="00001E9F">
        <w:t xml:space="preserve"> </w:t>
      </w:r>
      <w:r w:rsidR="002435A1">
        <w:t>punktu</w:t>
      </w:r>
      <w:r>
        <w:t xml:space="preserve"> </w:t>
      </w:r>
      <w:r w:rsidR="002435A1">
        <w:t>šādā redakcijā:</w:t>
      </w:r>
    </w:p>
    <w:p w14:paraId="0AB78043" w14:textId="20B94644" w:rsidR="00076672" w:rsidRDefault="00C847E4" w:rsidP="00FD0E05">
      <w:pPr>
        <w:suppressAutoHyphens/>
        <w:autoSpaceDN w:val="0"/>
        <w:ind w:right="40"/>
        <w:jc w:val="both"/>
        <w:textAlignment w:val="baseline"/>
      </w:pPr>
      <w:r>
        <w:t xml:space="preserve">        </w:t>
      </w:r>
      <w:r w:rsidR="00076672" w:rsidRPr="00C847E4">
        <w:t>“ 77.</w:t>
      </w:r>
      <w:r w:rsidR="00076672" w:rsidRPr="00C847E4">
        <w:rPr>
          <w:vertAlign w:val="superscript"/>
        </w:rPr>
        <w:t>2</w:t>
      </w:r>
      <w:r w:rsidR="0048448D">
        <w:t xml:space="preserve"> </w:t>
      </w:r>
      <w:r w:rsidR="0048448D" w:rsidRPr="00646CFA">
        <w:t xml:space="preserve">Komitejas priekšsēdētājs </w:t>
      </w:r>
      <w:r w:rsidR="00646CFA" w:rsidRPr="00646CFA">
        <w:t>var noteikt, ka komitejas sēde</w:t>
      </w:r>
      <w:r w:rsidR="0048448D" w:rsidRPr="00646CFA">
        <w:t xml:space="preserve"> </w:t>
      </w:r>
      <w:r w:rsidR="00646CFA" w:rsidRPr="00646CFA">
        <w:t xml:space="preserve">notiek attālināti un </w:t>
      </w:r>
      <w:r w:rsidR="00646CFA" w:rsidRPr="00646CFA">
        <w:rPr>
          <w:shd w:val="clear" w:color="auto" w:fill="FFFFFF"/>
        </w:rPr>
        <w:t>deputāts klātienes komitejas sēdē var piedalīties attālināti</w:t>
      </w:r>
      <w:r w:rsidR="00646CFA" w:rsidRPr="00646CFA">
        <w:t xml:space="preserve"> ievērojot </w:t>
      </w:r>
      <w:r w:rsidR="00646CFA">
        <w:t xml:space="preserve">tādus pašus pamatnosacījumus, kādi noteikti </w:t>
      </w:r>
      <w:r w:rsidR="00001E9F" w:rsidRPr="00646CFA">
        <w:t>saistošo noteikumu 77. un 77</w:t>
      </w:r>
      <w:r w:rsidR="0048448D" w:rsidRPr="00646CFA">
        <w:t>.</w:t>
      </w:r>
      <w:r w:rsidR="00001E9F" w:rsidRPr="00646CFA">
        <w:rPr>
          <w:vertAlign w:val="superscript"/>
        </w:rPr>
        <w:t>1</w:t>
      </w:r>
      <w:r w:rsidR="00646CFA" w:rsidRPr="00646CFA">
        <w:t xml:space="preserve"> punktā</w:t>
      </w:r>
      <w:r w:rsidR="0048448D" w:rsidRPr="00646CFA">
        <w:t>.”</w:t>
      </w:r>
      <w:r w:rsidR="00B94FD7">
        <w:t>.</w:t>
      </w:r>
    </w:p>
    <w:p w14:paraId="5EB19740" w14:textId="77777777" w:rsidR="00B94FD7" w:rsidRDefault="00B94FD7" w:rsidP="00C847E4">
      <w:pPr>
        <w:suppressAutoHyphens/>
        <w:autoSpaceDN w:val="0"/>
        <w:ind w:right="40"/>
        <w:jc w:val="both"/>
        <w:textAlignment w:val="baseline"/>
      </w:pPr>
    </w:p>
    <w:p w14:paraId="690CBBD0" w14:textId="6F7AAA77" w:rsidR="00B94FD7" w:rsidRDefault="009334FB" w:rsidP="00FD0E05">
      <w:pPr>
        <w:pStyle w:val="ListParagraph"/>
        <w:numPr>
          <w:ilvl w:val="0"/>
          <w:numId w:val="10"/>
        </w:numPr>
        <w:suppressAutoHyphens/>
        <w:autoSpaceDN w:val="0"/>
        <w:ind w:right="40"/>
        <w:jc w:val="both"/>
        <w:textAlignment w:val="baseline"/>
      </w:pPr>
      <w:r>
        <w:t>Noteikt, ka</w:t>
      </w:r>
      <w:r w:rsidR="004E384D">
        <w:t xml:space="preserve"> š</w:t>
      </w:r>
      <w:r w:rsidR="00696AE4">
        <w:t>o</w:t>
      </w:r>
      <w:r w:rsidR="004E384D">
        <w:t xml:space="preserve"> noteikumu</w:t>
      </w:r>
      <w:r w:rsidR="00696AE4">
        <w:t xml:space="preserve"> </w:t>
      </w:r>
      <w:r w:rsidR="004E384D">
        <w:t>1.</w:t>
      </w:r>
      <w:r w:rsidR="001F365E">
        <w:t>6</w:t>
      </w:r>
      <w:r w:rsidR="004E384D">
        <w:t>., 1.</w:t>
      </w:r>
      <w:r w:rsidR="001F365E">
        <w:t>7</w:t>
      </w:r>
      <w:r w:rsidR="004E384D">
        <w:t>. un 1.</w:t>
      </w:r>
      <w:r w:rsidR="001F365E">
        <w:t>10</w:t>
      </w:r>
      <w:r w:rsidR="004E384D">
        <w:t>.punkti stājas spēkā ar</w:t>
      </w:r>
      <w:r w:rsidR="009723AC">
        <w:t xml:space="preserve"> </w:t>
      </w:r>
      <w:r w:rsidR="004E384D">
        <w:t>2026. gada 1.maiju.</w:t>
      </w:r>
    </w:p>
    <w:p w14:paraId="2E6FFFA6" w14:textId="117402A7" w:rsidR="004E384D" w:rsidRDefault="004E384D" w:rsidP="00696AE4">
      <w:pPr>
        <w:pStyle w:val="ListParagraph"/>
        <w:suppressAutoHyphens/>
        <w:autoSpaceDN w:val="0"/>
        <w:ind w:left="644" w:right="40"/>
        <w:jc w:val="both"/>
        <w:textAlignment w:val="baseline"/>
      </w:pPr>
    </w:p>
    <w:p w14:paraId="0F39BFAB" w14:textId="77777777" w:rsidR="00B94FD7" w:rsidRPr="00F917CA" w:rsidRDefault="00B94FD7" w:rsidP="00F917CA">
      <w:pPr>
        <w:suppressAutoHyphens/>
        <w:autoSpaceDN w:val="0"/>
        <w:ind w:right="40"/>
        <w:jc w:val="both"/>
        <w:textAlignment w:val="baseline"/>
      </w:pPr>
    </w:p>
    <w:p w14:paraId="74C7B90E" w14:textId="7447F6D1" w:rsidR="00117874" w:rsidRDefault="00117874" w:rsidP="00117874">
      <w:pPr>
        <w:jc w:val="both"/>
      </w:pPr>
    </w:p>
    <w:p w14:paraId="07D4B18E" w14:textId="20BA3669" w:rsidR="00215C2A" w:rsidRDefault="00215C2A" w:rsidP="00117874">
      <w:pPr>
        <w:jc w:val="both"/>
      </w:pPr>
    </w:p>
    <w:p w14:paraId="22C6145E" w14:textId="77777777" w:rsidR="00215C2A" w:rsidRDefault="00215C2A" w:rsidP="00117874">
      <w:pPr>
        <w:jc w:val="both"/>
      </w:pPr>
    </w:p>
    <w:p w14:paraId="57730CDB" w14:textId="4BDE0D8A" w:rsidR="00117874" w:rsidRPr="004A2880" w:rsidRDefault="00117874" w:rsidP="00117874">
      <w:pPr>
        <w:jc w:val="both"/>
      </w:pPr>
      <w:r>
        <w:t xml:space="preserve">Domes priekšsēdētājs                                                        </w:t>
      </w:r>
      <w:r w:rsidR="00215C2A">
        <w:t xml:space="preserve">                  </w:t>
      </w:r>
      <w:r>
        <w:t xml:space="preserve"> </w:t>
      </w:r>
      <w:r w:rsidR="004F0DC4">
        <w:t>I. Zālītis</w:t>
      </w:r>
    </w:p>
    <w:sectPr w:rsidR="00117874" w:rsidRPr="004A2880" w:rsidSect="00201F5E">
      <w:headerReference w:type="even" r:id="rId8"/>
      <w:headerReference w:type="default" r:id="rId9"/>
      <w:footerReference w:type="even" r:id="rId10"/>
      <w:footerReference w:type="default" r:id="rId11"/>
      <w:headerReference w:type="first" r:id="rId12"/>
      <w:footerReference w:type="first" r:id="rId13"/>
      <w:pgSz w:w="11906" w:h="16838" w:code="9"/>
      <w:pgMar w:top="892" w:right="1134"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7A7CB" w14:textId="77777777" w:rsidR="00A14D68" w:rsidRDefault="00A14D68">
      <w:r>
        <w:separator/>
      </w:r>
    </w:p>
  </w:endnote>
  <w:endnote w:type="continuationSeparator" w:id="0">
    <w:p w14:paraId="75821086" w14:textId="77777777" w:rsidR="00A14D68" w:rsidRDefault="00A14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1037" w14:textId="77777777" w:rsidR="00BB7694" w:rsidRDefault="00BB7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69C8" w14:textId="77777777" w:rsidR="00BB7694" w:rsidRDefault="00BB76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BBFB" w14:textId="77777777" w:rsidR="00BB7694" w:rsidRDefault="00BB7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58907" w14:textId="77777777" w:rsidR="00A14D68" w:rsidRDefault="00A14D68">
      <w:r>
        <w:separator/>
      </w:r>
    </w:p>
  </w:footnote>
  <w:footnote w:type="continuationSeparator" w:id="0">
    <w:p w14:paraId="34DDC9C6" w14:textId="77777777" w:rsidR="00A14D68" w:rsidRDefault="00A14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0F612" w14:textId="77777777" w:rsidR="00BB7694" w:rsidRDefault="00BB76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3F759" w14:textId="77777777" w:rsidR="00BB7694" w:rsidRDefault="00BB76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5620E" w14:textId="77777777" w:rsidR="00201F5E" w:rsidRPr="00644BEB" w:rsidRDefault="00EE6A4A" w:rsidP="00201F5E">
    <w:pPr>
      <w:tabs>
        <w:tab w:val="left" w:pos="171"/>
        <w:tab w:val="left" w:pos="9063"/>
      </w:tabs>
      <w:spacing w:after="520"/>
      <w:jc w:val="right"/>
      <w:rPr>
        <w:i/>
        <w:sz w:val="28"/>
        <w:szCs w:val="28"/>
      </w:rPr>
    </w:pPr>
    <w:r>
      <w:rPr>
        <w:noProof/>
      </w:rPr>
      <w:drawing>
        <wp:anchor distT="0" distB="0" distL="114300" distR="114300" simplePos="0" relativeHeight="251658240" behindDoc="0" locked="0" layoutInCell="1" allowOverlap="1" wp14:anchorId="3DFB64B6" wp14:editId="70536B56">
          <wp:simplePos x="0" y="0"/>
          <wp:positionH relativeFrom="column">
            <wp:posOffset>2488565</wp:posOffset>
          </wp:positionH>
          <wp:positionV relativeFrom="paragraph">
            <wp:posOffset>-26035</wp:posOffset>
          </wp:positionV>
          <wp:extent cx="442595" cy="540385"/>
          <wp:effectExtent l="0" t="0" r="0" b="0"/>
          <wp:wrapNone/>
          <wp:docPr id="7" name="Picture 7"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8F9CBC" w14:textId="77777777" w:rsidR="00201F5E" w:rsidRPr="008A0C7A" w:rsidRDefault="00EE6A4A" w:rsidP="00201F5E">
    <w:pPr>
      <w:spacing w:before="120"/>
      <w:ind w:right="567"/>
      <w:jc w:val="center"/>
    </w:pPr>
    <w:r w:rsidRPr="008A0C7A">
      <w:t>LATVIJAS REPUBLIKA</w:t>
    </w:r>
  </w:p>
  <w:p w14:paraId="3B7CB67B" w14:textId="77777777" w:rsidR="00201F5E" w:rsidRPr="008A0C7A" w:rsidRDefault="00EE6A4A" w:rsidP="00201F5E">
    <w:pPr>
      <w:ind w:right="567"/>
      <w:jc w:val="center"/>
      <w:rPr>
        <w:b/>
        <w:noProof/>
        <w:sz w:val="32"/>
        <w:szCs w:val="32"/>
      </w:rPr>
    </w:pPr>
    <w:r w:rsidRPr="008A0C7A">
      <w:rPr>
        <w:b/>
        <w:noProof/>
        <w:sz w:val="32"/>
        <w:szCs w:val="32"/>
      </w:rPr>
      <w:t>JELGAVAS NOVADA PAŠVALDĪBA</w:t>
    </w:r>
  </w:p>
  <w:p w14:paraId="3A7172E3" w14:textId="77777777" w:rsidR="00201F5E" w:rsidRDefault="00EE6A4A"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59264" behindDoc="0" locked="0" layoutInCell="1" allowOverlap="1" wp14:anchorId="4B49BE8C" wp14:editId="671FE7E2">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E53686" id="Group 4" o:spid="_x0000_s1026" style="position:absolute;margin-left:9pt;margin-top:3pt;width:450pt;height:1.9pt;z-index:25165926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sidR="00DC5E7A">
      <w:rPr>
        <w:sz w:val="18"/>
        <w:szCs w:val="18"/>
      </w:rPr>
      <w:t xml:space="preserve"> UR </w:t>
    </w:r>
    <w:proofErr w:type="spellStart"/>
    <w:r w:rsidR="00DC5E7A">
      <w:rPr>
        <w:sz w:val="18"/>
        <w:szCs w:val="18"/>
      </w:rPr>
      <w:t>reģ.</w:t>
    </w:r>
    <w:r w:rsidR="008C5925">
      <w:rPr>
        <w:sz w:val="18"/>
        <w:szCs w:val="18"/>
      </w:rPr>
      <w:t>N</w:t>
    </w:r>
    <w:r>
      <w:rPr>
        <w:sz w:val="18"/>
        <w:szCs w:val="18"/>
      </w:rPr>
      <w:t>r</w:t>
    </w:r>
    <w:proofErr w:type="spellEnd"/>
    <w:r>
      <w:rPr>
        <w:sz w:val="18"/>
        <w:szCs w:val="18"/>
      </w:rPr>
      <w:t xml:space="preserve">. 90009118031, Pasta iela 37, Jelgava, LV-3001, Latvija, tālrunis: 63022238, </w:t>
    </w:r>
  </w:p>
  <w:p w14:paraId="2D513F04" w14:textId="77777777" w:rsidR="00201F5E" w:rsidRDefault="00EE6A4A"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20EB3A0C" w14:textId="77777777" w:rsidR="00201F5E" w:rsidRPr="003872BB" w:rsidRDefault="00EE6A4A"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4E0FBFF0" wp14:editId="4D43372C">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2"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0FB115"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62F"/>
    <w:multiLevelType w:val="multilevel"/>
    <w:tmpl w:val="0186EB72"/>
    <w:lvl w:ilvl="0">
      <w:start w:val="27"/>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CE3A92"/>
    <w:multiLevelType w:val="hybridMultilevel"/>
    <w:tmpl w:val="8500B9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1C1372"/>
    <w:multiLevelType w:val="hybridMultilevel"/>
    <w:tmpl w:val="8500B95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115C45"/>
    <w:multiLevelType w:val="multilevel"/>
    <w:tmpl w:val="1E74C54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1">
    <w:nsid w:val="16E879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163B3D"/>
    <w:multiLevelType w:val="hybridMultilevel"/>
    <w:tmpl w:val="8500B9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F37969"/>
    <w:multiLevelType w:val="multilevel"/>
    <w:tmpl w:val="1E74C54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1">
    <w:nsid w:val="21D229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D6560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9B631C4"/>
    <w:multiLevelType w:val="hybridMultilevel"/>
    <w:tmpl w:val="CD782A64"/>
    <w:lvl w:ilvl="0" w:tplc="246486DA">
      <w:start w:val="1"/>
      <w:numFmt w:val="decimal"/>
      <w:lvlText w:val="%1."/>
      <w:lvlJc w:val="left"/>
      <w:pPr>
        <w:ind w:left="720" w:hanging="360"/>
      </w:pPr>
    </w:lvl>
    <w:lvl w:ilvl="1" w:tplc="E6F61AF0" w:tentative="1">
      <w:start w:val="1"/>
      <w:numFmt w:val="lowerLetter"/>
      <w:lvlText w:val="%2."/>
      <w:lvlJc w:val="left"/>
      <w:pPr>
        <w:ind w:left="1440" w:hanging="360"/>
      </w:pPr>
    </w:lvl>
    <w:lvl w:ilvl="2" w:tplc="CE3A0C58" w:tentative="1">
      <w:start w:val="1"/>
      <w:numFmt w:val="lowerRoman"/>
      <w:lvlText w:val="%3."/>
      <w:lvlJc w:val="right"/>
      <w:pPr>
        <w:ind w:left="2160" w:hanging="180"/>
      </w:pPr>
    </w:lvl>
    <w:lvl w:ilvl="3" w:tplc="FF96BC7E" w:tentative="1">
      <w:start w:val="1"/>
      <w:numFmt w:val="decimal"/>
      <w:lvlText w:val="%4."/>
      <w:lvlJc w:val="left"/>
      <w:pPr>
        <w:ind w:left="2880" w:hanging="360"/>
      </w:pPr>
    </w:lvl>
    <w:lvl w:ilvl="4" w:tplc="C4FCA986" w:tentative="1">
      <w:start w:val="1"/>
      <w:numFmt w:val="lowerLetter"/>
      <w:lvlText w:val="%5."/>
      <w:lvlJc w:val="left"/>
      <w:pPr>
        <w:ind w:left="3600" w:hanging="360"/>
      </w:pPr>
    </w:lvl>
    <w:lvl w:ilvl="5" w:tplc="E5D01086" w:tentative="1">
      <w:start w:val="1"/>
      <w:numFmt w:val="lowerRoman"/>
      <w:lvlText w:val="%6."/>
      <w:lvlJc w:val="right"/>
      <w:pPr>
        <w:ind w:left="4320" w:hanging="180"/>
      </w:pPr>
    </w:lvl>
    <w:lvl w:ilvl="6" w:tplc="44D07626" w:tentative="1">
      <w:start w:val="1"/>
      <w:numFmt w:val="decimal"/>
      <w:lvlText w:val="%7."/>
      <w:lvlJc w:val="left"/>
      <w:pPr>
        <w:ind w:left="5040" w:hanging="360"/>
      </w:pPr>
    </w:lvl>
    <w:lvl w:ilvl="7" w:tplc="19566D2A" w:tentative="1">
      <w:start w:val="1"/>
      <w:numFmt w:val="lowerLetter"/>
      <w:lvlText w:val="%8."/>
      <w:lvlJc w:val="left"/>
      <w:pPr>
        <w:ind w:left="5760" w:hanging="360"/>
      </w:pPr>
    </w:lvl>
    <w:lvl w:ilvl="8" w:tplc="44388D2E" w:tentative="1">
      <w:start w:val="1"/>
      <w:numFmt w:val="lowerRoman"/>
      <w:lvlText w:val="%9."/>
      <w:lvlJc w:val="right"/>
      <w:pPr>
        <w:ind w:left="6480" w:hanging="180"/>
      </w:pPr>
    </w:lvl>
  </w:abstractNum>
  <w:abstractNum w:abstractNumId="10" w15:restartNumberingAfterBreak="0">
    <w:nsid w:val="65537C5D"/>
    <w:multiLevelType w:val="hybridMultilevel"/>
    <w:tmpl w:val="11CC3F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69885359">
    <w:abstractNumId w:val="7"/>
  </w:num>
  <w:num w:numId="2" w16cid:durableId="549271128">
    <w:abstractNumId w:val="4"/>
  </w:num>
  <w:num w:numId="3" w16cid:durableId="2080327831">
    <w:abstractNumId w:val="10"/>
  </w:num>
  <w:num w:numId="4" w16cid:durableId="1678383518">
    <w:abstractNumId w:val="2"/>
  </w:num>
  <w:num w:numId="5" w16cid:durableId="329718239">
    <w:abstractNumId w:val="1"/>
  </w:num>
  <w:num w:numId="6" w16cid:durableId="1143279377">
    <w:abstractNumId w:val="8"/>
  </w:num>
  <w:num w:numId="7" w16cid:durableId="1815021792">
    <w:abstractNumId w:val="9"/>
  </w:num>
  <w:num w:numId="8" w16cid:durableId="223025839">
    <w:abstractNumId w:val="5"/>
  </w:num>
  <w:num w:numId="9" w16cid:durableId="444739590">
    <w:abstractNumId w:val="0"/>
  </w:num>
  <w:num w:numId="10" w16cid:durableId="471754687">
    <w:abstractNumId w:val="3"/>
  </w:num>
  <w:num w:numId="11" w16cid:durableId="1636641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587"/>
    <w:rsid w:val="00001C84"/>
    <w:rsid w:val="00001E9F"/>
    <w:rsid w:val="00006ADF"/>
    <w:rsid w:val="00012A51"/>
    <w:rsid w:val="00031725"/>
    <w:rsid w:val="0003453E"/>
    <w:rsid w:val="00040F80"/>
    <w:rsid w:val="00042B8A"/>
    <w:rsid w:val="00075740"/>
    <w:rsid w:val="00076672"/>
    <w:rsid w:val="00082F3B"/>
    <w:rsid w:val="00092824"/>
    <w:rsid w:val="0009559B"/>
    <w:rsid w:val="00117874"/>
    <w:rsid w:val="001254FF"/>
    <w:rsid w:val="0014218D"/>
    <w:rsid w:val="00191823"/>
    <w:rsid w:val="0019374B"/>
    <w:rsid w:val="001960C5"/>
    <w:rsid w:val="001A4600"/>
    <w:rsid w:val="001A4B42"/>
    <w:rsid w:val="001B0701"/>
    <w:rsid w:val="001C702C"/>
    <w:rsid w:val="001D2E9B"/>
    <w:rsid w:val="001E1C67"/>
    <w:rsid w:val="001F0CD1"/>
    <w:rsid w:val="001F365E"/>
    <w:rsid w:val="00201F5E"/>
    <w:rsid w:val="00203615"/>
    <w:rsid w:val="00213E80"/>
    <w:rsid w:val="00215C2A"/>
    <w:rsid w:val="00221C67"/>
    <w:rsid w:val="002313B2"/>
    <w:rsid w:val="0023145D"/>
    <w:rsid w:val="002435A1"/>
    <w:rsid w:val="002440DF"/>
    <w:rsid w:val="002445C9"/>
    <w:rsid w:val="00250355"/>
    <w:rsid w:val="00252641"/>
    <w:rsid w:val="0025579C"/>
    <w:rsid w:val="002727A5"/>
    <w:rsid w:val="00283C6B"/>
    <w:rsid w:val="00284471"/>
    <w:rsid w:val="0029444E"/>
    <w:rsid w:val="002A5BC1"/>
    <w:rsid w:val="002B2E2A"/>
    <w:rsid w:val="002D1639"/>
    <w:rsid w:val="002F1759"/>
    <w:rsid w:val="00304034"/>
    <w:rsid w:val="00311B44"/>
    <w:rsid w:val="00317F0F"/>
    <w:rsid w:val="003274A2"/>
    <w:rsid w:val="00373450"/>
    <w:rsid w:val="003872BB"/>
    <w:rsid w:val="003873A3"/>
    <w:rsid w:val="003955F4"/>
    <w:rsid w:val="00395666"/>
    <w:rsid w:val="003B0130"/>
    <w:rsid w:val="003C12E3"/>
    <w:rsid w:val="003E452A"/>
    <w:rsid w:val="003E71A9"/>
    <w:rsid w:val="00433CBC"/>
    <w:rsid w:val="004466B9"/>
    <w:rsid w:val="00446DAE"/>
    <w:rsid w:val="004747E4"/>
    <w:rsid w:val="0048114F"/>
    <w:rsid w:val="0048448D"/>
    <w:rsid w:val="00493AF8"/>
    <w:rsid w:val="00495DFC"/>
    <w:rsid w:val="004970BC"/>
    <w:rsid w:val="004A2880"/>
    <w:rsid w:val="004A42E0"/>
    <w:rsid w:val="004C6D67"/>
    <w:rsid w:val="004D71C9"/>
    <w:rsid w:val="004E384D"/>
    <w:rsid w:val="004F0DC4"/>
    <w:rsid w:val="004F0E4D"/>
    <w:rsid w:val="00516590"/>
    <w:rsid w:val="0052554B"/>
    <w:rsid w:val="005345AB"/>
    <w:rsid w:val="00537AF1"/>
    <w:rsid w:val="00540991"/>
    <w:rsid w:val="00546195"/>
    <w:rsid w:val="00557DFD"/>
    <w:rsid w:val="00563587"/>
    <w:rsid w:val="005731DB"/>
    <w:rsid w:val="005767D5"/>
    <w:rsid w:val="00593472"/>
    <w:rsid w:val="00593E12"/>
    <w:rsid w:val="005A6F7D"/>
    <w:rsid w:val="005B0206"/>
    <w:rsid w:val="005B0BB1"/>
    <w:rsid w:val="005B5805"/>
    <w:rsid w:val="005B762E"/>
    <w:rsid w:val="005D6751"/>
    <w:rsid w:val="005E11CE"/>
    <w:rsid w:val="005E40A8"/>
    <w:rsid w:val="006033C3"/>
    <w:rsid w:val="00603B1C"/>
    <w:rsid w:val="006074D5"/>
    <w:rsid w:val="00615444"/>
    <w:rsid w:val="00630364"/>
    <w:rsid w:val="00634600"/>
    <w:rsid w:val="00644BEB"/>
    <w:rsid w:val="00646CFA"/>
    <w:rsid w:val="00653D72"/>
    <w:rsid w:val="0066172E"/>
    <w:rsid w:val="00671420"/>
    <w:rsid w:val="00680E13"/>
    <w:rsid w:val="00696AE4"/>
    <w:rsid w:val="006A189E"/>
    <w:rsid w:val="006A48D3"/>
    <w:rsid w:val="006B273B"/>
    <w:rsid w:val="006C5D74"/>
    <w:rsid w:val="006C69A6"/>
    <w:rsid w:val="006D6E88"/>
    <w:rsid w:val="006D7602"/>
    <w:rsid w:val="006F0002"/>
    <w:rsid w:val="006F79B7"/>
    <w:rsid w:val="00701F37"/>
    <w:rsid w:val="0071320B"/>
    <w:rsid w:val="00720805"/>
    <w:rsid w:val="00733B5B"/>
    <w:rsid w:val="0074044F"/>
    <w:rsid w:val="00742AF2"/>
    <w:rsid w:val="00752DA0"/>
    <w:rsid w:val="00774039"/>
    <w:rsid w:val="00781DDC"/>
    <w:rsid w:val="007847A7"/>
    <w:rsid w:val="007A3CF6"/>
    <w:rsid w:val="007A5DAF"/>
    <w:rsid w:val="007B5211"/>
    <w:rsid w:val="007B5694"/>
    <w:rsid w:val="007B56A2"/>
    <w:rsid w:val="007C3BF4"/>
    <w:rsid w:val="007D0AF4"/>
    <w:rsid w:val="00807AB1"/>
    <w:rsid w:val="00813F94"/>
    <w:rsid w:val="00813FED"/>
    <w:rsid w:val="00814931"/>
    <w:rsid w:val="00823285"/>
    <w:rsid w:val="00825D19"/>
    <w:rsid w:val="00837D2A"/>
    <w:rsid w:val="00841786"/>
    <w:rsid w:val="00842FC5"/>
    <w:rsid w:val="00856FC9"/>
    <w:rsid w:val="00881E6E"/>
    <w:rsid w:val="00886C25"/>
    <w:rsid w:val="008A0C7A"/>
    <w:rsid w:val="008C5925"/>
    <w:rsid w:val="008D32BE"/>
    <w:rsid w:val="008D7DEF"/>
    <w:rsid w:val="008E37F6"/>
    <w:rsid w:val="008E4DF2"/>
    <w:rsid w:val="008E5275"/>
    <w:rsid w:val="008F767D"/>
    <w:rsid w:val="00907006"/>
    <w:rsid w:val="00910659"/>
    <w:rsid w:val="00917A16"/>
    <w:rsid w:val="00921F24"/>
    <w:rsid w:val="009334FB"/>
    <w:rsid w:val="009416BF"/>
    <w:rsid w:val="00965526"/>
    <w:rsid w:val="009723AC"/>
    <w:rsid w:val="009757CF"/>
    <w:rsid w:val="00982993"/>
    <w:rsid w:val="00997D37"/>
    <w:rsid w:val="009C5D08"/>
    <w:rsid w:val="009F2CF6"/>
    <w:rsid w:val="00A10D55"/>
    <w:rsid w:val="00A14D68"/>
    <w:rsid w:val="00A151A4"/>
    <w:rsid w:val="00A16AFB"/>
    <w:rsid w:val="00A25FA2"/>
    <w:rsid w:val="00A26F27"/>
    <w:rsid w:val="00A3052B"/>
    <w:rsid w:val="00A358F3"/>
    <w:rsid w:val="00A42FA1"/>
    <w:rsid w:val="00A43D0C"/>
    <w:rsid w:val="00A45722"/>
    <w:rsid w:val="00A50818"/>
    <w:rsid w:val="00A67456"/>
    <w:rsid w:val="00A75F8F"/>
    <w:rsid w:val="00A77E14"/>
    <w:rsid w:val="00A961A8"/>
    <w:rsid w:val="00A96A2D"/>
    <w:rsid w:val="00AA3054"/>
    <w:rsid w:val="00AA4495"/>
    <w:rsid w:val="00AF439A"/>
    <w:rsid w:val="00B0363F"/>
    <w:rsid w:val="00B04DF9"/>
    <w:rsid w:val="00B07EB3"/>
    <w:rsid w:val="00B126DC"/>
    <w:rsid w:val="00B16318"/>
    <w:rsid w:val="00B61C4D"/>
    <w:rsid w:val="00B77986"/>
    <w:rsid w:val="00B8058F"/>
    <w:rsid w:val="00B9393A"/>
    <w:rsid w:val="00B94FD7"/>
    <w:rsid w:val="00BB166D"/>
    <w:rsid w:val="00BB1FFE"/>
    <w:rsid w:val="00BB7694"/>
    <w:rsid w:val="00BC0EB3"/>
    <w:rsid w:val="00BD7C2E"/>
    <w:rsid w:val="00BE6249"/>
    <w:rsid w:val="00BE7241"/>
    <w:rsid w:val="00C04BD2"/>
    <w:rsid w:val="00C10BF9"/>
    <w:rsid w:val="00C124E4"/>
    <w:rsid w:val="00C12EB1"/>
    <w:rsid w:val="00C278B6"/>
    <w:rsid w:val="00C320F1"/>
    <w:rsid w:val="00C33084"/>
    <w:rsid w:val="00C3541F"/>
    <w:rsid w:val="00C42791"/>
    <w:rsid w:val="00C53EDE"/>
    <w:rsid w:val="00C6377F"/>
    <w:rsid w:val="00C75D64"/>
    <w:rsid w:val="00C847E4"/>
    <w:rsid w:val="00C86376"/>
    <w:rsid w:val="00C91E09"/>
    <w:rsid w:val="00CA274A"/>
    <w:rsid w:val="00CA407C"/>
    <w:rsid w:val="00CA52EE"/>
    <w:rsid w:val="00CB265A"/>
    <w:rsid w:val="00CB4760"/>
    <w:rsid w:val="00CC55E8"/>
    <w:rsid w:val="00CD1EED"/>
    <w:rsid w:val="00CF285D"/>
    <w:rsid w:val="00CF2C6B"/>
    <w:rsid w:val="00CF76A0"/>
    <w:rsid w:val="00D036CB"/>
    <w:rsid w:val="00D167BF"/>
    <w:rsid w:val="00D22861"/>
    <w:rsid w:val="00D30471"/>
    <w:rsid w:val="00D30D15"/>
    <w:rsid w:val="00D338AC"/>
    <w:rsid w:val="00D35789"/>
    <w:rsid w:val="00D36793"/>
    <w:rsid w:val="00D63D5B"/>
    <w:rsid w:val="00D70A30"/>
    <w:rsid w:val="00D81B89"/>
    <w:rsid w:val="00D8329C"/>
    <w:rsid w:val="00DA4773"/>
    <w:rsid w:val="00DA5380"/>
    <w:rsid w:val="00DC228E"/>
    <w:rsid w:val="00DC5E7A"/>
    <w:rsid w:val="00DC6180"/>
    <w:rsid w:val="00DC63B3"/>
    <w:rsid w:val="00DC6EF2"/>
    <w:rsid w:val="00DD22A5"/>
    <w:rsid w:val="00DE0A1D"/>
    <w:rsid w:val="00DE0A65"/>
    <w:rsid w:val="00DE1C0B"/>
    <w:rsid w:val="00E04EE8"/>
    <w:rsid w:val="00E11E2E"/>
    <w:rsid w:val="00E244F2"/>
    <w:rsid w:val="00E55B64"/>
    <w:rsid w:val="00E55D45"/>
    <w:rsid w:val="00E65D2F"/>
    <w:rsid w:val="00E9044D"/>
    <w:rsid w:val="00EB5939"/>
    <w:rsid w:val="00EB5F4C"/>
    <w:rsid w:val="00EC2376"/>
    <w:rsid w:val="00EC4588"/>
    <w:rsid w:val="00ED43F0"/>
    <w:rsid w:val="00EE1707"/>
    <w:rsid w:val="00EE31A0"/>
    <w:rsid w:val="00EE6A4A"/>
    <w:rsid w:val="00EF277A"/>
    <w:rsid w:val="00F22647"/>
    <w:rsid w:val="00F61423"/>
    <w:rsid w:val="00F65B27"/>
    <w:rsid w:val="00F70B7A"/>
    <w:rsid w:val="00F8783F"/>
    <w:rsid w:val="00F917CA"/>
    <w:rsid w:val="00F92C99"/>
    <w:rsid w:val="00FA1773"/>
    <w:rsid w:val="00FA660F"/>
    <w:rsid w:val="00FB587A"/>
    <w:rsid w:val="00FC08ED"/>
    <w:rsid w:val="00FD0E05"/>
    <w:rsid w:val="00FE0296"/>
    <w:rsid w:val="00FE5101"/>
    <w:rsid w:val="00FE5F6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7F0C8"/>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rsid w:val="00563587"/>
    <w:rPr>
      <w:rFonts w:ascii="Times New Roman" w:eastAsia="Times New Roman" w:hAnsi="Times New Roman" w:cs="Times New Roman"/>
      <w:sz w:val="24"/>
      <w:szCs w:val="24"/>
      <w:lang w:eastAsia="lv-LV"/>
    </w:rPr>
  </w:style>
  <w:style w:type="paragraph" w:styleId="Footer">
    <w:name w:val="footer"/>
    <w:basedOn w:val="Normal"/>
    <w:link w:val="FooterChar"/>
    <w:rsid w:val="00563587"/>
    <w:pPr>
      <w:tabs>
        <w:tab w:val="center" w:pos="4677"/>
        <w:tab w:val="right" w:pos="9355"/>
      </w:tabs>
    </w:pPr>
  </w:style>
  <w:style w:type="character" w:customStyle="1" w:styleId="FooterChar">
    <w:name w:val="Footer Char"/>
    <w:basedOn w:val="DefaultParagraphFont"/>
    <w:link w:val="Footer"/>
    <w:rsid w:val="00563587"/>
    <w:rPr>
      <w:rFonts w:ascii="Times New Roman" w:eastAsia="Times New Roman" w:hAnsi="Times New Roman" w:cs="Times New Roman"/>
      <w:sz w:val="24"/>
      <w:szCs w:val="24"/>
      <w:lang w:eastAsia="lv-LV"/>
    </w:rPr>
  </w:style>
  <w:style w:type="paragraph" w:styleId="ListParagraph">
    <w:name w:val="List Paragraph"/>
    <w:aliases w:val="2,Bullet EY,Bullet Points,Dot pt,F5 List Paragraph,IFCL - List Paragraph,Indicator Text,List Paragraph Char Char Char,List Paragraph1,List Paragraph12,MAIN CONTENT,No Spacing1,Numbered Para 1,OBC Bullet,Strip,Syle 1"/>
    <w:basedOn w:val="Normal"/>
    <w:link w:val="ListParagraphChar"/>
    <w:uiPriority w:val="34"/>
    <w:qFormat/>
    <w:rsid w:val="00563587"/>
    <w:pPr>
      <w:ind w:left="720"/>
      <w:contextualSpacing/>
    </w:pPr>
  </w:style>
  <w:style w:type="paragraph" w:customStyle="1" w:styleId="tv213">
    <w:name w:val="tv213"/>
    <w:basedOn w:val="Normal"/>
    <w:rsid w:val="00E65D2F"/>
    <w:pPr>
      <w:spacing w:before="100" w:beforeAutospacing="1" w:after="100" w:afterAutospacing="1"/>
    </w:pPr>
  </w:style>
  <w:style w:type="paragraph" w:styleId="BalloonText">
    <w:name w:val="Balloon Text"/>
    <w:basedOn w:val="Normal"/>
    <w:link w:val="BalloonTextChar"/>
    <w:uiPriority w:val="99"/>
    <w:semiHidden/>
    <w:unhideWhenUsed/>
    <w:rsid w:val="001178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874"/>
    <w:rPr>
      <w:rFonts w:ascii="Segoe UI" w:eastAsia="Times New Roman" w:hAnsi="Segoe UI" w:cs="Segoe UI"/>
      <w:sz w:val="18"/>
      <w:szCs w:val="18"/>
      <w:lang w:eastAsia="lv-LV"/>
    </w:rPr>
  </w:style>
  <w:style w:type="character" w:styleId="CommentReference">
    <w:name w:val="annotation reference"/>
    <w:basedOn w:val="DefaultParagraphFont"/>
    <w:rsid w:val="00CB4760"/>
    <w:rPr>
      <w:sz w:val="16"/>
      <w:szCs w:val="16"/>
    </w:rPr>
  </w:style>
  <w:style w:type="paragraph" w:styleId="CommentText">
    <w:name w:val="annotation text"/>
    <w:basedOn w:val="Normal"/>
    <w:link w:val="CommentTextChar"/>
    <w:rsid w:val="00CB4760"/>
    <w:pPr>
      <w:suppressAutoHyphens/>
      <w:autoSpaceDN w:val="0"/>
      <w:textAlignment w:val="baseline"/>
    </w:pPr>
    <w:rPr>
      <w:sz w:val="20"/>
      <w:szCs w:val="20"/>
    </w:rPr>
  </w:style>
  <w:style w:type="character" w:customStyle="1" w:styleId="CommentTextChar">
    <w:name w:val="Comment Text Char"/>
    <w:basedOn w:val="DefaultParagraphFont"/>
    <w:link w:val="CommentText"/>
    <w:rsid w:val="00CB4760"/>
    <w:rPr>
      <w:rFonts w:ascii="Times New Roman" w:eastAsia="Times New Roman" w:hAnsi="Times New Roman" w:cs="Times New Roman"/>
      <w:sz w:val="20"/>
      <w:szCs w:val="20"/>
      <w:lang w:eastAsia="lv-LV"/>
    </w:rPr>
  </w:style>
  <w:style w:type="paragraph" w:styleId="FootnoteText">
    <w:name w:val="footnote text"/>
    <w:aliases w:val="Char Char Char,FT,Footnote,Footnote Text1,Footnote Text1 Char,Footnote1,Footnote2,Footnote3,Footnote4,Footnote5,Footnote6,Footnote7,Footnote8,Footnote9,Fußnote,Schriftart: 10 pt,Schriftart: 8 pt,Schriftart: 9 pt,WB-Fußnotentext,fn,stile 1"/>
    <w:basedOn w:val="Normal"/>
    <w:link w:val="FootnoteTextChar"/>
    <w:uiPriority w:val="99"/>
    <w:unhideWhenUsed/>
    <w:qFormat/>
    <w:rsid w:val="00DA4773"/>
    <w:pPr>
      <w:widowControl w:val="0"/>
    </w:pPr>
    <w:rPr>
      <w:rFonts w:ascii="Calibri" w:eastAsia="Calibri" w:hAnsi="Calibri"/>
      <w:sz w:val="20"/>
      <w:szCs w:val="20"/>
      <w:lang w:eastAsia="en-US"/>
    </w:rPr>
  </w:style>
  <w:style w:type="character" w:customStyle="1" w:styleId="FootnoteTextChar">
    <w:name w:val="Footnote Text Char"/>
    <w:aliases w:val="Char Char Char Char,FT Char,Footnote Char,Footnote Text1 Char1,Footnote Text1 Char Char,Footnote1 Char,Footnote2 Char,Footnote3 Char,Footnote4 Char,Footnote5 Char,Footnote6 Char,Footnote7 Char,Footnote8 Char,Footnote9 Char,fn Char"/>
    <w:basedOn w:val="DefaultParagraphFont"/>
    <w:link w:val="FootnoteText"/>
    <w:uiPriority w:val="99"/>
    <w:rsid w:val="00DA4773"/>
    <w:rPr>
      <w:rFonts w:ascii="Calibri" w:eastAsia="Calibri" w:hAnsi="Calibri" w:cs="Times New Roman"/>
      <w:sz w:val="20"/>
      <w:szCs w:val="20"/>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2"/>
    <w:uiPriority w:val="99"/>
    <w:unhideWhenUsed/>
    <w:qFormat/>
    <w:rsid w:val="00DA4773"/>
    <w:rPr>
      <w:vertAlign w:val="superscript"/>
    </w:rPr>
  </w:style>
  <w:style w:type="paragraph" w:customStyle="1" w:styleId="Char2">
    <w:name w:val="Char2"/>
    <w:basedOn w:val="Normal"/>
    <w:next w:val="Normal"/>
    <w:link w:val="FootnoteReference"/>
    <w:uiPriority w:val="99"/>
    <w:rsid w:val="00DA4773"/>
    <w:pPr>
      <w:keepNext/>
      <w:keepLines/>
      <w:spacing w:before="120" w:after="160" w:line="240" w:lineRule="exact"/>
      <w:jc w:val="both"/>
      <w:outlineLvl w:val="0"/>
    </w:pPr>
    <w:rPr>
      <w:rFonts w:asciiTheme="minorHAnsi" w:eastAsiaTheme="minorHAnsi" w:hAnsiTheme="minorHAnsi" w:cstheme="minorBidi"/>
      <w:sz w:val="22"/>
      <w:szCs w:val="22"/>
      <w:vertAlign w:val="superscript"/>
      <w:lang w:eastAsia="en-US"/>
    </w:rPr>
  </w:style>
  <w:style w:type="character" w:customStyle="1" w:styleId="cf01">
    <w:name w:val="cf01"/>
    <w:basedOn w:val="DefaultParagraphFont"/>
    <w:rsid w:val="00DA4773"/>
    <w:rPr>
      <w:rFonts w:ascii="Segoe UI" w:hAnsi="Segoe UI" w:cs="Segoe UI" w:hint="default"/>
      <w:sz w:val="18"/>
      <w:szCs w:val="18"/>
    </w:rPr>
  </w:style>
  <w:style w:type="character" w:customStyle="1" w:styleId="ListParagraphChar">
    <w:name w:val="List Paragraph Char"/>
    <w:aliases w:val="2 Char,Bullet EY Char,Bullet Points Char,Dot pt Char,F5 List Paragraph Char,IFCL - List Paragraph Char,Indicator Text Char,List Paragraph Char Char Char Char,List Paragraph1 Char,List Paragraph12 Char,MAIN CONTENT Char,Strip Char"/>
    <w:basedOn w:val="DefaultParagraphFont"/>
    <w:link w:val="ListParagraph"/>
    <w:uiPriority w:val="34"/>
    <w:qFormat/>
    <w:locked/>
    <w:rsid w:val="00DA4773"/>
    <w:rPr>
      <w:rFonts w:ascii="Times New Roman" w:eastAsia="Times New Roman" w:hAnsi="Times New Roman" w:cs="Times New Roman"/>
      <w:sz w:val="24"/>
      <w:szCs w:val="24"/>
      <w:lang w:eastAsia="lv-LV"/>
    </w:rPr>
  </w:style>
  <w:style w:type="paragraph" w:customStyle="1" w:styleId="labojumupamats">
    <w:name w:val="labojumu_pamats"/>
    <w:basedOn w:val="Normal"/>
    <w:rsid w:val="00D338AC"/>
    <w:pPr>
      <w:spacing w:before="100" w:beforeAutospacing="1" w:after="100" w:afterAutospacing="1"/>
    </w:pPr>
  </w:style>
  <w:style w:type="character" w:customStyle="1" w:styleId="fontsize2">
    <w:name w:val="fontsize2"/>
    <w:basedOn w:val="DefaultParagraphFont"/>
    <w:rsid w:val="00781DDC"/>
  </w:style>
  <w:style w:type="character" w:styleId="UnresolvedMention">
    <w:name w:val="Unresolved Mention"/>
    <w:basedOn w:val="DefaultParagraphFont"/>
    <w:uiPriority w:val="99"/>
    <w:semiHidden/>
    <w:unhideWhenUsed/>
    <w:rsid w:val="00CA274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26F27"/>
    <w:pPr>
      <w:suppressAutoHyphens w:val="0"/>
      <w:autoSpaceDN/>
      <w:textAlignment w:val="auto"/>
    </w:pPr>
    <w:rPr>
      <w:b/>
      <w:bCs/>
    </w:rPr>
  </w:style>
  <w:style w:type="character" w:customStyle="1" w:styleId="CommentSubjectChar">
    <w:name w:val="Comment Subject Char"/>
    <w:basedOn w:val="CommentTextChar"/>
    <w:link w:val="CommentSubject"/>
    <w:uiPriority w:val="99"/>
    <w:semiHidden/>
    <w:rsid w:val="00A26F27"/>
    <w:rPr>
      <w:rFonts w:ascii="Times New Roman" w:eastAsia="Times New Roman" w:hAnsi="Times New Roman" w:cs="Times New Roman"/>
      <w:b/>
      <w:bCs/>
      <w:sz w:val="20"/>
      <w:szCs w:val="20"/>
      <w:lang w:eastAsia="lv-LV"/>
    </w:rPr>
  </w:style>
  <w:style w:type="paragraph" w:customStyle="1" w:styleId="pf0">
    <w:name w:val="pf0"/>
    <w:basedOn w:val="Normal"/>
    <w:rsid w:val="00F917CA"/>
    <w:pPr>
      <w:spacing w:before="100" w:beforeAutospacing="1" w:after="100" w:afterAutospacing="1"/>
    </w:pPr>
  </w:style>
  <w:style w:type="paragraph" w:styleId="NormalWeb">
    <w:name w:val="Normal (Web)"/>
    <w:basedOn w:val="Normal"/>
    <w:uiPriority w:val="99"/>
    <w:semiHidden/>
    <w:unhideWhenUsed/>
    <w:rsid w:val="00F917CA"/>
    <w:pPr>
      <w:spacing w:before="100" w:beforeAutospacing="1" w:after="100" w:afterAutospacing="1"/>
    </w:pPr>
  </w:style>
  <w:style w:type="paragraph" w:styleId="Revision">
    <w:name w:val="Revision"/>
    <w:hidden/>
    <w:uiPriority w:val="99"/>
    <w:semiHidden/>
    <w:rsid w:val="00E244F2"/>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51537">
      <w:bodyDiv w:val="1"/>
      <w:marLeft w:val="0"/>
      <w:marRight w:val="0"/>
      <w:marTop w:val="0"/>
      <w:marBottom w:val="0"/>
      <w:divBdr>
        <w:top w:val="none" w:sz="0" w:space="0" w:color="auto"/>
        <w:left w:val="none" w:sz="0" w:space="0" w:color="auto"/>
        <w:bottom w:val="none" w:sz="0" w:space="0" w:color="auto"/>
        <w:right w:val="none" w:sz="0" w:space="0" w:color="auto"/>
      </w:divBdr>
    </w:div>
    <w:div w:id="250892077">
      <w:bodyDiv w:val="1"/>
      <w:marLeft w:val="0"/>
      <w:marRight w:val="0"/>
      <w:marTop w:val="0"/>
      <w:marBottom w:val="0"/>
      <w:divBdr>
        <w:top w:val="none" w:sz="0" w:space="0" w:color="auto"/>
        <w:left w:val="none" w:sz="0" w:space="0" w:color="auto"/>
        <w:bottom w:val="none" w:sz="0" w:space="0" w:color="auto"/>
        <w:right w:val="none" w:sz="0" w:space="0" w:color="auto"/>
      </w:divBdr>
    </w:div>
    <w:div w:id="319891195">
      <w:bodyDiv w:val="1"/>
      <w:marLeft w:val="0"/>
      <w:marRight w:val="0"/>
      <w:marTop w:val="0"/>
      <w:marBottom w:val="0"/>
      <w:divBdr>
        <w:top w:val="none" w:sz="0" w:space="0" w:color="auto"/>
        <w:left w:val="none" w:sz="0" w:space="0" w:color="auto"/>
        <w:bottom w:val="none" w:sz="0" w:space="0" w:color="auto"/>
        <w:right w:val="none" w:sz="0" w:space="0" w:color="auto"/>
      </w:divBdr>
    </w:div>
    <w:div w:id="1267352231">
      <w:bodyDiv w:val="1"/>
      <w:marLeft w:val="0"/>
      <w:marRight w:val="0"/>
      <w:marTop w:val="0"/>
      <w:marBottom w:val="0"/>
      <w:divBdr>
        <w:top w:val="none" w:sz="0" w:space="0" w:color="auto"/>
        <w:left w:val="none" w:sz="0" w:space="0" w:color="auto"/>
        <w:bottom w:val="none" w:sz="0" w:space="0" w:color="auto"/>
        <w:right w:val="none" w:sz="0" w:space="0" w:color="auto"/>
      </w:divBdr>
      <w:divsChild>
        <w:div w:id="1000545818">
          <w:marLeft w:val="0"/>
          <w:marRight w:val="0"/>
          <w:marTop w:val="0"/>
          <w:marBottom w:val="0"/>
          <w:divBdr>
            <w:top w:val="none" w:sz="0" w:space="0" w:color="auto"/>
            <w:left w:val="none" w:sz="0" w:space="0" w:color="auto"/>
            <w:bottom w:val="none" w:sz="0" w:space="0" w:color="auto"/>
            <w:right w:val="none" w:sz="0" w:space="0" w:color="auto"/>
          </w:divBdr>
        </w:div>
        <w:div w:id="1401173252">
          <w:marLeft w:val="0"/>
          <w:marRight w:val="0"/>
          <w:marTop w:val="0"/>
          <w:marBottom w:val="0"/>
          <w:divBdr>
            <w:top w:val="none" w:sz="0" w:space="0" w:color="auto"/>
            <w:left w:val="none" w:sz="0" w:space="0" w:color="auto"/>
            <w:bottom w:val="none" w:sz="0" w:space="0" w:color="auto"/>
            <w:right w:val="none" w:sz="0" w:space="0" w:color="auto"/>
          </w:divBdr>
        </w:div>
        <w:div w:id="90317789">
          <w:marLeft w:val="0"/>
          <w:marRight w:val="0"/>
          <w:marTop w:val="0"/>
          <w:marBottom w:val="0"/>
          <w:divBdr>
            <w:top w:val="none" w:sz="0" w:space="0" w:color="auto"/>
            <w:left w:val="none" w:sz="0" w:space="0" w:color="auto"/>
            <w:bottom w:val="none" w:sz="0" w:space="0" w:color="auto"/>
            <w:right w:val="none" w:sz="0" w:space="0" w:color="auto"/>
          </w:divBdr>
        </w:div>
        <w:div w:id="1850831925">
          <w:marLeft w:val="0"/>
          <w:marRight w:val="0"/>
          <w:marTop w:val="0"/>
          <w:marBottom w:val="0"/>
          <w:divBdr>
            <w:top w:val="none" w:sz="0" w:space="0" w:color="auto"/>
            <w:left w:val="none" w:sz="0" w:space="0" w:color="auto"/>
            <w:bottom w:val="none" w:sz="0" w:space="0" w:color="auto"/>
            <w:right w:val="none" w:sz="0" w:space="0" w:color="auto"/>
          </w:divBdr>
        </w:div>
      </w:divsChild>
    </w:div>
    <w:div w:id="1290629033">
      <w:bodyDiv w:val="1"/>
      <w:marLeft w:val="0"/>
      <w:marRight w:val="0"/>
      <w:marTop w:val="0"/>
      <w:marBottom w:val="0"/>
      <w:divBdr>
        <w:top w:val="none" w:sz="0" w:space="0" w:color="auto"/>
        <w:left w:val="none" w:sz="0" w:space="0" w:color="auto"/>
        <w:bottom w:val="none" w:sz="0" w:space="0" w:color="auto"/>
        <w:right w:val="none" w:sz="0" w:space="0" w:color="auto"/>
      </w:divBdr>
    </w:div>
    <w:div w:id="1421751261">
      <w:bodyDiv w:val="1"/>
      <w:marLeft w:val="0"/>
      <w:marRight w:val="0"/>
      <w:marTop w:val="0"/>
      <w:marBottom w:val="0"/>
      <w:divBdr>
        <w:top w:val="none" w:sz="0" w:space="0" w:color="auto"/>
        <w:left w:val="none" w:sz="0" w:space="0" w:color="auto"/>
        <w:bottom w:val="none" w:sz="0" w:space="0" w:color="auto"/>
        <w:right w:val="none" w:sz="0" w:space="0" w:color="auto"/>
      </w:divBdr>
    </w:div>
    <w:div w:id="1496074319">
      <w:bodyDiv w:val="1"/>
      <w:marLeft w:val="0"/>
      <w:marRight w:val="0"/>
      <w:marTop w:val="0"/>
      <w:marBottom w:val="0"/>
      <w:divBdr>
        <w:top w:val="none" w:sz="0" w:space="0" w:color="auto"/>
        <w:left w:val="none" w:sz="0" w:space="0" w:color="auto"/>
        <w:bottom w:val="none" w:sz="0" w:space="0" w:color="auto"/>
        <w:right w:val="none" w:sz="0" w:space="0" w:color="auto"/>
      </w:divBdr>
    </w:div>
    <w:div w:id="1738748133">
      <w:bodyDiv w:val="1"/>
      <w:marLeft w:val="0"/>
      <w:marRight w:val="0"/>
      <w:marTop w:val="0"/>
      <w:marBottom w:val="0"/>
      <w:divBdr>
        <w:top w:val="none" w:sz="0" w:space="0" w:color="auto"/>
        <w:left w:val="none" w:sz="0" w:space="0" w:color="auto"/>
        <w:bottom w:val="none" w:sz="0" w:space="0" w:color="auto"/>
        <w:right w:val="none" w:sz="0" w:space="0" w:color="auto"/>
      </w:divBdr>
    </w:div>
    <w:div w:id="214692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ikumi.lv/ta/id/34250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4114</Words>
  <Characters>2346</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Kristine Rengarte</dc:creator>
  <cp:lastModifiedBy>Zinaida Egle</cp:lastModifiedBy>
  <cp:revision>16</cp:revision>
  <cp:lastPrinted>2022-04-05T06:56:00Z</cp:lastPrinted>
  <dcterms:created xsi:type="dcterms:W3CDTF">2025-12-03T09:34:00Z</dcterms:created>
  <dcterms:modified xsi:type="dcterms:W3CDTF">2025-12-17T09:33:00Z</dcterms:modified>
</cp:coreProperties>
</file>