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32775B">
      <w:pPr>
        <w:spacing w:after="0" w:line="257" w:lineRule="auto"/>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61B30AE2" w:rsidR="00E8024B" w:rsidRPr="0032775B" w:rsidRDefault="00E8024B" w:rsidP="0032775B">
      <w:pPr>
        <w:spacing w:after="0" w:line="257" w:lineRule="auto"/>
        <w:ind w:right="-198"/>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FD1A65">
        <w:rPr>
          <w:rFonts w:ascii="Times New Roman" w:eastAsia="Times New Roman" w:hAnsi="Times New Roman" w:cs="Times New Roman"/>
          <w:i/>
          <w:iCs/>
        </w:rPr>
        <w:t>6</w:t>
      </w:r>
      <w:r w:rsidRPr="0032775B">
        <w:rPr>
          <w:rFonts w:ascii="Times New Roman" w:eastAsia="Times New Roman" w:hAnsi="Times New Roman" w:cs="Times New Roman"/>
          <w:i/>
          <w:iCs/>
        </w:rPr>
        <w:t>.</w:t>
      </w:r>
      <w:r w:rsidR="008647DC">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2617BF">
        <w:rPr>
          <w:rFonts w:ascii="Times New Roman" w:eastAsia="Times New Roman" w:hAnsi="Times New Roman" w:cs="Times New Roman"/>
          <w:i/>
          <w:iCs/>
        </w:rPr>
        <w:t>14.janvāra</w:t>
      </w:r>
      <w:r w:rsidR="003A4AE4">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49AC0625" w:rsidR="00E8024B" w:rsidRPr="0032775B" w:rsidRDefault="003A4AE4" w:rsidP="003A4AE4">
      <w:pPr>
        <w:jc w:val="center"/>
        <w:rPr>
          <w:rFonts w:ascii="Times New Roman" w:hAnsi="Times New Roman" w:cs="Times New Roman"/>
          <w:i/>
          <w:iCs/>
        </w:rPr>
      </w:pPr>
      <w:r>
        <w:rPr>
          <w:rFonts w:ascii="Times New Roman" w:eastAsia="Times New Roman" w:hAnsi="Times New Roman" w:cs="Times New Roman"/>
          <w:i/>
          <w:iCs/>
        </w:rPr>
        <w:t xml:space="preserve">                                                                                           </w:t>
      </w:r>
      <w:r w:rsidR="00E8024B" w:rsidRPr="0032775B">
        <w:rPr>
          <w:rFonts w:ascii="Times New Roman" w:eastAsia="Times New Roman" w:hAnsi="Times New Roman" w:cs="Times New Roman"/>
          <w:i/>
          <w:iCs/>
        </w:rPr>
        <w:t>(Protokols</w:t>
      </w:r>
      <w:r w:rsidR="00E8024B" w:rsidRPr="0032775B">
        <w:rPr>
          <w:rFonts w:ascii="Times New Roman" w:hAnsi="Times New Roman" w:cs="Times New Roman"/>
          <w:i/>
          <w:iCs/>
        </w:rPr>
        <w:t xml:space="preserve"> Nr.</w:t>
      </w:r>
      <w:r w:rsidRPr="003A4AE4">
        <w:rPr>
          <w:b/>
        </w:rPr>
        <w:t xml:space="preserve"> </w:t>
      </w:r>
      <w:r w:rsidR="002451EB" w:rsidRPr="002451EB">
        <w:rPr>
          <w:bCs/>
          <w:i/>
          <w:iCs/>
        </w:rPr>
        <w:t>JNP/2-38.1/2</w:t>
      </w:r>
      <w:r w:rsidR="00FD1A65">
        <w:rPr>
          <w:bCs/>
          <w:i/>
          <w:iCs/>
        </w:rPr>
        <w:t>6</w:t>
      </w:r>
      <w:r w:rsidR="002451EB" w:rsidRPr="002451EB">
        <w:rPr>
          <w:bCs/>
          <w:i/>
          <w:iCs/>
        </w:rPr>
        <w:t>/</w:t>
      </w:r>
      <w:r w:rsidR="002617BF">
        <w:rPr>
          <w:bCs/>
          <w:i/>
          <w:iCs/>
        </w:rPr>
        <w:t>4</w:t>
      </w:r>
      <w:r w:rsidR="00E8024B" w:rsidRPr="0032775B">
        <w:rPr>
          <w:rFonts w:ascii="Times New Roman" w:hAnsi="Times New Roman" w:cs="Times New Roman"/>
          <w:i/>
          <w:iCs/>
        </w:rPr>
        <w:t>)</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57B77BE" w14:textId="7942059E" w:rsidR="007C6CF5" w:rsidRDefault="00B33F01" w:rsidP="006319A5">
      <w:pPr>
        <w:shd w:val="clear" w:color="auto" w:fill="FFFFFF" w:themeFill="background1"/>
        <w:suppressAutoHyphens/>
        <w:spacing w:after="0" w:line="240" w:lineRule="auto"/>
        <w:jc w:val="center"/>
        <w:rPr>
          <w:rFonts w:ascii="Times New Roman" w:hAnsi="Times New Roman" w:cs="Times New Roman"/>
          <w:b/>
          <w:sz w:val="24"/>
          <w:szCs w:val="24"/>
        </w:rPr>
      </w:pPr>
      <w:r w:rsidRPr="006D407D">
        <w:rPr>
          <w:rFonts w:ascii="Times New Roman" w:hAnsi="Times New Roman" w:cs="Times New Roman"/>
          <w:b/>
          <w:sz w:val="24"/>
          <w:szCs w:val="24"/>
        </w:rPr>
        <w:t xml:space="preserve">NEKUSTAMĀ ĪPAŠUMA </w:t>
      </w:r>
      <w:r w:rsidR="00FD1A65">
        <w:rPr>
          <w:rFonts w:ascii="Times New Roman" w:hAnsi="Times New Roman" w:cs="Times New Roman"/>
          <w:b/>
          <w:sz w:val="24"/>
          <w:szCs w:val="24"/>
        </w:rPr>
        <w:t>ZEMGALES</w:t>
      </w:r>
      <w:r w:rsidR="00D545A2">
        <w:rPr>
          <w:rFonts w:ascii="Times New Roman" w:hAnsi="Times New Roman" w:cs="Times New Roman"/>
          <w:b/>
          <w:sz w:val="24"/>
          <w:szCs w:val="24"/>
        </w:rPr>
        <w:t xml:space="preserve"> IELA 2</w:t>
      </w:r>
      <w:r w:rsidR="00372505" w:rsidRPr="006D407D">
        <w:rPr>
          <w:rFonts w:ascii="Times New Roman" w:hAnsi="Times New Roman" w:cs="Times New Roman"/>
          <w:b/>
          <w:sz w:val="24"/>
          <w:szCs w:val="24"/>
        </w:rPr>
        <w:t>,</w:t>
      </w:r>
      <w:r w:rsidR="00CC492F">
        <w:rPr>
          <w:rFonts w:ascii="Times New Roman" w:hAnsi="Times New Roman" w:cs="Times New Roman"/>
          <w:b/>
          <w:sz w:val="24"/>
          <w:szCs w:val="24"/>
        </w:rPr>
        <w:t xml:space="preserve"> </w:t>
      </w:r>
      <w:r w:rsidR="00FD1A65">
        <w:rPr>
          <w:rFonts w:ascii="Times New Roman" w:hAnsi="Times New Roman" w:cs="Times New Roman"/>
          <w:b/>
          <w:sz w:val="24"/>
          <w:szCs w:val="24"/>
        </w:rPr>
        <w:t>SESAVA</w:t>
      </w:r>
      <w:r w:rsidR="00CC492F">
        <w:rPr>
          <w:rFonts w:ascii="Times New Roman" w:hAnsi="Times New Roman" w:cs="Times New Roman"/>
          <w:b/>
          <w:sz w:val="24"/>
          <w:szCs w:val="24"/>
        </w:rPr>
        <w:t>,</w:t>
      </w:r>
    </w:p>
    <w:p w14:paraId="5584B94D" w14:textId="5F8E1800" w:rsidR="00761905" w:rsidRPr="006D407D" w:rsidRDefault="00CC492F" w:rsidP="00025DA2">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SESAVAS</w:t>
      </w:r>
      <w:r w:rsidR="00B33F01" w:rsidRPr="006D407D">
        <w:rPr>
          <w:rFonts w:ascii="Times New Roman" w:eastAsia="Times New Roman" w:hAnsi="Times New Roman" w:cs="Times New Roman"/>
          <w:b/>
          <w:sz w:val="24"/>
          <w:szCs w:val="24"/>
        </w:rPr>
        <w:t xml:space="preserve"> PAGASTS,</w:t>
      </w:r>
      <w:r w:rsidR="00025DA2">
        <w:rPr>
          <w:rFonts w:ascii="Times New Roman" w:eastAsia="Times New Roman" w:hAnsi="Times New Roman" w:cs="Times New Roman"/>
          <w:b/>
          <w:sz w:val="24"/>
          <w:szCs w:val="24"/>
        </w:rPr>
        <w:t xml:space="preserve"> </w:t>
      </w:r>
      <w:r w:rsidR="00B33F01" w:rsidRPr="006D407D">
        <w:rPr>
          <w:rFonts w:ascii="Times New Roman" w:eastAsia="Times New Roman" w:hAnsi="Times New Roman" w:cs="Times New Roman"/>
          <w:b/>
          <w:sz w:val="24"/>
          <w:szCs w:val="24"/>
        </w:rPr>
        <w:t>JELGAVAS NOVADS</w:t>
      </w:r>
    </w:p>
    <w:p w14:paraId="1205F555" w14:textId="434A0EEC" w:rsidR="00B33F01"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7D802F17"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14577636"/>
      <w:bookmarkStart w:id="1" w:name="_Hlk114227380"/>
      <w:bookmarkStart w:id="2" w:name="_Hlk112157451"/>
      <w:r w:rsidR="00FD1A65">
        <w:rPr>
          <w:rFonts w:ascii="Times New Roman" w:hAnsi="Times New Roman" w:cs="Times New Roman"/>
          <w:b/>
          <w:sz w:val="24"/>
          <w:szCs w:val="24"/>
        </w:rPr>
        <w:t>Zemgales</w:t>
      </w:r>
      <w:r w:rsidR="003C7E91">
        <w:rPr>
          <w:rFonts w:ascii="Times New Roman" w:hAnsi="Times New Roman" w:cs="Times New Roman"/>
          <w:b/>
          <w:bCs/>
          <w:sz w:val="24"/>
          <w:szCs w:val="24"/>
        </w:rPr>
        <w:t xml:space="preserve"> iela 2</w:t>
      </w:r>
      <w:r w:rsidR="00F15E85" w:rsidRPr="006D407D">
        <w:rPr>
          <w:rFonts w:ascii="Times New Roman" w:hAnsi="Times New Roman" w:cs="Times New Roman"/>
          <w:b/>
          <w:bCs/>
          <w:sz w:val="24"/>
          <w:szCs w:val="24"/>
        </w:rPr>
        <w:t xml:space="preserve">, </w:t>
      </w:r>
      <w:bookmarkEnd w:id="0"/>
      <w:bookmarkEnd w:id="1"/>
      <w:r w:rsidR="00FD1A65">
        <w:rPr>
          <w:rFonts w:ascii="Times New Roman" w:hAnsi="Times New Roman" w:cs="Times New Roman"/>
          <w:b/>
          <w:bCs/>
          <w:sz w:val="24"/>
          <w:szCs w:val="24"/>
        </w:rPr>
        <w:t>Sesavā</w:t>
      </w:r>
      <w:r w:rsidR="003C7E91">
        <w:rPr>
          <w:rFonts w:ascii="Times New Roman" w:hAnsi="Times New Roman" w:cs="Times New Roman"/>
          <w:b/>
          <w:bCs/>
          <w:sz w:val="24"/>
          <w:szCs w:val="24"/>
        </w:rPr>
        <w:t>, Sesavas</w:t>
      </w:r>
      <w:r w:rsidR="00F15E85" w:rsidRPr="006D407D">
        <w:rPr>
          <w:rFonts w:ascii="Times New Roman" w:hAnsi="Times New Roman" w:cs="Times New Roman"/>
          <w:b/>
          <w:bCs/>
          <w:sz w:val="24"/>
          <w:szCs w:val="24"/>
        </w:rPr>
        <w:t xml:space="preserve"> </w:t>
      </w:r>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2"/>
      <w:r w:rsidRPr="006D407D">
        <w:rPr>
          <w:rFonts w:ascii="Times New Roman" w:eastAsia="Times New Roman" w:hAnsi="Times New Roman" w:cs="Times New Roman"/>
          <w:b/>
          <w:sz w:val="24"/>
          <w:szCs w:val="24"/>
        </w:rPr>
        <w:t xml:space="preserve"> novadā, atsavināšana elektroni</w:t>
      </w:r>
      <w:r w:rsidR="00942548" w:rsidRPr="006D407D">
        <w:rPr>
          <w:rFonts w:ascii="Times New Roman" w:eastAsia="Times New Roman" w:hAnsi="Times New Roman" w:cs="Times New Roman"/>
          <w:b/>
          <w:sz w:val="24"/>
          <w:szCs w:val="24"/>
        </w:rPr>
        <w:t>skā izsolē ar augšupejošu soli.</w:t>
      </w:r>
    </w:p>
    <w:p w14:paraId="286CD99A" w14:textId="16F2C860" w:rsid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B33F01" w:rsidRPr="006D407D">
        <w:rPr>
          <w:rFonts w:ascii="Times New Roman" w:hAnsi="Times New Roman" w:cs="Times New Roman"/>
          <w:b/>
          <w:sz w:val="24"/>
          <w:szCs w:val="24"/>
        </w:rPr>
        <w:t>nekustamais īpašums</w:t>
      </w:r>
      <w:r w:rsidR="00C0429A">
        <w:rPr>
          <w:rFonts w:ascii="Times New Roman" w:hAnsi="Times New Roman" w:cs="Times New Roman"/>
          <w:b/>
          <w:sz w:val="24"/>
          <w:szCs w:val="24"/>
        </w:rPr>
        <w:t xml:space="preserve"> ar </w:t>
      </w:r>
      <w:r w:rsidR="00C0429A" w:rsidRPr="00CD5F8D">
        <w:rPr>
          <w:rFonts w:ascii="Times New Roman" w:hAnsi="Times New Roman" w:cs="Times New Roman"/>
          <w:b/>
          <w:bCs/>
          <w:sz w:val="24"/>
          <w:szCs w:val="24"/>
        </w:rPr>
        <w:t>kadastra Nr.</w:t>
      </w:r>
      <w:r w:rsidR="00C0429A">
        <w:rPr>
          <w:rFonts w:ascii="Times New Roman" w:hAnsi="Times New Roman" w:cs="Times New Roman"/>
          <w:b/>
          <w:bCs/>
          <w:sz w:val="24"/>
          <w:szCs w:val="24"/>
        </w:rPr>
        <w:t>547</w:t>
      </w:r>
      <w:r w:rsidR="003C7E91">
        <w:rPr>
          <w:rFonts w:ascii="Times New Roman" w:hAnsi="Times New Roman" w:cs="Times New Roman"/>
          <w:b/>
          <w:bCs/>
          <w:sz w:val="24"/>
          <w:szCs w:val="24"/>
        </w:rPr>
        <w:t>400</w:t>
      </w:r>
      <w:r w:rsidR="00FD1A65">
        <w:rPr>
          <w:rFonts w:ascii="Times New Roman" w:hAnsi="Times New Roman" w:cs="Times New Roman"/>
          <w:b/>
          <w:bCs/>
          <w:sz w:val="24"/>
          <w:szCs w:val="24"/>
        </w:rPr>
        <w:t>5</w:t>
      </w:r>
      <w:r w:rsidR="003C7E91">
        <w:rPr>
          <w:rFonts w:ascii="Times New Roman" w:hAnsi="Times New Roman" w:cs="Times New Roman"/>
          <w:b/>
          <w:bCs/>
          <w:sz w:val="24"/>
          <w:szCs w:val="24"/>
        </w:rPr>
        <w:t>0</w:t>
      </w:r>
      <w:r w:rsidR="00FD1A65">
        <w:rPr>
          <w:rFonts w:ascii="Times New Roman" w:hAnsi="Times New Roman" w:cs="Times New Roman"/>
          <w:b/>
          <w:bCs/>
          <w:sz w:val="24"/>
          <w:szCs w:val="24"/>
        </w:rPr>
        <w:t>028 Zemgales</w:t>
      </w:r>
      <w:r w:rsidR="003C7E91">
        <w:rPr>
          <w:rFonts w:ascii="Times New Roman" w:hAnsi="Times New Roman" w:cs="Times New Roman"/>
          <w:b/>
          <w:bCs/>
          <w:sz w:val="24"/>
          <w:szCs w:val="24"/>
        </w:rPr>
        <w:t xml:space="preserve"> iela 2</w:t>
      </w:r>
      <w:r w:rsidR="00674EA1" w:rsidRPr="006D407D">
        <w:rPr>
          <w:rFonts w:ascii="Times New Roman" w:hAnsi="Times New Roman" w:cs="Times New Roman"/>
          <w:b/>
          <w:bCs/>
          <w:sz w:val="24"/>
          <w:szCs w:val="24"/>
        </w:rPr>
        <w:t xml:space="preserve">, </w:t>
      </w:r>
      <w:r w:rsidR="00FD1A65">
        <w:rPr>
          <w:rFonts w:ascii="Times New Roman" w:hAnsi="Times New Roman" w:cs="Times New Roman"/>
          <w:b/>
          <w:bCs/>
          <w:sz w:val="24"/>
          <w:szCs w:val="24"/>
        </w:rPr>
        <w:t>Sesavā</w:t>
      </w:r>
      <w:r w:rsidR="003C7E91">
        <w:rPr>
          <w:rFonts w:ascii="Times New Roman" w:hAnsi="Times New Roman" w:cs="Times New Roman"/>
          <w:b/>
          <w:bCs/>
          <w:sz w:val="24"/>
          <w:szCs w:val="24"/>
        </w:rPr>
        <w:t>, Sesavas</w:t>
      </w:r>
      <w:r w:rsidR="00F15E85" w:rsidRPr="006D407D">
        <w:rPr>
          <w:rFonts w:ascii="Times New Roman" w:hAnsi="Times New Roman" w:cs="Times New Roman"/>
          <w:b/>
          <w:bCs/>
          <w:sz w:val="24"/>
          <w:szCs w:val="24"/>
        </w:rPr>
        <w:t xml:space="preserve"> </w:t>
      </w:r>
      <w:r w:rsidR="00F15E85" w:rsidRPr="006D407D">
        <w:rPr>
          <w:rFonts w:ascii="Times New Roman" w:eastAsia="Times New Roman" w:hAnsi="Times New Roman" w:cs="Times New Roman"/>
          <w:b/>
          <w:sz w:val="24"/>
          <w:szCs w:val="24"/>
        </w:rPr>
        <w:t>pagastā</w:t>
      </w:r>
      <w:r w:rsidR="00B33F01" w:rsidRPr="006D407D">
        <w:rPr>
          <w:rFonts w:ascii="Times New Roman" w:eastAsia="Times New Roman" w:hAnsi="Times New Roman" w:cs="Times New Roman"/>
          <w:b/>
          <w:sz w:val="24"/>
          <w:szCs w:val="24"/>
        </w:rPr>
        <w:t xml:space="preserve">, </w:t>
      </w:r>
      <w:r w:rsidR="0030017F" w:rsidRPr="006D407D">
        <w:rPr>
          <w:rFonts w:ascii="Times New Roman" w:eastAsia="Times New Roman" w:hAnsi="Times New Roman" w:cs="Times New Roman"/>
          <w:b/>
          <w:sz w:val="24"/>
          <w:szCs w:val="24"/>
        </w:rPr>
        <w:t>Jelgavas</w:t>
      </w:r>
      <w:r w:rsidR="00B33F01" w:rsidRPr="006D407D">
        <w:rPr>
          <w:rFonts w:ascii="Times New Roman" w:eastAsia="Times New Roman" w:hAnsi="Times New Roman" w:cs="Times New Roman"/>
          <w:b/>
          <w:sz w:val="24"/>
          <w:szCs w:val="24"/>
        </w:rPr>
        <w:t xml:space="preserve"> novadā</w:t>
      </w:r>
      <w:bookmarkStart w:id="3" w:name="_Hlk114577729"/>
      <w:r w:rsidR="00844EF0">
        <w:rPr>
          <w:rFonts w:ascii="Times New Roman" w:eastAsia="Times New Roman" w:hAnsi="Times New Roman" w:cs="Times New Roman"/>
          <w:b/>
          <w:sz w:val="24"/>
          <w:szCs w:val="24"/>
        </w:rPr>
        <w:t xml:space="preserve">, </w:t>
      </w:r>
      <w:r w:rsidR="0009209C" w:rsidRPr="00D24F96">
        <w:rPr>
          <w:rFonts w:ascii="Times New Roman" w:hAnsi="Times New Roman" w:cs="Times New Roman"/>
          <w:b/>
          <w:bCs/>
          <w:sz w:val="24"/>
          <w:szCs w:val="24"/>
        </w:rPr>
        <w:t>k</w:t>
      </w:r>
      <w:r w:rsidR="00C0429A" w:rsidRPr="00D24F96">
        <w:rPr>
          <w:rFonts w:ascii="Times New Roman" w:hAnsi="Times New Roman" w:cs="Times New Roman"/>
          <w:b/>
          <w:bCs/>
          <w:sz w:val="24"/>
          <w:szCs w:val="24"/>
        </w:rPr>
        <w:t>ura</w:t>
      </w:r>
      <w:r w:rsidR="0009209C" w:rsidRPr="00D24F96">
        <w:rPr>
          <w:rFonts w:ascii="Times New Roman" w:hAnsi="Times New Roman" w:cs="Times New Roman"/>
          <w:b/>
          <w:bCs/>
          <w:sz w:val="24"/>
          <w:szCs w:val="24"/>
        </w:rPr>
        <w:t xml:space="preserve"> sastāv</w:t>
      </w:r>
      <w:r w:rsidR="00C0429A" w:rsidRPr="00D24F96">
        <w:rPr>
          <w:rFonts w:ascii="Times New Roman" w:hAnsi="Times New Roman" w:cs="Times New Roman"/>
          <w:b/>
          <w:bCs/>
          <w:sz w:val="24"/>
          <w:szCs w:val="24"/>
        </w:rPr>
        <w:t xml:space="preserve">ā reģistrēta </w:t>
      </w:r>
      <w:r w:rsidR="00C9002B" w:rsidRPr="00D24F96">
        <w:rPr>
          <w:rFonts w:ascii="Times New Roman" w:hAnsi="Times New Roman" w:cs="Times New Roman"/>
          <w:b/>
          <w:bCs/>
          <w:sz w:val="24"/>
          <w:szCs w:val="24"/>
        </w:rPr>
        <w:t xml:space="preserve">zemes </w:t>
      </w:r>
      <w:r w:rsidR="0009209C" w:rsidRPr="00D24F96">
        <w:rPr>
          <w:rFonts w:ascii="Times New Roman" w:hAnsi="Times New Roman" w:cs="Times New Roman"/>
          <w:b/>
          <w:bCs/>
          <w:sz w:val="24"/>
          <w:szCs w:val="24"/>
        </w:rPr>
        <w:t>vienība</w:t>
      </w:r>
      <w:r w:rsidR="003C7E91">
        <w:rPr>
          <w:rFonts w:ascii="Times New Roman" w:hAnsi="Times New Roman" w:cs="Times New Roman"/>
          <w:b/>
          <w:bCs/>
          <w:sz w:val="24"/>
          <w:szCs w:val="24"/>
        </w:rPr>
        <w:t xml:space="preserve"> 0,</w:t>
      </w:r>
      <w:r w:rsidR="00FD1A65">
        <w:rPr>
          <w:rFonts w:ascii="Times New Roman" w:hAnsi="Times New Roman" w:cs="Times New Roman"/>
          <w:b/>
          <w:bCs/>
          <w:sz w:val="24"/>
          <w:szCs w:val="24"/>
        </w:rPr>
        <w:t>1418</w:t>
      </w:r>
      <w:r w:rsidR="003C7E91">
        <w:rPr>
          <w:rFonts w:ascii="Times New Roman" w:hAnsi="Times New Roman" w:cs="Times New Roman"/>
          <w:b/>
          <w:bCs/>
          <w:sz w:val="24"/>
          <w:szCs w:val="24"/>
        </w:rPr>
        <w:t xml:space="preserve"> ha platībā</w:t>
      </w:r>
      <w:r w:rsidR="009D2392" w:rsidRPr="00D24F96">
        <w:rPr>
          <w:rFonts w:ascii="Times New Roman" w:hAnsi="Times New Roman" w:cs="Times New Roman"/>
          <w:b/>
          <w:bCs/>
          <w:sz w:val="24"/>
          <w:szCs w:val="24"/>
        </w:rPr>
        <w:t xml:space="preserve"> </w:t>
      </w:r>
      <w:r w:rsidR="00C0429A" w:rsidRPr="00D24F96">
        <w:rPr>
          <w:rFonts w:ascii="Times New Roman" w:hAnsi="Times New Roman" w:cs="Times New Roman"/>
          <w:b/>
          <w:bCs/>
          <w:sz w:val="24"/>
          <w:szCs w:val="24"/>
        </w:rPr>
        <w:t>ar kadastra apzīmējumu 54</w:t>
      </w:r>
      <w:bookmarkEnd w:id="3"/>
      <w:r w:rsidR="003C7E91">
        <w:rPr>
          <w:rFonts w:ascii="Times New Roman" w:hAnsi="Times New Roman" w:cs="Times New Roman"/>
          <w:b/>
          <w:bCs/>
          <w:sz w:val="24"/>
          <w:szCs w:val="24"/>
        </w:rPr>
        <w:t>7400</w:t>
      </w:r>
      <w:r w:rsidR="00FD1A65">
        <w:rPr>
          <w:rFonts w:ascii="Times New Roman" w:hAnsi="Times New Roman" w:cs="Times New Roman"/>
          <w:b/>
          <w:bCs/>
          <w:sz w:val="24"/>
          <w:szCs w:val="24"/>
        </w:rPr>
        <w:t>50028</w:t>
      </w:r>
      <w:r w:rsidR="00652CD7" w:rsidRPr="00D24F96">
        <w:rPr>
          <w:rFonts w:ascii="Times New Roman" w:hAnsi="Times New Roman" w:cs="Times New Roman"/>
          <w:b/>
          <w:bCs/>
          <w:sz w:val="24"/>
          <w:szCs w:val="24"/>
        </w:rPr>
        <w:t xml:space="preserve"> </w:t>
      </w:r>
      <w:r w:rsidR="00CC657E" w:rsidRPr="00D24F96">
        <w:rPr>
          <w:rFonts w:ascii="Times New Roman" w:hAnsi="Times New Roman" w:cs="Times New Roman"/>
          <w:b/>
          <w:bCs/>
          <w:sz w:val="24"/>
          <w:szCs w:val="24"/>
        </w:rPr>
        <w:t>un būv</w:t>
      </w:r>
      <w:r w:rsidR="003C7E91">
        <w:rPr>
          <w:rFonts w:ascii="Times New Roman" w:hAnsi="Times New Roman" w:cs="Times New Roman"/>
          <w:b/>
          <w:bCs/>
          <w:sz w:val="24"/>
          <w:szCs w:val="24"/>
        </w:rPr>
        <w:t>es</w:t>
      </w:r>
      <w:r w:rsidR="00652CD7" w:rsidRPr="00D24F96">
        <w:rPr>
          <w:rFonts w:ascii="Times New Roman" w:hAnsi="Times New Roman" w:cs="Times New Roman"/>
          <w:b/>
          <w:bCs/>
          <w:sz w:val="24"/>
          <w:szCs w:val="24"/>
        </w:rPr>
        <w:t xml:space="preserve"> </w:t>
      </w:r>
      <w:r w:rsidR="003C7E91">
        <w:rPr>
          <w:rFonts w:ascii="Times New Roman" w:hAnsi="Times New Roman" w:cs="Times New Roman"/>
          <w:b/>
          <w:bCs/>
          <w:sz w:val="24"/>
          <w:szCs w:val="24"/>
        </w:rPr>
        <w:t xml:space="preserve">  </w:t>
      </w:r>
      <w:r w:rsidR="00CC657E" w:rsidRPr="00D24F96">
        <w:rPr>
          <w:rFonts w:ascii="Times New Roman" w:hAnsi="Times New Roman" w:cs="Times New Roman"/>
          <w:b/>
          <w:bCs/>
          <w:sz w:val="24"/>
          <w:szCs w:val="24"/>
        </w:rPr>
        <w:t>ar kadastra apzīmējum</w:t>
      </w:r>
      <w:r w:rsidR="003C7E91">
        <w:rPr>
          <w:rFonts w:ascii="Times New Roman" w:hAnsi="Times New Roman" w:cs="Times New Roman"/>
          <w:b/>
          <w:bCs/>
          <w:sz w:val="24"/>
          <w:szCs w:val="24"/>
        </w:rPr>
        <w:t>u 547400</w:t>
      </w:r>
      <w:r w:rsidR="00FD1A65">
        <w:rPr>
          <w:rFonts w:ascii="Times New Roman" w:hAnsi="Times New Roman" w:cs="Times New Roman"/>
          <w:b/>
          <w:bCs/>
          <w:sz w:val="24"/>
          <w:szCs w:val="24"/>
        </w:rPr>
        <w:t>50028001</w:t>
      </w:r>
      <w:r w:rsidR="00CC657E" w:rsidRPr="00D24F96">
        <w:rPr>
          <w:rFonts w:ascii="Times New Roman" w:hAnsi="Times New Roman" w:cs="Times New Roman"/>
          <w:b/>
          <w:bCs/>
          <w:sz w:val="24"/>
          <w:szCs w:val="24"/>
        </w:rPr>
        <w:t xml:space="preserve">  </w:t>
      </w:r>
      <w:r w:rsidR="0009209C" w:rsidRPr="00D24F96">
        <w:rPr>
          <w:rFonts w:ascii="Times New Roman" w:hAnsi="Times New Roman" w:cs="Times New Roman"/>
        </w:rPr>
        <w:t>(</w:t>
      </w:r>
      <w:r w:rsidR="00DD2B83" w:rsidRPr="00D24F96">
        <w:rPr>
          <w:rFonts w:ascii="Times New Roman" w:eastAsia="Times New Roman" w:hAnsi="Times New Roman" w:cs="Times New Roman"/>
          <w:sz w:val="24"/>
          <w:szCs w:val="24"/>
        </w:rPr>
        <w:t>turpmāk - Objekts)</w:t>
      </w:r>
      <w:r w:rsidR="00B33F01" w:rsidRPr="00D24F96">
        <w:rPr>
          <w:rFonts w:ascii="Times New Roman" w:hAnsi="Times New Roman" w:cs="Times New Roman"/>
          <w:sz w:val="24"/>
          <w:szCs w:val="24"/>
        </w:rPr>
        <w:t>.</w:t>
      </w:r>
    </w:p>
    <w:p w14:paraId="6172EC95" w14:textId="7DD1C12D" w:rsidR="00AB706B" w:rsidRP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430DF3">
        <w:rPr>
          <w:rFonts w:ascii="Times New Roman" w:hAnsi="Times New Roman" w:cs="Times New Roman"/>
          <w:sz w:val="24"/>
          <w:szCs w:val="24"/>
        </w:rPr>
        <w:t xml:space="preserve"> </w:t>
      </w:r>
      <w:r w:rsidR="00AB706B" w:rsidRPr="007C6CF5">
        <w:rPr>
          <w:rFonts w:ascii="Times New Roman" w:hAnsi="Times New Roman" w:cs="Times New Roman"/>
          <w:sz w:val="24"/>
          <w:szCs w:val="24"/>
        </w:rPr>
        <w:t xml:space="preserve">Izsoli organizē un veic Jelgavas novada pašvaldības </w:t>
      </w:r>
      <w:r w:rsidR="001A182F">
        <w:rPr>
          <w:rFonts w:ascii="Times New Roman" w:hAnsi="Times New Roman" w:cs="Times New Roman"/>
          <w:sz w:val="24"/>
          <w:szCs w:val="24"/>
        </w:rPr>
        <w:t>I</w:t>
      </w:r>
      <w:r w:rsidR="00AB706B" w:rsidRPr="007C6CF5">
        <w:rPr>
          <w:rFonts w:ascii="Times New Roman" w:hAnsi="Times New Roman" w:cs="Times New Roman"/>
          <w:sz w:val="24"/>
          <w:szCs w:val="24"/>
        </w:rPr>
        <w:t>zsoļu komisija</w:t>
      </w:r>
      <w:r w:rsidR="00AB706B" w:rsidRPr="007C6CF5">
        <w:rPr>
          <w:rFonts w:ascii="Times New Roman" w:eastAsia="Times New Roman" w:hAnsi="Times New Roman" w:cs="Times New Roman"/>
          <w:sz w:val="24"/>
          <w:szCs w:val="24"/>
        </w:rPr>
        <w:t xml:space="preserve"> (turpmāk </w:t>
      </w:r>
      <w:r w:rsidR="00B933AA">
        <w:rPr>
          <w:rFonts w:ascii="Times New Roman" w:eastAsia="Times New Roman" w:hAnsi="Times New Roman" w:cs="Times New Roman"/>
          <w:sz w:val="24"/>
          <w:szCs w:val="24"/>
        </w:rPr>
        <w:t>–</w:t>
      </w:r>
      <w:r w:rsidR="00AB706B" w:rsidRPr="007C6CF5">
        <w:rPr>
          <w:rFonts w:ascii="Times New Roman" w:eastAsia="Times New Roman" w:hAnsi="Times New Roman" w:cs="Times New Roman"/>
          <w:sz w:val="24"/>
          <w:szCs w:val="24"/>
        </w:rPr>
        <w:t xml:space="preserve"> </w:t>
      </w:r>
      <w:r w:rsidR="00B933AA">
        <w:rPr>
          <w:rFonts w:ascii="Times New Roman" w:eastAsia="Times New Roman" w:hAnsi="Times New Roman" w:cs="Times New Roman"/>
          <w:sz w:val="24"/>
          <w:szCs w:val="24"/>
        </w:rPr>
        <w:t>Izsoļu k</w:t>
      </w:r>
      <w:r w:rsidR="00AB706B" w:rsidRPr="007C6CF5">
        <w:rPr>
          <w:rFonts w:ascii="Times New Roman" w:eastAsia="Times New Roman" w:hAnsi="Times New Roman" w:cs="Times New Roman"/>
          <w:sz w:val="24"/>
          <w:szCs w:val="24"/>
        </w:rPr>
        <w:t>omisija).</w:t>
      </w:r>
    </w:p>
    <w:p w14:paraId="72952EE0" w14:textId="4ACB3BEF" w:rsidR="00B33F01" w:rsidRPr="0019459B"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9"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4DCEED40"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1F3D29" w:rsidRPr="006D407D">
        <w:rPr>
          <w:rFonts w:ascii="Times New Roman" w:eastAsia="Times New Roman" w:hAnsi="Times New Roman" w:cs="Times New Roman"/>
          <w:sz w:val="24"/>
          <w:szCs w:val="24"/>
        </w:rPr>
        <w:t xml:space="preserve">29481067, e-pasts: </w:t>
      </w:r>
      <w:hyperlink r:id="rId10"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049542B"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330F5FFD" w14:textId="33C84CAE" w:rsidR="00C970EE" w:rsidRPr="006D407D" w:rsidRDefault="00C970EE"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FD1A65">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FD1A65">
        <w:rPr>
          <w:rFonts w:ascii="Times New Roman" w:eastAsia="Times New Roman" w:hAnsi="Times New Roman" w:cs="Times New Roman"/>
          <w:sz w:val="24"/>
          <w:szCs w:val="24"/>
        </w:rPr>
        <w:t>34 700</w:t>
      </w:r>
      <w:r w:rsidR="00A05513" w:rsidRPr="006D407D">
        <w:rPr>
          <w:rFonts w:ascii="Times New Roman" w:eastAsia="Times New Roman" w:hAnsi="Times New Roman" w:cs="Times New Roman"/>
          <w:sz w:val="24"/>
          <w:szCs w:val="24"/>
        </w:rPr>
        <w:t xml:space="preserve"> EUR (</w:t>
      </w:r>
      <w:r w:rsidR="00FD1A65">
        <w:rPr>
          <w:rFonts w:ascii="Times New Roman" w:eastAsia="Times New Roman" w:hAnsi="Times New Roman" w:cs="Times New Roman"/>
          <w:sz w:val="24"/>
          <w:szCs w:val="24"/>
        </w:rPr>
        <w:t>trīsdesmit četri</w:t>
      </w:r>
      <w:r w:rsidR="00A31EEC">
        <w:rPr>
          <w:rFonts w:ascii="Times New Roman" w:eastAsia="Times New Roman" w:hAnsi="Times New Roman" w:cs="Times New Roman"/>
          <w:i/>
          <w:iCs/>
          <w:sz w:val="24"/>
          <w:szCs w:val="24"/>
        </w:rPr>
        <w:t xml:space="preserve"> tūkstoši</w:t>
      </w:r>
      <w:r w:rsidR="00F314E9">
        <w:rPr>
          <w:rFonts w:ascii="Times New Roman" w:eastAsia="Times New Roman" w:hAnsi="Times New Roman" w:cs="Times New Roman"/>
          <w:i/>
          <w:iCs/>
          <w:sz w:val="24"/>
          <w:szCs w:val="24"/>
        </w:rPr>
        <w:t xml:space="preserve"> septiņi simti</w:t>
      </w:r>
      <w:r w:rsidR="00BD2190">
        <w:rPr>
          <w:rFonts w:ascii="Times New Roman" w:eastAsia="Times New Roman" w:hAnsi="Times New Roman" w:cs="Times New Roman"/>
          <w:i/>
          <w:iCs/>
          <w:sz w:val="24"/>
          <w:szCs w:val="24"/>
        </w:rPr>
        <w:t xml:space="preserve"> </w:t>
      </w:r>
      <w:r w:rsidR="00A05513" w:rsidRPr="006D407D">
        <w:rPr>
          <w:rFonts w:ascii="Times New Roman" w:eastAsia="Times New Roman" w:hAnsi="Times New Roman" w:cs="Times New Roman"/>
          <w:i/>
          <w:iCs/>
          <w:sz w:val="24"/>
          <w:szCs w:val="24"/>
        </w:rPr>
        <w:t xml:space="preserve"> euro</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bookmarkStart w:id="4" w:name="_Hlk156920472"/>
      <w:r w:rsidR="00C9002B">
        <w:rPr>
          <w:rFonts w:ascii="Times New Roman" w:eastAsia="Times New Roman" w:hAnsi="Times New Roman" w:cs="Times New Roman"/>
          <w:sz w:val="24"/>
          <w:szCs w:val="24"/>
        </w:rPr>
        <w:t xml:space="preserve"> </w:t>
      </w:r>
      <w:r w:rsidR="00FD1A65" w:rsidRPr="00FD1A65">
        <w:rPr>
          <w:rFonts w:ascii="Times New Roman" w:eastAsia="Times New Roman" w:hAnsi="Times New Roman" w:cs="Times New Roman"/>
          <w:b/>
          <w:bCs/>
          <w:sz w:val="24"/>
          <w:szCs w:val="24"/>
        </w:rPr>
        <w:t>3470</w:t>
      </w:r>
      <w:r w:rsidR="00D307B3" w:rsidRPr="00FD1A65">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sz w:val="24"/>
          <w:szCs w:val="24"/>
        </w:rPr>
        <w:t>EUR (</w:t>
      </w:r>
      <w:r w:rsidR="00FD1A65">
        <w:rPr>
          <w:rFonts w:ascii="Times New Roman" w:eastAsia="Times New Roman" w:hAnsi="Times New Roman" w:cs="Times New Roman"/>
          <w:b/>
          <w:bCs/>
          <w:sz w:val="24"/>
          <w:szCs w:val="24"/>
        </w:rPr>
        <w:t xml:space="preserve"> trīs tūkstoši četri</w:t>
      </w:r>
      <w:r w:rsidR="008076D6">
        <w:rPr>
          <w:rFonts w:ascii="Times New Roman" w:eastAsia="Times New Roman" w:hAnsi="Times New Roman" w:cs="Times New Roman"/>
          <w:b/>
          <w:bCs/>
          <w:i/>
          <w:iCs/>
          <w:sz w:val="24"/>
          <w:szCs w:val="24"/>
        </w:rPr>
        <w:t xml:space="preserve"> simti</w:t>
      </w:r>
      <w:r w:rsidR="00F314E9">
        <w:rPr>
          <w:rFonts w:ascii="Times New Roman" w:eastAsia="Times New Roman" w:hAnsi="Times New Roman" w:cs="Times New Roman"/>
          <w:b/>
          <w:bCs/>
          <w:i/>
          <w:iCs/>
          <w:sz w:val="24"/>
          <w:szCs w:val="24"/>
        </w:rPr>
        <w:t xml:space="preserve"> septiņdesmit</w:t>
      </w:r>
      <w:r w:rsidR="008076D6">
        <w:rPr>
          <w:rFonts w:ascii="Times New Roman" w:eastAsia="Times New Roman" w:hAnsi="Times New Roman" w:cs="Times New Roman"/>
          <w:b/>
          <w:bCs/>
          <w:i/>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bookmarkEnd w:id="4"/>
      <w:r w:rsidRPr="0046785E">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FD1A65">
        <w:rPr>
          <w:rFonts w:ascii="Times New Roman" w:eastAsia="Times New Roman" w:hAnsi="Times New Roman" w:cs="Times New Roman"/>
          <w:sz w:val="24"/>
          <w:szCs w:val="24"/>
        </w:rPr>
        <w:t>Zemgales</w:t>
      </w:r>
      <w:r w:rsidR="00AB706B">
        <w:rPr>
          <w:rFonts w:ascii="Times New Roman" w:eastAsia="Times New Roman" w:hAnsi="Times New Roman" w:cs="Times New Roman"/>
          <w:sz w:val="24"/>
          <w:szCs w:val="24"/>
        </w:rPr>
        <w:t xml:space="preserve"> iela 2</w:t>
      </w:r>
      <w:r w:rsidR="00674EA1" w:rsidRPr="006D407D">
        <w:rPr>
          <w:rFonts w:ascii="Times New Roman" w:eastAsia="Times New Roman" w:hAnsi="Times New Roman" w:cs="Times New Roman"/>
          <w:sz w:val="24"/>
          <w:szCs w:val="24"/>
        </w:rPr>
        <w:t xml:space="preserve">, </w:t>
      </w:r>
      <w:r w:rsidR="00FD1A65">
        <w:rPr>
          <w:rFonts w:ascii="Times New Roman" w:eastAsia="Times New Roman" w:hAnsi="Times New Roman" w:cs="Times New Roman"/>
          <w:sz w:val="24"/>
          <w:szCs w:val="24"/>
        </w:rPr>
        <w:t>Sesavā</w:t>
      </w:r>
      <w:r w:rsidR="00AB706B">
        <w:rPr>
          <w:rFonts w:ascii="Times New Roman" w:eastAsia="Times New Roman" w:hAnsi="Times New Roman" w:cs="Times New Roman"/>
          <w:sz w:val="24"/>
          <w:szCs w:val="24"/>
        </w:rPr>
        <w:t>, Sesavas</w:t>
      </w:r>
      <w:r w:rsidRPr="006D407D">
        <w:rPr>
          <w:rFonts w:ascii="Times New Roman" w:eastAsia="Times New Roman" w:hAnsi="Times New Roman" w:cs="Times New Roman"/>
          <w:sz w:val="24"/>
          <w:szCs w:val="24"/>
        </w:rPr>
        <w:t xml:space="preserve"> pagastā, Jelgavas novadā, izsoles nodrošinājums”. 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7C6CF5">
      <w:pPr>
        <w:pStyle w:val="ListParagraph"/>
        <w:numPr>
          <w:ilvl w:val="1"/>
          <w:numId w:val="9"/>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1ECB8CDC"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3C9A0D33"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FD1A65" w:rsidRPr="00FD1A65">
        <w:rPr>
          <w:rFonts w:ascii="Times New Roman" w:eastAsia="Times New Roman" w:hAnsi="Times New Roman" w:cs="Times New Roman"/>
          <w:b/>
          <w:bCs/>
          <w:sz w:val="24"/>
          <w:szCs w:val="24"/>
        </w:rPr>
        <w:t xml:space="preserve">34 </w:t>
      </w:r>
      <w:r w:rsidR="00F314E9" w:rsidRPr="00FD1A65">
        <w:rPr>
          <w:rFonts w:ascii="Times New Roman" w:eastAsia="Times New Roman" w:hAnsi="Times New Roman" w:cs="Times New Roman"/>
          <w:b/>
          <w:bCs/>
          <w:sz w:val="24"/>
          <w:szCs w:val="24"/>
        </w:rPr>
        <w:t>70</w:t>
      </w:r>
      <w:r w:rsidR="00F314E9" w:rsidRPr="00F314E9">
        <w:rPr>
          <w:rFonts w:ascii="Times New Roman" w:eastAsia="Times New Roman" w:hAnsi="Times New Roman" w:cs="Times New Roman"/>
          <w:b/>
          <w:bCs/>
          <w:sz w:val="24"/>
          <w:szCs w:val="24"/>
        </w:rPr>
        <w:t>0</w:t>
      </w:r>
      <w:r w:rsidR="00D307B3" w:rsidRPr="00F314E9">
        <w:rPr>
          <w:rFonts w:ascii="Times New Roman" w:eastAsia="Times New Roman" w:hAnsi="Times New Roman" w:cs="Times New Roman"/>
          <w:b/>
          <w:bCs/>
          <w:sz w:val="24"/>
          <w:szCs w:val="24"/>
        </w:rPr>
        <w:t xml:space="preserve"> E</w:t>
      </w:r>
      <w:r w:rsidR="00D307B3" w:rsidRPr="00D307B3">
        <w:rPr>
          <w:rFonts w:ascii="Times New Roman" w:eastAsia="Times New Roman" w:hAnsi="Times New Roman" w:cs="Times New Roman"/>
          <w:b/>
          <w:bCs/>
          <w:sz w:val="24"/>
          <w:szCs w:val="24"/>
        </w:rPr>
        <w:t>UR (</w:t>
      </w:r>
      <w:r w:rsidR="00FD1A65">
        <w:rPr>
          <w:rFonts w:ascii="Times New Roman" w:eastAsia="Times New Roman" w:hAnsi="Times New Roman" w:cs="Times New Roman"/>
          <w:b/>
          <w:bCs/>
          <w:sz w:val="24"/>
          <w:szCs w:val="24"/>
        </w:rPr>
        <w:t>trīsdesmit četri</w:t>
      </w:r>
      <w:r w:rsidR="00221405" w:rsidRPr="00A343DD">
        <w:rPr>
          <w:rFonts w:ascii="Times New Roman" w:eastAsia="Times New Roman" w:hAnsi="Times New Roman" w:cs="Times New Roman"/>
          <w:b/>
          <w:bCs/>
          <w:sz w:val="24"/>
          <w:szCs w:val="24"/>
        </w:rPr>
        <w:t xml:space="preserve"> tūkstoši </w:t>
      </w:r>
      <w:r w:rsidR="00F314E9">
        <w:rPr>
          <w:rFonts w:ascii="Times New Roman" w:eastAsia="Times New Roman" w:hAnsi="Times New Roman" w:cs="Times New Roman"/>
          <w:b/>
          <w:bCs/>
          <w:sz w:val="24"/>
          <w:szCs w:val="24"/>
        </w:rPr>
        <w:t xml:space="preserve">septiņi simti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678BA45D" w:rsidR="00861A78" w:rsidRPr="006D407D" w:rsidRDefault="00861A78" w:rsidP="0048731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9D2392">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AB23A7" w:rsidRPr="00AB23A7">
        <w:rPr>
          <w:rFonts w:ascii="Times New Roman" w:eastAsia="Times New Roman" w:hAnsi="Times New Roman" w:cs="Times New Roman"/>
          <w:b/>
          <w:bCs/>
          <w:sz w:val="24"/>
          <w:szCs w:val="24"/>
          <w:shd w:val="clear" w:color="auto" w:fill="FFFFFF" w:themeFill="background1"/>
        </w:rPr>
        <w:t>10</w:t>
      </w:r>
      <w:r w:rsidR="00911087" w:rsidRPr="00AB23A7">
        <w:rPr>
          <w:rFonts w:ascii="Times New Roman" w:eastAsia="Times New Roman" w:hAnsi="Times New Roman" w:cs="Times New Roman"/>
          <w:b/>
          <w:bCs/>
          <w:sz w:val="24"/>
          <w:szCs w:val="24"/>
          <w:shd w:val="clear" w:color="auto" w:fill="FFFFFF" w:themeFill="background1"/>
        </w:rPr>
        <w:t>0</w:t>
      </w:r>
      <w:r w:rsidR="00911087">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00AB23A7">
        <w:rPr>
          <w:rFonts w:ascii="Times New Roman" w:eastAsia="Times New Roman" w:hAnsi="Times New Roman" w:cs="Times New Roman"/>
          <w:sz w:val="24"/>
          <w:szCs w:val="24"/>
          <w:shd w:val="clear" w:color="auto" w:fill="FFFFFF" w:themeFill="background1"/>
        </w:rPr>
        <w:t xml:space="preserve">viens tūkstotis </w:t>
      </w:r>
      <w:r w:rsidRPr="00A343DD">
        <w:rPr>
          <w:rFonts w:ascii="Times New Roman" w:eastAsia="Times New Roman" w:hAnsi="Times New Roman" w:cs="Times New Roman"/>
          <w:b/>
          <w:bCs/>
          <w:i/>
          <w:iCs/>
          <w:sz w:val="24"/>
          <w:szCs w:val="24"/>
          <w:shd w:val="clear" w:color="auto" w:fill="FFFFFF" w:themeFill="background1"/>
        </w:rPr>
        <w:t>euro</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2E2DB7AF" w14:textId="021BE1A9"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AA529F">
        <w:rPr>
          <w:rFonts w:ascii="Times New Roman" w:hAnsi="Times New Roman" w:cs="Times New Roman"/>
          <w:sz w:val="24"/>
          <w:szCs w:val="24"/>
        </w:rPr>
        <w:t>7</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D0C4FEB" w14:textId="77777777" w:rsidR="001A182F" w:rsidRDefault="001A182F" w:rsidP="006F0157">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0995FD06" w14:textId="0F38B1DE" w:rsidR="001A182F" w:rsidRDefault="001A182F" w:rsidP="006F0157">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0F397E18"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2BA726E0"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468B3624"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65A8E9F4"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1C241E8B" w14:textId="02ACCD9D"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w:t>
      </w:r>
      <w:r w:rsidR="00AA529F">
        <w:rPr>
          <w:rFonts w:ascii="Times New Roman" w:hAnsi="Times New Roman" w:cs="Times New Roman"/>
          <w:sz w:val="24"/>
          <w:szCs w:val="24"/>
        </w:rPr>
        <w:t xml:space="preserve"> </w:t>
      </w:r>
      <w:r w:rsidRPr="00C3482B">
        <w:rPr>
          <w:rFonts w:ascii="Times New Roman" w:hAnsi="Times New Roman" w:cs="Times New Roman"/>
          <w:sz w:val="24"/>
          <w:szCs w:val="24"/>
        </w:rPr>
        <w:t>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0DE07B5" w14:textId="7B85CF8D" w:rsidR="001A182F" w:rsidRPr="006F0157"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7D9B0BF3" w:rsidR="00B33F01" w:rsidRPr="00430DF3"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6E296226" w14:textId="50B29A68"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B27B3">
        <w:rPr>
          <w:rFonts w:ascii="Times New Roman" w:eastAsia="Times New Roman" w:hAnsi="Times New Roman" w:cs="Times New Roman"/>
          <w:sz w:val="24"/>
          <w:szCs w:val="24"/>
        </w:rPr>
        <w:t>202</w:t>
      </w:r>
      <w:r w:rsidR="00AA529F">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2617BF">
        <w:rPr>
          <w:rFonts w:ascii="Times New Roman" w:eastAsia="Times New Roman" w:hAnsi="Times New Roman" w:cs="Times New Roman"/>
          <w:sz w:val="24"/>
          <w:szCs w:val="24"/>
        </w:rPr>
        <w:t>28.janvāra</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.13:00</w:t>
      </w:r>
      <w:r w:rsidR="00BB27B3">
        <w:rPr>
          <w:rFonts w:ascii="Times New Roman" w:eastAsia="Times New Roman" w:hAnsi="Times New Roman" w:cs="Times New Roman"/>
          <w:sz w:val="24"/>
          <w:szCs w:val="24"/>
        </w:rPr>
        <w:t xml:space="preserve"> līdz 202</w:t>
      </w:r>
      <w:r w:rsidR="00AA529F">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2617BF">
        <w:rPr>
          <w:rFonts w:ascii="Times New Roman" w:eastAsia="Times New Roman" w:hAnsi="Times New Roman" w:cs="Times New Roman"/>
          <w:sz w:val="24"/>
          <w:szCs w:val="24"/>
        </w:rPr>
        <w:t>17.februārim</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 xml:space="preserve">23:59 </w:t>
      </w:r>
      <w:r w:rsidRPr="006D407D">
        <w:rPr>
          <w:rFonts w:ascii="Times New Roman" w:eastAsia="Times New Roman" w:hAnsi="Times New Roman" w:cs="Times New Roman"/>
          <w:sz w:val="24"/>
          <w:szCs w:val="24"/>
        </w:rPr>
        <w:t xml:space="preserve">elektronisko izsoļu vietnē </w:t>
      </w:r>
      <w:hyperlink r:id="rId11"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4F2080BC" w14:textId="32F4B89A"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00136DEC" w:rsidRPr="00B16E1E">
          <w:rPr>
            <w:rStyle w:val="Hyperlink"/>
            <w:rFonts w:ascii="Times New Roman" w:hAnsi="Times New Roman" w:cs="Times New Roman"/>
            <w:sz w:val="24"/>
            <w:szCs w:val="24"/>
          </w:rPr>
          <w:t>www.latvija.lv</w:t>
        </w:r>
      </w:hyperlink>
      <w:r w:rsidR="00136DEC">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2AF84319"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201E4836" w14:textId="40A8E353" w:rsidR="00B33F01" w:rsidRDefault="00B33F01" w:rsidP="00C9002B">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sidR="00C9002B">
        <w:rPr>
          <w:rFonts w:ascii="Times New Roman" w:hAnsi="Times New Roman" w:cs="Times New Roman"/>
          <w:sz w:val="24"/>
          <w:szCs w:val="24"/>
        </w:rPr>
        <w:t>;</w:t>
      </w:r>
    </w:p>
    <w:p w14:paraId="0BB7F3AD" w14:textId="1ACC8AA8" w:rsidR="00EE54A8" w:rsidRPr="003708DF" w:rsidRDefault="00EE54A8" w:rsidP="003708DF">
      <w:pPr>
        <w:pStyle w:val="ListParagraph"/>
        <w:numPr>
          <w:ilvl w:val="2"/>
          <w:numId w:val="6"/>
        </w:numPr>
        <w:rPr>
          <w:rFonts w:ascii="Times New Roman" w:hAnsi="Times New Roman" w:cs="Times New Roman"/>
          <w:sz w:val="24"/>
          <w:szCs w:val="24"/>
        </w:rPr>
      </w:pPr>
      <w:r w:rsidRPr="00EE54A8">
        <w:rPr>
          <w:rFonts w:ascii="Times New Roman" w:hAnsi="Times New Roman" w:cs="Times New Roman"/>
          <w:sz w:val="24"/>
          <w:szCs w:val="24"/>
        </w:rPr>
        <w:t>fiziskā vai juridiskā persona saskaņā ar spēkā esošajiem normatīvajiem aktiem nevar iegūt savā īpašumā Objektu.</w:t>
      </w:r>
    </w:p>
    <w:p w14:paraId="44C4F1AB" w14:textId="20303F23" w:rsidR="00B33F01" w:rsidRPr="00C9002B" w:rsidRDefault="00B33F01" w:rsidP="00C9002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7ECE72C0"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FE6B6C">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0049242D">
        <w:rPr>
          <w:rFonts w:ascii="Times New Roman" w:hAnsi="Times New Roman" w:cs="Times New Roman"/>
          <w:sz w:val="24"/>
          <w:szCs w:val="24"/>
        </w:rPr>
        <w:t xml:space="preserve"> </w:t>
      </w:r>
      <w:r w:rsidR="00647453">
        <w:rPr>
          <w:rFonts w:ascii="Times New Roman" w:hAnsi="Times New Roman" w:cs="Times New Roman"/>
          <w:sz w:val="24"/>
          <w:szCs w:val="24"/>
        </w:rPr>
        <w:t xml:space="preserve">pa </w:t>
      </w:r>
      <w:r w:rsidR="00B21CEE" w:rsidRPr="002555F7">
        <w:rPr>
          <w:rStyle w:val="Hyperlink"/>
          <w:rFonts w:ascii="Times New Roman" w:eastAsia="Times New Roman" w:hAnsi="Times New Roman" w:cs="Times New Roman"/>
          <w:color w:val="auto"/>
          <w:sz w:val="24"/>
          <w:szCs w:val="24"/>
          <w:u w:val="none"/>
        </w:rPr>
        <w:t xml:space="preserve"> tālruni </w:t>
      </w:r>
      <w:r w:rsidR="00647453">
        <w:rPr>
          <w:rStyle w:val="Hyperlink"/>
          <w:rFonts w:ascii="Times New Roman" w:eastAsia="Times New Roman" w:hAnsi="Times New Roman" w:cs="Times New Roman"/>
          <w:color w:val="auto"/>
          <w:sz w:val="24"/>
          <w:szCs w:val="24"/>
          <w:u w:val="none"/>
        </w:rPr>
        <w:t>26660055- Rūdolfs Knope</w:t>
      </w:r>
      <w:r w:rsidR="00B21CEE" w:rsidRPr="002555F7">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4A3D8B7A" w:rsidR="00B33F01" w:rsidRPr="00CB4395" w:rsidRDefault="00B33F01" w:rsidP="003D36E8">
      <w:pPr>
        <w:pStyle w:val="ListParagraph"/>
        <w:numPr>
          <w:ilvl w:val="1"/>
          <w:numId w:val="7"/>
        </w:numPr>
        <w:shd w:val="clear" w:color="auto" w:fill="FFFFFF" w:themeFill="background1"/>
        <w:suppressAutoHyphens/>
        <w:spacing w:after="0" w:line="240" w:lineRule="auto"/>
        <w:ind w:left="567"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sidR="00356B7A">
        <w:rPr>
          <w:rFonts w:ascii="Times New Roman" w:hAnsi="Times New Roman" w:cs="Times New Roman"/>
          <w:sz w:val="24"/>
          <w:szCs w:val="24"/>
        </w:rPr>
        <w:t xml:space="preserve"> </w:t>
      </w:r>
      <w:hyperlink r:id="rId13" w:history="1">
        <w:r w:rsidR="00356B7A" w:rsidRPr="005F47E2">
          <w:rPr>
            <w:rStyle w:val="Hyperlink"/>
            <w:rFonts w:ascii="Times New Roman" w:hAnsi="Times New Roman" w:cs="Times New Roman"/>
            <w:sz w:val="24"/>
            <w:szCs w:val="24"/>
          </w:rPr>
          <w:t>https://izsoles.ta.gov.</w:t>
        </w:r>
        <w:r w:rsidR="00356B7A" w:rsidRPr="00356B7A">
          <w:rPr>
            <w:rStyle w:val="Hyperlink"/>
            <w:rFonts w:ascii="Times New Roman" w:hAnsi="Times New Roman" w:cs="Times New Roman"/>
            <w:sz w:val="24"/>
            <w:szCs w:val="24"/>
            <w:u w:val="none"/>
          </w:rPr>
          <w:t>lv</w:t>
        </w:r>
      </w:hyperlink>
      <w:r w:rsidR="00356B7A">
        <w:rPr>
          <w:rStyle w:val="Hyperlink"/>
          <w:rFonts w:ascii="Times New Roman" w:hAnsi="Times New Roman" w:cs="Times New Roman"/>
          <w:sz w:val="24"/>
          <w:szCs w:val="24"/>
          <w:u w:val="none"/>
        </w:rPr>
        <w:t xml:space="preserve"> </w:t>
      </w:r>
      <w:r w:rsidR="004A2933" w:rsidRPr="00356B7A">
        <w:rPr>
          <w:rFonts w:ascii="Times New Roman" w:hAnsi="Times New Roman" w:cs="Times New Roman"/>
          <w:bCs/>
          <w:sz w:val="24"/>
          <w:szCs w:val="24"/>
        </w:rPr>
        <w:t>202</w:t>
      </w:r>
      <w:r w:rsidR="00AA529F">
        <w:rPr>
          <w:rFonts w:ascii="Times New Roman" w:hAnsi="Times New Roman" w:cs="Times New Roman"/>
          <w:bCs/>
          <w:sz w:val="24"/>
          <w:szCs w:val="24"/>
        </w:rPr>
        <w:t>6</w:t>
      </w:r>
      <w:r w:rsidR="00FE6B6C">
        <w:rPr>
          <w:rFonts w:ascii="Times New Roman" w:hAnsi="Times New Roman" w:cs="Times New Roman"/>
          <w:bCs/>
          <w:sz w:val="24"/>
          <w:szCs w:val="24"/>
        </w:rPr>
        <w:t>.</w:t>
      </w:r>
      <w:r w:rsidR="003A4AE4">
        <w:rPr>
          <w:rFonts w:ascii="Times New Roman" w:hAnsi="Times New Roman" w:cs="Times New Roman"/>
          <w:bCs/>
          <w:sz w:val="24"/>
          <w:szCs w:val="24"/>
        </w:rPr>
        <w:t xml:space="preserve">gada </w:t>
      </w:r>
      <w:r w:rsidR="002617BF">
        <w:rPr>
          <w:rFonts w:ascii="Times New Roman" w:hAnsi="Times New Roman" w:cs="Times New Roman"/>
          <w:bCs/>
          <w:sz w:val="24"/>
          <w:szCs w:val="24"/>
        </w:rPr>
        <w:t>28.janvārī</w:t>
      </w:r>
      <w:r w:rsidR="008D1FFD" w:rsidRPr="00CB4395">
        <w:rPr>
          <w:rFonts w:ascii="Times New Roman" w:hAnsi="Times New Roman" w:cs="Times New Roman"/>
          <w:bCs/>
          <w:sz w:val="24"/>
          <w:szCs w:val="24"/>
        </w:rPr>
        <w:t xml:space="preserve"> pl</w:t>
      </w:r>
      <w:r w:rsidR="00647453">
        <w:rPr>
          <w:rFonts w:ascii="Times New Roman" w:hAnsi="Times New Roman" w:cs="Times New Roman"/>
          <w:bCs/>
          <w:sz w:val="24"/>
          <w:szCs w:val="24"/>
        </w:rPr>
        <w:t>kst</w:t>
      </w:r>
      <w:r w:rsidR="008D1FFD" w:rsidRPr="00CB4395">
        <w:rPr>
          <w:rFonts w:ascii="Times New Roman" w:hAnsi="Times New Roman" w:cs="Times New Roman"/>
          <w:bCs/>
          <w:sz w:val="24"/>
          <w:szCs w:val="24"/>
        </w:rPr>
        <w:t>.13.00 un noslēdzas 202</w:t>
      </w:r>
      <w:r w:rsidR="00AA529F">
        <w:rPr>
          <w:rFonts w:ascii="Times New Roman" w:hAnsi="Times New Roman" w:cs="Times New Roman"/>
          <w:bCs/>
          <w:sz w:val="24"/>
          <w:szCs w:val="24"/>
        </w:rPr>
        <w:t>6</w:t>
      </w:r>
      <w:r w:rsidR="008D1FFD" w:rsidRPr="00CB4395">
        <w:rPr>
          <w:rFonts w:ascii="Times New Roman" w:hAnsi="Times New Roman" w:cs="Times New Roman"/>
          <w:bCs/>
          <w:sz w:val="24"/>
          <w:szCs w:val="24"/>
        </w:rPr>
        <w:t>.</w:t>
      </w:r>
      <w:r w:rsidR="00F972BF">
        <w:rPr>
          <w:rFonts w:ascii="Times New Roman" w:hAnsi="Times New Roman" w:cs="Times New Roman"/>
          <w:bCs/>
          <w:sz w:val="24"/>
          <w:szCs w:val="24"/>
        </w:rPr>
        <w:t xml:space="preserve"> </w:t>
      </w:r>
      <w:r w:rsidR="008D1FFD" w:rsidRPr="00CB4395">
        <w:rPr>
          <w:rFonts w:ascii="Times New Roman" w:hAnsi="Times New Roman" w:cs="Times New Roman"/>
          <w:bCs/>
          <w:sz w:val="24"/>
          <w:szCs w:val="24"/>
        </w:rPr>
        <w:t>gada</w:t>
      </w:r>
      <w:r w:rsidR="002451EB">
        <w:rPr>
          <w:rFonts w:ascii="Times New Roman" w:hAnsi="Times New Roman" w:cs="Times New Roman"/>
          <w:bCs/>
          <w:sz w:val="24"/>
          <w:szCs w:val="24"/>
        </w:rPr>
        <w:t xml:space="preserve"> </w:t>
      </w:r>
      <w:r w:rsidR="002617BF">
        <w:rPr>
          <w:rFonts w:ascii="Times New Roman" w:hAnsi="Times New Roman" w:cs="Times New Roman"/>
          <w:bCs/>
          <w:sz w:val="24"/>
          <w:szCs w:val="24"/>
        </w:rPr>
        <w:t>27.februārī</w:t>
      </w:r>
      <w:r w:rsidR="00CB4395" w:rsidRPr="00CB4395">
        <w:rPr>
          <w:rFonts w:ascii="Times New Roman" w:hAnsi="Times New Roman" w:cs="Times New Roman"/>
          <w:bCs/>
          <w:sz w:val="24"/>
          <w:szCs w:val="24"/>
        </w:rPr>
        <w:t xml:space="preserve"> </w:t>
      </w:r>
      <w:r w:rsidR="00490D8A" w:rsidRPr="00CB4395">
        <w:rPr>
          <w:rFonts w:ascii="Times New Roman" w:hAnsi="Times New Roman" w:cs="Times New Roman"/>
          <w:bCs/>
          <w:sz w:val="24"/>
          <w:szCs w:val="24"/>
        </w:rPr>
        <w:t>p</w:t>
      </w:r>
      <w:r w:rsidR="00647453">
        <w:rPr>
          <w:rFonts w:ascii="Times New Roman" w:hAnsi="Times New Roman" w:cs="Times New Roman"/>
          <w:bCs/>
          <w:sz w:val="24"/>
          <w:szCs w:val="24"/>
        </w:rPr>
        <w:t>lkst</w:t>
      </w:r>
      <w:r w:rsidR="00071182">
        <w:rPr>
          <w:rFonts w:ascii="Times New Roman" w:hAnsi="Times New Roman" w:cs="Times New Roman"/>
          <w:bCs/>
          <w:sz w:val="24"/>
          <w:szCs w:val="24"/>
        </w:rPr>
        <w:t>.</w:t>
      </w:r>
      <w:r w:rsidR="00490D8A" w:rsidRPr="00CB4395">
        <w:rPr>
          <w:rFonts w:ascii="Times New Roman" w:hAnsi="Times New Roman" w:cs="Times New Roman"/>
          <w:bCs/>
          <w:sz w:val="24"/>
          <w:szCs w:val="24"/>
        </w:rPr>
        <w:t>13.00</w:t>
      </w:r>
      <w:r w:rsidR="00BE7EC9" w:rsidRPr="00CB4395">
        <w:rPr>
          <w:rFonts w:ascii="Times New Roman" w:hAnsi="Times New Roman" w:cs="Times New Roman"/>
          <w:bCs/>
          <w:sz w:val="24"/>
          <w:szCs w:val="24"/>
        </w:rPr>
        <w:t>.</w:t>
      </w:r>
    </w:p>
    <w:p w14:paraId="44E86A63"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77777777"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izsoles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lastRenderedPageBreak/>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5" w:name="_Hlk123212556"/>
      <w:r w:rsidR="00021D6B" w:rsidRPr="00021D6B">
        <w:rPr>
          <w:rFonts w:ascii="Times New Roman" w:hAnsi="Times New Roman" w:cs="Times New Roman"/>
          <w:sz w:val="24"/>
          <w:szCs w:val="24"/>
        </w:rPr>
        <w:t xml:space="preserve">kuras numurs norādīts norēķinu rekvizītos, elektronisko izsoļu vietnē </w:t>
      </w:r>
      <w:hyperlink r:id="rId14"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5"/>
    </w:p>
    <w:p w14:paraId="6D5CA027" w14:textId="4C4566AC" w:rsidR="003D36E8" w:rsidRPr="00E518A6"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E518A6">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0ABBD658" w14:textId="71E98148" w:rsidR="00EE54A8" w:rsidRPr="003708DF" w:rsidRDefault="00EE54A8" w:rsidP="00EE54A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708DF">
        <w:rPr>
          <w:rFonts w:ascii="Times New Roman" w:hAnsi="Times New Roman" w:cs="Times New Roman"/>
          <w:color w:val="000000" w:themeColor="text1"/>
          <w:sz w:val="24"/>
          <w:szCs w:val="24"/>
        </w:rPr>
        <w:t xml:space="preserve"> Ja persona ir iemaksājusi izsoles nodrošinājumu pašvaldības kontā, bet izsolei nav reģistrējusies, nodrošinājums tiek atmaksāts uz to pašu kontu, no kura maksājums saņemts. </w:t>
      </w:r>
    </w:p>
    <w:p w14:paraId="14F6B397" w14:textId="631AAE2E" w:rsidR="00EE54A8" w:rsidRPr="003708DF" w:rsidRDefault="00EE54A8" w:rsidP="003708DF">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6039E6D4" w14:textId="77777777" w:rsidR="0019741B" w:rsidRPr="0019741B" w:rsidRDefault="0019741B" w:rsidP="0019741B">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137338CE"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7C84DD9B" w14:textId="5115235D" w:rsidR="00DD6E4B" w:rsidRPr="004041FF" w:rsidRDefault="00FE6B6C"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DD6E4B"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sidR="00F20615">
        <w:rPr>
          <w:rFonts w:ascii="Times New Roman" w:eastAsia="Times New Roman" w:hAnsi="Times New Roman" w:cs="Times New Roman"/>
          <w:sz w:val="24"/>
          <w:szCs w:val="24"/>
        </w:rPr>
        <w:t xml:space="preserve"> </w:t>
      </w:r>
      <w:r w:rsidR="00DD6E4B" w:rsidRPr="004041FF">
        <w:rPr>
          <w:rFonts w:ascii="Times New Roman" w:eastAsia="Times New Roman" w:hAnsi="Times New Roman" w:cs="Times New Roman"/>
          <w:sz w:val="24"/>
          <w:szCs w:val="24"/>
        </w:rPr>
        <w:t xml:space="preserve">pielikums.   </w:t>
      </w:r>
    </w:p>
    <w:p w14:paraId="10368FE1" w14:textId="0946137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izsoles komisija rakstveidā informē pircēju, kurš nosolījis nākamo augstāko cenu. </w:t>
      </w:r>
    </w:p>
    <w:p w14:paraId="183A54ED" w14:textId="16D30E4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 xml:space="preserve">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20B2426"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Izsoles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6"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6"/>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335B9331"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FE6B6C">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EE696F">
        <w:rPr>
          <w:rFonts w:ascii="Times New Roman" w:eastAsia="Times New Roman" w:hAnsi="Times New Roman" w:cs="Times New Roman"/>
          <w:sz w:val="24"/>
          <w:szCs w:val="24"/>
        </w:rPr>
        <w:t xml:space="preserve"> </w:t>
      </w:r>
      <w:r w:rsidR="004A61F6">
        <w:rPr>
          <w:rFonts w:ascii="Times New Roman" w:eastAsia="Times New Roman" w:hAnsi="Times New Roman" w:cs="Times New Roman"/>
          <w:sz w:val="24"/>
          <w:szCs w:val="24"/>
        </w:rPr>
        <w:t xml:space="preserve"> un 3.3. punktam.</w:t>
      </w:r>
    </w:p>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0C8D78FC" w:rsidR="00F86F34" w:rsidRPr="00584AEA" w:rsidRDefault="001A182F"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Izsoļu komisijas lēmumu vai faktisko rīcību var apstrīdēt Jelgavas novada pašvaldības Administratīvo aktu strīdu komisijā Administratīvā procesa likumā noteiktajā kārtībā. </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4321EED4" w14:textId="4C322EF3" w:rsidR="00AD6E00" w:rsidRPr="006D407D" w:rsidRDefault="00B33F01" w:rsidP="006319A5">
      <w:pPr>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sidR="001A1BA2">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sidR="005F7665"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1A1BA2">
        <w:rPr>
          <w:rFonts w:ascii="Times New Roman" w:eastAsia="Times New Roman" w:hAnsi="Times New Roman" w:cs="Times New Roman"/>
          <w:bCs/>
          <w:sz w:val="24"/>
          <w:szCs w:val="24"/>
        </w:rPr>
        <w:t>D.Rubene</w:t>
      </w:r>
    </w:p>
    <w:sectPr w:rsidR="00AD6E00" w:rsidRPr="006D407D" w:rsidSect="00025FC8">
      <w:pgSz w:w="11906" w:h="16838"/>
      <w:pgMar w:top="1135"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94B9" w14:textId="77777777" w:rsidR="00350E94" w:rsidRDefault="00350E94" w:rsidP="002B40F8">
      <w:pPr>
        <w:spacing w:after="0" w:line="240" w:lineRule="auto"/>
      </w:pPr>
      <w:r>
        <w:separator/>
      </w:r>
    </w:p>
  </w:endnote>
  <w:endnote w:type="continuationSeparator" w:id="0">
    <w:p w14:paraId="7992445A" w14:textId="77777777" w:rsidR="00350E94" w:rsidRDefault="00350E94"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545C" w14:textId="77777777" w:rsidR="00350E94" w:rsidRDefault="00350E94" w:rsidP="002B40F8">
      <w:pPr>
        <w:spacing w:after="0" w:line="240" w:lineRule="auto"/>
      </w:pPr>
      <w:r>
        <w:separator/>
      </w:r>
    </w:p>
  </w:footnote>
  <w:footnote w:type="continuationSeparator" w:id="0">
    <w:p w14:paraId="1EE54A6F" w14:textId="77777777" w:rsidR="00350E94" w:rsidRDefault="00350E94" w:rsidP="002B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6824668">
    <w:abstractNumId w:val="3"/>
  </w:num>
  <w:num w:numId="2" w16cid:durableId="1750806788">
    <w:abstractNumId w:val="3"/>
  </w:num>
  <w:num w:numId="3" w16cid:durableId="1539122834">
    <w:abstractNumId w:val="1"/>
  </w:num>
  <w:num w:numId="4" w16cid:durableId="801315535">
    <w:abstractNumId w:val="0"/>
  </w:num>
  <w:num w:numId="5" w16cid:durableId="865488885">
    <w:abstractNumId w:val="4"/>
  </w:num>
  <w:num w:numId="6" w16cid:durableId="334308313">
    <w:abstractNumId w:val="2"/>
  </w:num>
  <w:num w:numId="7" w16cid:durableId="603028404">
    <w:abstractNumId w:val="6"/>
  </w:num>
  <w:num w:numId="8" w16cid:durableId="73724038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21D6B"/>
    <w:rsid w:val="00025BDF"/>
    <w:rsid w:val="00025DA2"/>
    <w:rsid w:val="00025FC8"/>
    <w:rsid w:val="0003382E"/>
    <w:rsid w:val="00046665"/>
    <w:rsid w:val="00054D27"/>
    <w:rsid w:val="00063474"/>
    <w:rsid w:val="00071182"/>
    <w:rsid w:val="00072499"/>
    <w:rsid w:val="00080C72"/>
    <w:rsid w:val="00091FF8"/>
    <w:rsid w:val="0009209C"/>
    <w:rsid w:val="000A3216"/>
    <w:rsid w:val="000A5BAB"/>
    <w:rsid w:val="000A6CB3"/>
    <w:rsid w:val="000B6169"/>
    <w:rsid w:val="000C0079"/>
    <w:rsid w:val="000C14B6"/>
    <w:rsid w:val="000C7D8E"/>
    <w:rsid w:val="000D1E73"/>
    <w:rsid w:val="000D330C"/>
    <w:rsid w:val="000E0E54"/>
    <w:rsid w:val="000F1A17"/>
    <w:rsid w:val="000F5241"/>
    <w:rsid w:val="0010788D"/>
    <w:rsid w:val="00115E16"/>
    <w:rsid w:val="00136DEC"/>
    <w:rsid w:val="00146447"/>
    <w:rsid w:val="00146D68"/>
    <w:rsid w:val="001654CB"/>
    <w:rsid w:val="00177673"/>
    <w:rsid w:val="0019459B"/>
    <w:rsid w:val="0019741B"/>
    <w:rsid w:val="001A16AA"/>
    <w:rsid w:val="001A182F"/>
    <w:rsid w:val="001A1BA2"/>
    <w:rsid w:val="001A557A"/>
    <w:rsid w:val="001B701B"/>
    <w:rsid w:val="001C5531"/>
    <w:rsid w:val="001D0245"/>
    <w:rsid w:val="001D6D31"/>
    <w:rsid w:val="001E1738"/>
    <w:rsid w:val="001F236E"/>
    <w:rsid w:val="001F3D29"/>
    <w:rsid w:val="001F5DA3"/>
    <w:rsid w:val="00207A70"/>
    <w:rsid w:val="00211B7F"/>
    <w:rsid w:val="00216C05"/>
    <w:rsid w:val="00216F8F"/>
    <w:rsid w:val="00217EEA"/>
    <w:rsid w:val="00221405"/>
    <w:rsid w:val="00234D87"/>
    <w:rsid w:val="002352EB"/>
    <w:rsid w:val="00243B33"/>
    <w:rsid w:val="002451EB"/>
    <w:rsid w:val="002617BF"/>
    <w:rsid w:val="00266337"/>
    <w:rsid w:val="00285A1A"/>
    <w:rsid w:val="002A1ACE"/>
    <w:rsid w:val="002A2FC8"/>
    <w:rsid w:val="002A6D61"/>
    <w:rsid w:val="002B40F8"/>
    <w:rsid w:val="002B7969"/>
    <w:rsid w:val="002C37BC"/>
    <w:rsid w:val="002C65D2"/>
    <w:rsid w:val="002C6DF4"/>
    <w:rsid w:val="002E56D4"/>
    <w:rsid w:val="002E5BB0"/>
    <w:rsid w:val="0030017F"/>
    <w:rsid w:val="00314DC5"/>
    <w:rsid w:val="0032775B"/>
    <w:rsid w:val="0034363E"/>
    <w:rsid w:val="003471F4"/>
    <w:rsid w:val="00350E94"/>
    <w:rsid w:val="00356B7A"/>
    <w:rsid w:val="003708DF"/>
    <w:rsid w:val="00372505"/>
    <w:rsid w:val="00387D94"/>
    <w:rsid w:val="003A02E3"/>
    <w:rsid w:val="003A1FF4"/>
    <w:rsid w:val="003A4AE4"/>
    <w:rsid w:val="003A63C7"/>
    <w:rsid w:val="003C7E91"/>
    <w:rsid w:val="003D36E8"/>
    <w:rsid w:val="003F45FF"/>
    <w:rsid w:val="004128DB"/>
    <w:rsid w:val="00420FCA"/>
    <w:rsid w:val="0042133D"/>
    <w:rsid w:val="00421C6C"/>
    <w:rsid w:val="00430DF3"/>
    <w:rsid w:val="00444D00"/>
    <w:rsid w:val="00461B84"/>
    <w:rsid w:val="0046785E"/>
    <w:rsid w:val="00477275"/>
    <w:rsid w:val="004829B6"/>
    <w:rsid w:val="004852E1"/>
    <w:rsid w:val="00487317"/>
    <w:rsid w:val="00490D8A"/>
    <w:rsid w:val="0049242D"/>
    <w:rsid w:val="004A2933"/>
    <w:rsid w:val="004A61F6"/>
    <w:rsid w:val="004B4403"/>
    <w:rsid w:val="004D4ED5"/>
    <w:rsid w:val="004F0715"/>
    <w:rsid w:val="004F3042"/>
    <w:rsid w:val="004F4325"/>
    <w:rsid w:val="0051131F"/>
    <w:rsid w:val="00512488"/>
    <w:rsid w:val="00514B18"/>
    <w:rsid w:val="00535EAE"/>
    <w:rsid w:val="00551610"/>
    <w:rsid w:val="00597580"/>
    <w:rsid w:val="005A64CB"/>
    <w:rsid w:val="005B233C"/>
    <w:rsid w:val="005B626D"/>
    <w:rsid w:val="005C2566"/>
    <w:rsid w:val="005D61B8"/>
    <w:rsid w:val="005E40D1"/>
    <w:rsid w:val="005F7665"/>
    <w:rsid w:val="0060723E"/>
    <w:rsid w:val="00616DAE"/>
    <w:rsid w:val="0062516E"/>
    <w:rsid w:val="006319A5"/>
    <w:rsid w:val="00631DDD"/>
    <w:rsid w:val="006419ED"/>
    <w:rsid w:val="00647453"/>
    <w:rsid w:val="00652CD7"/>
    <w:rsid w:val="006633A5"/>
    <w:rsid w:val="00674EA1"/>
    <w:rsid w:val="00692D09"/>
    <w:rsid w:val="0069536E"/>
    <w:rsid w:val="006A04AF"/>
    <w:rsid w:val="006A2670"/>
    <w:rsid w:val="006A57DE"/>
    <w:rsid w:val="006A628F"/>
    <w:rsid w:val="006B64C2"/>
    <w:rsid w:val="006D407D"/>
    <w:rsid w:val="006D5945"/>
    <w:rsid w:val="006D6EBB"/>
    <w:rsid w:val="006E1B30"/>
    <w:rsid w:val="006E28DB"/>
    <w:rsid w:val="006F0157"/>
    <w:rsid w:val="0070399F"/>
    <w:rsid w:val="007339EF"/>
    <w:rsid w:val="0073656A"/>
    <w:rsid w:val="007436ED"/>
    <w:rsid w:val="00752E9C"/>
    <w:rsid w:val="00756AD1"/>
    <w:rsid w:val="00761905"/>
    <w:rsid w:val="00785F27"/>
    <w:rsid w:val="0079652E"/>
    <w:rsid w:val="00797D0F"/>
    <w:rsid w:val="007A2DFF"/>
    <w:rsid w:val="007A45A7"/>
    <w:rsid w:val="007C6CF5"/>
    <w:rsid w:val="007F47CB"/>
    <w:rsid w:val="007F5060"/>
    <w:rsid w:val="008076D6"/>
    <w:rsid w:val="0080781D"/>
    <w:rsid w:val="00810E18"/>
    <w:rsid w:val="00844B57"/>
    <w:rsid w:val="00844EF0"/>
    <w:rsid w:val="0085660E"/>
    <w:rsid w:val="00860CAA"/>
    <w:rsid w:val="00861A78"/>
    <w:rsid w:val="008647DC"/>
    <w:rsid w:val="0087102D"/>
    <w:rsid w:val="0087452E"/>
    <w:rsid w:val="00874EB2"/>
    <w:rsid w:val="008841B6"/>
    <w:rsid w:val="008929FC"/>
    <w:rsid w:val="00894460"/>
    <w:rsid w:val="008D1FFD"/>
    <w:rsid w:val="008D7A3C"/>
    <w:rsid w:val="008E0677"/>
    <w:rsid w:val="008F1C2D"/>
    <w:rsid w:val="008F4C0B"/>
    <w:rsid w:val="00904908"/>
    <w:rsid w:val="0090591F"/>
    <w:rsid w:val="00907670"/>
    <w:rsid w:val="00907AB1"/>
    <w:rsid w:val="00911087"/>
    <w:rsid w:val="00914C06"/>
    <w:rsid w:val="0092290F"/>
    <w:rsid w:val="00935C43"/>
    <w:rsid w:val="00942548"/>
    <w:rsid w:val="00947872"/>
    <w:rsid w:val="009549A5"/>
    <w:rsid w:val="00974374"/>
    <w:rsid w:val="00984682"/>
    <w:rsid w:val="009B5A07"/>
    <w:rsid w:val="009C5199"/>
    <w:rsid w:val="009D2392"/>
    <w:rsid w:val="009D2495"/>
    <w:rsid w:val="009E2DFB"/>
    <w:rsid w:val="009E602A"/>
    <w:rsid w:val="00A05513"/>
    <w:rsid w:val="00A05AD9"/>
    <w:rsid w:val="00A2772E"/>
    <w:rsid w:val="00A31EEC"/>
    <w:rsid w:val="00A343DD"/>
    <w:rsid w:val="00A34968"/>
    <w:rsid w:val="00A36BC9"/>
    <w:rsid w:val="00A403AF"/>
    <w:rsid w:val="00A41A93"/>
    <w:rsid w:val="00A47D48"/>
    <w:rsid w:val="00A67E8B"/>
    <w:rsid w:val="00A81864"/>
    <w:rsid w:val="00A9195A"/>
    <w:rsid w:val="00A927D0"/>
    <w:rsid w:val="00A95253"/>
    <w:rsid w:val="00AA3F45"/>
    <w:rsid w:val="00AA529F"/>
    <w:rsid w:val="00AA5797"/>
    <w:rsid w:val="00AB23A7"/>
    <w:rsid w:val="00AB706B"/>
    <w:rsid w:val="00AC019F"/>
    <w:rsid w:val="00AD63C9"/>
    <w:rsid w:val="00AD6E00"/>
    <w:rsid w:val="00AF43BB"/>
    <w:rsid w:val="00AF4663"/>
    <w:rsid w:val="00B06A4E"/>
    <w:rsid w:val="00B16081"/>
    <w:rsid w:val="00B21CEE"/>
    <w:rsid w:val="00B223C7"/>
    <w:rsid w:val="00B331B9"/>
    <w:rsid w:val="00B33F01"/>
    <w:rsid w:val="00B67D1A"/>
    <w:rsid w:val="00B7212D"/>
    <w:rsid w:val="00B805F1"/>
    <w:rsid w:val="00B806C5"/>
    <w:rsid w:val="00B933AA"/>
    <w:rsid w:val="00B96D16"/>
    <w:rsid w:val="00BA5C77"/>
    <w:rsid w:val="00BA5CD8"/>
    <w:rsid w:val="00BB27B3"/>
    <w:rsid w:val="00BB5729"/>
    <w:rsid w:val="00BD2190"/>
    <w:rsid w:val="00BE16D5"/>
    <w:rsid w:val="00BE3462"/>
    <w:rsid w:val="00BE7EC9"/>
    <w:rsid w:val="00BF1943"/>
    <w:rsid w:val="00C03351"/>
    <w:rsid w:val="00C0429A"/>
    <w:rsid w:val="00C22E13"/>
    <w:rsid w:val="00C37B96"/>
    <w:rsid w:val="00C41B02"/>
    <w:rsid w:val="00C72A97"/>
    <w:rsid w:val="00C73555"/>
    <w:rsid w:val="00C827FF"/>
    <w:rsid w:val="00C9002B"/>
    <w:rsid w:val="00C94782"/>
    <w:rsid w:val="00C95224"/>
    <w:rsid w:val="00C970EE"/>
    <w:rsid w:val="00CA76AD"/>
    <w:rsid w:val="00CB38DB"/>
    <w:rsid w:val="00CB4395"/>
    <w:rsid w:val="00CC381D"/>
    <w:rsid w:val="00CC492F"/>
    <w:rsid w:val="00CC657E"/>
    <w:rsid w:val="00CD3292"/>
    <w:rsid w:val="00CD5F8D"/>
    <w:rsid w:val="00CF161F"/>
    <w:rsid w:val="00D24255"/>
    <w:rsid w:val="00D24F96"/>
    <w:rsid w:val="00D27388"/>
    <w:rsid w:val="00D307B3"/>
    <w:rsid w:val="00D314E0"/>
    <w:rsid w:val="00D53F8A"/>
    <w:rsid w:val="00D545A2"/>
    <w:rsid w:val="00D55676"/>
    <w:rsid w:val="00D80F05"/>
    <w:rsid w:val="00D91C05"/>
    <w:rsid w:val="00DB31AB"/>
    <w:rsid w:val="00DB3FEC"/>
    <w:rsid w:val="00DC06F9"/>
    <w:rsid w:val="00DC1414"/>
    <w:rsid w:val="00DC791B"/>
    <w:rsid w:val="00DD2B83"/>
    <w:rsid w:val="00DD6E4B"/>
    <w:rsid w:val="00DE36C5"/>
    <w:rsid w:val="00DE6C81"/>
    <w:rsid w:val="00DF4D5B"/>
    <w:rsid w:val="00E0766E"/>
    <w:rsid w:val="00E231A3"/>
    <w:rsid w:val="00E308AD"/>
    <w:rsid w:val="00E518A6"/>
    <w:rsid w:val="00E52216"/>
    <w:rsid w:val="00E62E53"/>
    <w:rsid w:val="00E63492"/>
    <w:rsid w:val="00E63D84"/>
    <w:rsid w:val="00E677B6"/>
    <w:rsid w:val="00E74B37"/>
    <w:rsid w:val="00E768BA"/>
    <w:rsid w:val="00E8024B"/>
    <w:rsid w:val="00E86F03"/>
    <w:rsid w:val="00E95173"/>
    <w:rsid w:val="00EA05F6"/>
    <w:rsid w:val="00EA32E1"/>
    <w:rsid w:val="00EA68E3"/>
    <w:rsid w:val="00EB29D8"/>
    <w:rsid w:val="00EB2C6A"/>
    <w:rsid w:val="00EB5EBE"/>
    <w:rsid w:val="00EC513D"/>
    <w:rsid w:val="00ED0735"/>
    <w:rsid w:val="00ED21E8"/>
    <w:rsid w:val="00EE54A8"/>
    <w:rsid w:val="00EE696F"/>
    <w:rsid w:val="00EF0BC8"/>
    <w:rsid w:val="00F0374E"/>
    <w:rsid w:val="00F12F90"/>
    <w:rsid w:val="00F15E85"/>
    <w:rsid w:val="00F172EA"/>
    <w:rsid w:val="00F20615"/>
    <w:rsid w:val="00F21B00"/>
    <w:rsid w:val="00F314E9"/>
    <w:rsid w:val="00F674D2"/>
    <w:rsid w:val="00F75E84"/>
    <w:rsid w:val="00F86F34"/>
    <w:rsid w:val="00F91F86"/>
    <w:rsid w:val="00F972BF"/>
    <w:rsid w:val="00FA3FA4"/>
    <w:rsid w:val="00FC203A"/>
    <w:rsid w:val="00FC3C30"/>
    <w:rsid w:val="00FD1A65"/>
    <w:rsid w:val="00FD651C"/>
    <w:rsid w:val="00FE6B6C"/>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 w:type="paragraph" w:styleId="Header">
    <w:name w:val="header"/>
    <w:basedOn w:val="Normal"/>
    <w:link w:val="HeaderChar"/>
    <w:uiPriority w:val="99"/>
    <w:unhideWhenUsed/>
    <w:rsid w:val="001A18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182F"/>
    <w:rPr>
      <w:rFonts w:eastAsiaTheme="minorEastAsia"/>
      <w:lang w:eastAsia="lv-LV"/>
    </w:rPr>
  </w:style>
  <w:style w:type="paragraph" w:styleId="Footer">
    <w:name w:val="footer"/>
    <w:basedOn w:val="Normal"/>
    <w:link w:val="FooterChar"/>
    <w:uiPriority w:val="99"/>
    <w:unhideWhenUsed/>
    <w:rsid w:val="001A18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182F"/>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8565</Words>
  <Characters>4883</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72</cp:revision>
  <dcterms:created xsi:type="dcterms:W3CDTF">2024-02-09T07:29:00Z</dcterms:created>
  <dcterms:modified xsi:type="dcterms:W3CDTF">2026-01-21T06:41:00Z</dcterms:modified>
</cp:coreProperties>
</file>