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E8DCFC4"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.gada</w:t>
      </w:r>
      <w:r w:rsidR="00E36288">
        <w:rPr>
          <w:rFonts w:ascii="Times New Roman" w:eastAsia="Times New Roman" w:hAnsi="Times New Roman" w:cs="Times New Roman"/>
          <w:i/>
          <w:iCs/>
        </w:rPr>
        <w:t xml:space="preserve"> 17.janvāra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0FF82345"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E36288">
        <w:rPr>
          <w:rFonts w:ascii="Segoe UI" w:hAnsi="Segoe UI" w:cs="Segoe UI"/>
          <w:color w:val="212529"/>
          <w:sz w:val="21"/>
          <w:szCs w:val="21"/>
          <w:shd w:val="clear" w:color="auto" w:fill="FFFFFF"/>
        </w:rPr>
        <w:t>JNP/2-38.1/26/5</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4C3CE522" w:rsidR="000C7D8E"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5035BA" w:rsidRPr="00F7517E">
        <w:rPr>
          <w:rFonts w:ascii="Times New Roman" w:hAnsi="Times New Roman" w:cs="Times New Roman"/>
          <w:b/>
          <w:caps/>
          <w:sz w:val="24"/>
          <w:szCs w:val="24"/>
        </w:rPr>
        <w:t>Gulbīši</w:t>
      </w:r>
      <w:r w:rsidR="00372505" w:rsidRPr="00F7517E">
        <w:rPr>
          <w:rFonts w:ascii="Times New Roman" w:hAnsi="Times New Roman" w:cs="Times New Roman"/>
          <w:b/>
          <w:caps/>
          <w:sz w:val="24"/>
          <w:szCs w:val="24"/>
        </w:rPr>
        <w:t>”</w:t>
      </w:r>
      <w:r w:rsidR="005035BA" w:rsidRPr="00F7517E">
        <w:rPr>
          <w:rFonts w:ascii="Times New Roman" w:hAnsi="Times New Roman" w:cs="Times New Roman"/>
          <w:b/>
          <w:caps/>
          <w:sz w:val="24"/>
          <w:szCs w:val="24"/>
        </w:rPr>
        <w:t xml:space="preserve"> un “’Parspektīvais kūdras un māla karjers” Kalnciema</w:t>
      </w:r>
      <w:r w:rsidRPr="00F7517E">
        <w:rPr>
          <w:rFonts w:ascii="Times New Roman" w:hAnsi="Times New Roman" w:cs="Times New Roman"/>
          <w:b/>
          <w:caps/>
          <w:sz w:val="24"/>
          <w:szCs w:val="24"/>
        </w:rPr>
        <w:t xml:space="preserve"> PAGASTS,</w:t>
      </w:r>
    </w:p>
    <w:p w14:paraId="5584B94D" w14:textId="4AF5BEB9" w:rsidR="00761905"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065620F9"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12A9276"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w:t>
      </w:r>
      <w:r w:rsidR="003024B5">
        <w:rPr>
          <w:rFonts w:ascii="Times New Roman" w:eastAsia="Times New Roman" w:hAnsi="Times New Roman" w:cs="Times New Roman"/>
          <w:b/>
          <w:sz w:val="24"/>
          <w:szCs w:val="24"/>
        </w:rPr>
        <w:t>o</w:t>
      </w:r>
      <w:r w:rsidRPr="006D407D">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nekustam</w:t>
      </w:r>
      <w:r w:rsidR="003024B5">
        <w:rPr>
          <w:rFonts w:ascii="Times New Roman" w:hAnsi="Times New Roman" w:cs="Times New Roman"/>
          <w:b/>
          <w:sz w:val="24"/>
          <w:szCs w:val="24"/>
        </w:rPr>
        <w:t>o</w:t>
      </w:r>
      <w:r w:rsidRPr="006D407D">
        <w:rPr>
          <w:rFonts w:ascii="Times New Roman" w:hAnsi="Times New Roman" w:cs="Times New Roman"/>
          <w:b/>
          <w:sz w:val="24"/>
          <w:szCs w:val="24"/>
        </w:rPr>
        <w:t xml:space="preserve"> īpašum</w:t>
      </w:r>
      <w:r w:rsidR="003024B5">
        <w:rPr>
          <w:rFonts w:ascii="Times New Roman" w:hAnsi="Times New Roman" w:cs="Times New Roman"/>
          <w:b/>
          <w:sz w:val="24"/>
          <w:szCs w:val="24"/>
        </w:rPr>
        <w:t>u kopuma</w:t>
      </w:r>
      <w:r w:rsidRPr="006D407D">
        <w:rPr>
          <w:rFonts w:ascii="Times New Roman" w:hAnsi="Times New Roman" w:cs="Times New Roman"/>
          <w:b/>
          <w:sz w:val="24"/>
          <w:szCs w:val="24"/>
        </w:rPr>
        <w:t xml:space="preserve">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0D53D7DD"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F97F7A">
        <w:rPr>
          <w:rFonts w:ascii="Times New Roman" w:eastAsia="Times New Roman" w:hAnsi="Times New Roman" w:cs="Times New Roman"/>
          <w:sz w:val="24"/>
          <w:szCs w:val="24"/>
        </w:rPr>
        <w:t>nekustam</w:t>
      </w:r>
      <w:r w:rsidR="00A024DE">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“Gulbīši”, Kalnciema pagasts, Jelgavas novads, kadastra numurs 54310020434, sastāvoš</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no vienas zemes vienības 48,17 ha platībā ar kadastra apzīmējumu 54310020526, un nekustam</w:t>
      </w:r>
      <w:r w:rsidR="00A024DE">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“Perspektīvais kūdras un māla karjers”, Kalnciema pagasts, Jelgavas novads, kadastra numurs 54310030226, sastāvoš</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no vienas zemes vienības 41,28 ha platībā ar kadastra apzīmējumu 54310030226. </w:t>
      </w:r>
      <w:r w:rsidR="00F84A67" w:rsidRPr="00F97F7A">
        <w:rPr>
          <w:rFonts w:ascii="Times New Roman" w:eastAsia="Times New Roman" w:hAnsi="Times New Roman" w:cs="Times New Roman"/>
          <w:sz w:val="24"/>
          <w:szCs w:val="24"/>
        </w:rPr>
        <w:t>Izsolē tiek pārdoti abi nekustamie īpašumi kā kopums</w:t>
      </w:r>
      <w:r w:rsidR="00F84A67" w:rsidRPr="00F97F7A">
        <w:rPr>
          <w:rFonts w:ascii="Times New Roman" w:hAnsi="Times New Roman" w:cs="Times New Roman"/>
          <w:color w:val="000000" w:themeColor="text1"/>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24CC4C38"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331CE7" w:rsidRPr="00A024DE">
        <w:rPr>
          <w:rFonts w:ascii="Times New Roman" w:eastAsia="Times New Roman" w:hAnsi="Times New Roman" w:cs="Times New Roman"/>
          <w:sz w:val="24"/>
          <w:szCs w:val="24"/>
        </w:rPr>
        <w:t>391094 EUR (</w:t>
      </w:r>
      <w:r w:rsidR="00331CE7" w:rsidRPr="00A024DE">
        <w:rPr>
          <w:rFonts w:ascii="Times New Roman" w:eastAsia="Calibri" w:hAnsi="Times New Roman" w:cs="Times New Roman"/>
          <w:sz w:val="24"/>
          <w:szCs w:val="24"/>
        </w:rPr>
        <w:t xml:space="preserve">trīs simti deviņdesmit viens tūkstotis deviņdesmit četri </w:t>
      </w:r>
      <w:r w:rsidR="00331CE7" w:rsidRPr="00A024DE">
        <w:rPr>
          <w:rFonts w:ascii="Times New Roman" w:eastAsia="Calibri" w:hAnsi="Times New Roman" w:cs="Times New Roman"/>
          <w:i/>
          <w:iCs/>
          <w:sz w:val="24"/>
          <w:szCs w:val="24"/>
        </w:rPr>
        <w:t>euro</w:t>
      </w:r>
      <w:r w:rsidR="00331CE7" w:rsidRPr="00A024DE">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331CE7" w:rsidRPr="00A024DE">
        <w:rPr>
          <w:rFonts w:ascii="Times New Roman" w:eastAsia="Times New Roman" w:hAnsi="Times New Roman" w:cs="Times New Roman"/>
          <w:b/>
          <w:bCs/>
          <w:sz w:val="24"/>
          <w:szCs w:val="24"/>
        </w:rPr>
        <w:t>39109,40 EUR</w:t>
      </w:r>
      <w:r w:rsidR="00331CE7" w:rsidRPr="006D407D">
        <w:rPr>
          <w:rFonts w:ascii="Times New Roman" w:eastAsia="Times New Roman" w:hAnsi="Times New Roman" w:cs="Times New Roman"/>
          <w:sz w:val="24"/>
          <w:szCs w:val="24"/>
        </w:rPr>
        <w:t xml:space="preserve"> (</w:t>
      </w:r>
      <w:r w:rsidR="00331CE7">
        <w:rPr>
          <w:rFonts w:ascii="Times New Roman" w:eastAsia="Calibri" w:hAnsi="Times New Roman" w:cs="Times New Roman"/>
          <w:bCs/>
          <w:sz w:val="24"/>
          <w:szCs w:val="24"/>
        </w:rPr>
        <w:t xml:space="preserve">trīsdesmit deviņi tūkstoši viens simts deviņi </w:t>
      </w:r>
      <w:r w:rsidR="00331CE7" w:rsidRPr="008F6B36">
        <w:rPr>
          <w:rFonts w:ascii="Times New Roman" w:eastAsia="Calibri" w:hAnsi="Times New Roman" w:cs="Times New Roman"/>
          <w:bCs/>
          <w:i/>
          <w:iCs/>
          <w:sz w:val="24"/>
          <w:szCs w:val="24"/>
        </w:rPr>
        <w:t>euro</w:t>
      </w:r>
      <w:r w:rsidR="00331CE7">
        <w:rPr>
          <w:rFonts w:ascii="Times New Roman" w:eastAsia="Calibri" w:hAnsi="Times New Roman" w:cs="Times New Roman"/>
          <w:bCs/>
          <w:i/>
          <w:iCs/>
          <w:sz w:val="24"/>
          <w:szCs w:val="24"/>
        </w:rPr>
        <w:t xml:space="preserve"> 40 centi</w:t>
      </w:r>
      <w:r w:rsidR="00331CE7" w:rsidRPr="006D407D">
        <w:rPr>
          <w:rFonts w:ascii="Times New Roman" w:eastAsia="Times New Roman" w:hAnsi="Times New Roman" w:cs="Times New Roman"/>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331CE7">
        <w:rPr>
          <w:rFonts w:ascii="Times New Roman" w:eastAsia="Times New Roman" w:hAnsi="Times New Roman" w:cs="Times New Roman"/>
          <w:sz w:val="24"/>
          <w:szCs w:val="24"/>
        </w:rPr>
        <w:t>Gulbīši un Perspektīvais Kūdras un māla karjers, Kalnciema</w:t>
      </w:r>
      <w:r w:rsidRPr="006D407D">
        <w:rPr>
          <w:rFonts w:ascii="Times New Roman" w:eastAsia="Times New Roman" w:hAnsi="Times New Roman" w:cs="Times New Roman"/>
          <w:sz w:val="24"/>
          <w:szCs w:val="24"/>
        </w:rPr>
        <w:t xml:space="preserve"> pagastā, Jelgavas novadā, izsoles nodrošinājums”. </w:t>
      </w:r>
    </w:p>
    <w:p w14:paraId="7DF2A325" w14:textId="77777777" w:rsidR="00F97F7A" w:rsidRDefault="00C970EE"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46CF577A" w14:textId="7816EDAD" w:rsidR="00EF6856" w:rsidRPr="00E6577E" w:rsidRDefault="00F97F7A" w:rsidP="00F97F7A">
      <w:pPr>
        <w:pStyle w:val="ListParagraph"/>
        <w:numPr>
          <w:ilvl w:val="1"/>
          <w:numId w:val="2"/>
        </w:numPr>
        <w:shd w:val="clear" w:color="auto" w:fill="FFFFFF" w:themeFill="background1"/>
        <w:suppressAutoHyphens/>
        <w:spacing w:after="0" w:line="240" w:lineRule="auto"/>
        <w:ind w:left="426"/>
        <w:jc w:val="both"/>
        <w:rPr>
          <w:rFonts w:ascii="Times New Roman" w:eastAsia="Times New Roman" w:hAnsi="Times New Roman" w:cs="Times New Roman"/>
          <w:b/>
          <w:bCs/>
          <w:sz w:val="24"/>
          <w:szCs w:val="24"/>
        </w:rPr>
      </w:pPr>
      <w:r w:rsidRPr="00E6577E">
        <w:rPr>
          <w:rFonts w:ascii="Times New Roman" w:eastAsia="Times New Roman" w:hAnsi="Times New Roman" w:cs="Times New Roman"/>
          <w:b/>
          <w:bCs/>
          <w:sz w:val="24"/>
          <w:szCs w:val="24"/>
        </w:rPr>
        <w:t xml:space="preserve"> </w:t>
      </w:r>
      <w:r w:rsidR="00EF6856" w:rsidRPr="00E6577E">
        <w:rPr>
          <w:rFonts w:ascii="Times New Roman" w:eastAsia="Times New Roman" w:hAnsi="Times New Roman" w:cs="Times New Roman"/>
          <w:b/>
          <w:bCs/>
          <w:sz w:val="24"/>
          <w:szCs w:val="24"/>
        </w:rPr>
        <w:t>Uz zemes vienībām ir reģistrēta kūdras atradne</w:t>
      </w:r>
      <w:r w:rsidR="00D64E44" w:rsidRPr="00E6577E">
        <w:rPr>
          <w:rFonts w:ascii="Times New Roman" w:eastAsia="Times New Roman" w:hAnsi="Times New Roman" w:cs="Times New Roman"/>
          <w:b/>
          <w:bCs/>
          <w:sz w:val="24"/>
          <w:szCs w:val="24"/>
        </w:rPr>
        <w:t xml:space="preserve"> “Kaigu purvs”</w:t>
      </w:r>
      <w:r w:rsidR="008025A6">
        <w:rPr>
          <w:rFonts w:ascii="Times New Roman" w:eastAsia="Times New Roman" w:hAnsi="Times New Roman" w:cs="Times New Roman"/>
          <w:b/>
          <w:bCs/>
          <w:sz w:val="24"/>
          <w:szCs w:val="24"/>
        </w:rPr>
        <w:t xml:space="preserve"> 2019.gada papildizpētes iecirknis. </w:t>
      </w:r>
    </w:p>
    <w:p w14:paraId="49281E51" w14:textId="68BC673E" w:rsidR="00266337" w:rsidRDefault="00F97F7A" w:rsidP="00F97F7A">
      <w:pPr>
        <w:pStyle w:val="ListParagraph"/>
        <w:numPr>
          <w:ilvl w:val="1"/>
          <w:numId w:val="2"/>
        </w:numPr>
        <w:shd w:val="clear" w:color="auto" w:fill="FFFFFF" w:themeFill="background1"/>
        <w:suppressAutoHyphens/>
        <w:spacing w:after="0" w:line="24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Noma</w:t>
      </w:r>
      <w:r w:rsidR="00A024DE">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tiesības uz zemes vienību ar kadastra apzīmējumu 54310020526 un zemes vienīb</w:t>
      </w:r>
      <w:r w:rsidR="00A024DE">
        <w:rPr>
          <w:rFonts w:ascii="Times New Roman" w:eastAsia="Times New Roman" w:hAnsi="Times New Roman" w:cs="Times New Roman"/>
          <w:b/>
          <w:sz w:val="24"/>
          <w:szCs w:val="24"/>
        </w:rPr>
        <w:t>u</w:t>
      </w:r>
      <w:r>
        <w:rPr>
          <w:rFonts w:ascii="Times New Roman" w:eastAsia="Times New Roman" w:hAnsi="Times New Roman" w:cs="Times New Roman"/>
          <w:b/>
          <w:sz w:val="24"/>
          <w:szCs w:val="24"/>
        </w:rPr>
        <w:t xml:space="preserve"> ar kadastra apzīmējumu 54310030226 reģistrēta</w:t>
      </w:r>
      <w:r w:rsidR="00A024DE">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zemesgrāmatā uz Juridiskas personas vārda ar termiņu līdz 2087.gada 17.februārim.</w:t>
      </w:r>
    </w:p>
    <w:p w14:paraId="4003A0D9" w14:textId="77F6D232" w:rsidR="006B19ED" w:rsidRDefault="00331CE7" w:rsidP="00F97F7A">
      <w:pPr>
        <w:pStyle w:val="ListParagraph"/>
        <w:numPr>
          <w:ilvl w:val="1"/>
          <w:numId w:val="2"/>
        </w:numPr>
        <w:shd w:val="clear" w:color="auto" w:fill="FFFFFF" w:themeFill="background1"/>
        <w:suppressAutoHyphens/>
        <w:spacing w:after="0" w:line="240" w:lineRule="auto"/>
        <w:ind w:left="426"/>
        <w:jc w:val="both"/>
        <w:rPr>
          <w:rFonts w:ascii="Times New Roman" w:eastAsia="Times New Roman" w:hAnsi="Times New Roman" w:cs="Times New Roman"/>
          <w:b/>
          <w:sz w:val="24"/>
          <w:szCs w:val="24"/>
        </w:rPr>
      </w:pPr>
      <w:r w:rsidRPr="00331CE7">
        <w:rPr>
          <w:rFonts w:ascii="Times New Roman" w:eastAsia="Times New Roman" w:hAnsi="Times New Roman" w:cs="Times New Roman"/>
          <w:b/>
          <w:sz w:val="24"/>
          <w:szCs w:val="24"/>
        </w:rPr>
        <w:t>2023. gada 10. novembrī Valsts vides dienests izsniedzis zemes dzīļu izmantošanas licenci Nr. AP23ZD0250 ar derīguma termiņu līdz 2080.gada 31.decembrim.</w:t>
      </w:r>
    </w:p>
    <w:p w14:paraId="592B70E0" w14:textId="77777777" w:rsidR="00F97F7A" w:rsidRDefault="00F97F7A" w:rsidP="00F97F7A">
      <w:pPr>
        <w:pStyle w:val="ListParagraph"/>
        <w:shd w:val="clear" w:color="auto" w:fill="FFFFFF" w:themeFill="background1"/>
        <w:suppressAutoHyphens/>
        <w:spacing w:after="0" w:line="240" w:lineRule="auto"/>
        <w:ind w:left="426"/>
        <w:jc w:val="both"/>
        <w:rPr>
          <w:rFonts w:ascii="Times New Roman" w:eastAsia="Times New Roman" w:hAnsi="Times New Roman" w:cs="Times New Roman"/>
          <w:b/>
          <w:sz w:val="24"/>
          <w:szCs w:val="24"/>
        </w:rPr>
      </w:pPr>
    </w:p>
    <w:p w14:paraId="07AB10FD" w14:textId="77777777" w:rsidR="00D615CB" w:rsidRPr="006D407D" w:rsidRDefault="00D615CB" w:rsidP="00F97F7A">
      <w:pPr>
        <w:pStyle w:val="ListParagraph"/>
        <w:shd w:val="clear" w:color="auto" w:fill="FFFFFF" w:themeFill="background1"/>
        <w:suppressAutoHyphens/>
        <w:spacing w:after="0" w:line="240" w:lineRule="auto"/>
        <w:ind w:left="426"/>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lastRenderedPageBreak/>
        <w:t>Izsoles sākumcena, solis</w:t>
      </w:r>
    </w:p>
    <w:p w14:paraId="68C96CCD" w14:textId="61000DDF"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F97F7A">
        <w:rPr>
          <w:rFonts w:ascii="Times New Roman" w:eastAsia="Times New Roman" w:hAnsi="Times New Roman" w:cs="Times New Roman"/>
          <w:b/>
          <w:bCs/>
          <w:sz w:val="24"/>
          <w:szCs w:val="24"/>
        </w:rPr>
        <w:t>391094</w:t>
      </w:r>
      <w:r w:rsidR="00674411" w:rsidRPr="00674411">
        <w:rPr>
          <w:rFonts w:ascii="Times New Roman" w:eastAsia="Times New Roman" w:hAnsi="Times New Roman" w:cs="Times New Roman"/>
          <w:b/>
          <w:bCs/>
          <w:sz w:val="24"/>
          <w:szCs w:val="24"/>
        </w:rPr>
        <w:t xml:space="preserve"> EUR (</w:t>
      </w:r>
      <w:r w:rsidR="00F97F7A">
        <w:rPr>
          <w:rFonts w:ascii="Times New Roman" w:eastAsia="Calibri" w:hAnsi="Times New Roman" w:cs="Times New Roman"/>
          <w:b/>
          <w:bCs/>
          <w:sz w:val="24"/>
          <w:szCs w:val="24"/>
        </w:rPr>
        <w:t>trīs simti deviņdesmit viens tūkstotis deviņdesmit četri</w:t>
      </w:r>
      <w:r w:rsidR="00674411">
        <w:rPr>
          <w:rFonts w:ascii="Times New Roman" w:eastAsia="Calibri" w:hAnsi="Times New Roman" w:cs="Times New Roman"/>
          <w:bCs/>
          <w:sz w:val="24"/>
          <w:szCs w:val="24"/>
        </w:rPr>
        <w:t xml:space="preserve"> </w:t>
      </w:r>
      <w:r w:rsidR="00DF6994" w:rsidRPr="008F7BC2">
        <w:rPr>
          <w:rFonts w:ascii="Times New Roman" w:eastAsia="Calibri" w:hAnsi="Times New Roman" w:cs="Times New Roman"/>
          <w:b/>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A4A412F"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45450">
        <w:rPr>
          <w:rFonts w:ascii="Times New Roman" w:eastAsia="Times New Roman" w:hAnsi="Times New Roman" w:cs="Times New Roman"/>
          <w:b/>
          <w:sz w:val="24"/>
          <w:szCs w:val="24"/>
          <w:shd w:val="clear" w:color="auto" w:fill="FFFFFF" w:themeFill="background1"/>
        </w:rPr>
        <w:t>50</w:t>
      </w:r>
      <w:r w:rsidR="00D307B3">
        <w:rPr>
          <w:rFonts w:ascii="Times New Roman" w:eastAsia="Times New Roman" w:hAnsi="Times New Roman" w:cs="Times New Roman"/>
          <w:b/>
          <w:sz w:val="24"/>
          <w:szCs w:val="24"/>
          <w:shd w:val="clear" w:color="auto" w:fill="FFFFFF" w:themeFill="background1"/>
        </w:rPr>
        <w:t>0</w:t>
      </w:r>
      <w:r w:rsidR="006B19ED">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A45450">
        <w:rPr>
          <w:rFonts w:ascii="Times New Roman" w:eastAsia="Times New Roman" w:hAnsi="Times New Roman" w:cs="Times New Roman"/>
          <w:b/>
          <w:bCs/>
          <w:sz w:val="24"/>
          <w:szCs w:val="24"/>
          <w:shd w:val="clear" w:color="auto" w:fill="FFFFFF" w:themeFill="background1"/>
        </w:rPr>
        <w:t xml:space="preserve">pieci </w:t>
      </w:r>
      <w:r w:rsidR="006B19ED">
        <w:rPr>
          <w:rFonts w:ascii="Times New Roman" w:eastAsia="Times New Roman" w:hAnsi="Times New Roman" w:cs="Times New Roman"/>
          <w:b/>
          <w:bCs/>
          <w:sz w:val="24"/>
          <w:szCs w:val="24"/>
          <w:shd w:val="clear" w:color="auto" w:fill="FFFFFF" w:themeFill="background1"/>
        </w:rPr>
        <w:t xml:space="preserve">tūkstoši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4B35516A"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BDC0D80"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w:t>
      </w:r>
      <w:r w:rsidR="00030FB3">
        <w:rPr>
          <w:rFonts w:ascii="Times New Roman" w:hAnsi="Times New Roman" w:cs="Times New Roman"/>
          <w:b/>
          <w:bCs/>
          <w:sz w:val="24"/>
          <w:szCs w:val="24"/>
        </w:rPr>
        <w:t>m</w:t>
      </w:r>
      <w:r w:rsidRPr="00B00D58">
        <w:rPr>
          <w:rFonts w:ascii="Times New Roman" w:hAnsi="Times New Roman" w:cs="Times New Roman"/>
          <w:b/>
          <w:bCs/>
          <w:sz w:val="24"/>
          <w:szCs w:val="24"/>
        </w:rPr>
        <w:t xml:space="preserve"> var būt par subjektiem darījumos ar </w:t>
      </w:r>
      <w:r w:rsidR="00030FB3">
        <w:rPr>
          <w:rFonts w:ascii="Times New Roman" w:hAnsi="Times New Roman" w:cs="Times New Roman"/>
          <w:b/>
          <w:bCs/>
          <w:sz w:val="24"/>
          <w:szCs w:val="24"/>
        </w:rPr>
        <w:t>meža zemēm</w:t>
      </w:r>
      <w:r w:rsidRPr="00B00D58">
        <w:rPr>
          <w:rFonts w:ascii="Times New Roman" w:hAnsi="Times New Roman" w:cs="Times New Roman"/>
          <w:b/>
          <w:bCs/>
          <w:sz w:val="24"/>
          <w:szCs w:val="24"/>
        </w:rPr>
        <w:t xml:space="preserve"> un uz kuriem neattiecas šā likuma 29.pantā noteiktie ierobežojumi.</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18BDCCF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8719CC">
        <w:rPr>
          <w:rFonts w:ascii="Times New Roman" w:eastAsia="Times New Roman" w:hAnsi="Times New Roman" w:cs="Times New Roman"/>
          <w:b/>
          <w:bCs/>
          <w:sz w:val="24"/>
          <w:szCs w:val="24"/>
        </w:rPr>
        <w:t>28.janvāra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8719CC">
        <w:rPr>
          <w:rFonts w:ascii="Times New Roman" w:eastAsia="Times New Roman" w:hAnsi="Times New Roman" w:cs="Times New Roman"/>
          <w:b/>
          <w:bCs/>
          <w:sz w:val="24"/>
          <w:szCs w:val="24"/>
        </w:rPr>
        <w:t>17.februārim</w:t>
      </w:r>
      <w:r w:rsidR="00B00D58">
        <w:rPr>
          <w:rFonts w:ascii="Times New Roman" w:eastAsia="Times New Roman" w:hAnsi="Times New Roman" w:cs="Times New Roman"/>
          <w:b/>
          <w:bCs/>
          <w:sz w:val="24"/>
          <w:szCs w:val="24"/>
        </w:rPr>
        <w:t xml:space="preserve"> </w:t>
      </w:r>
      <w:r w:rsidR="00B00D58" w:rsidRPr="008719CC">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lastRenderedPageBreak/>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527813D9" w14:textId="016827D9"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 xml:space="preserve">Jelgavas novada </w:t>
      </w:r>
      <w:r w:rsidR="00064F83">
        <w:rPr>
          <w:rFonts w:ascii="Times New Roman" w:hAnsi="Times New Roman" w:cs="Times New Roman"/>
          <w:sz w:val="24"/>
          <w:szCs w:val="24"/>
        </w:rPr>
        <w:lastRenderedPageBreak/>
        <w:t>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1A60A3">
        <w:rPr>
          <w:rFonts w:ascii="Times New Roman" w:hAnsi="Times New Roman" w:cs="Times New Roman"/>
          <w:sz w:val="24"/>
          <w:szCs w:val="24"/>
        </w:rPr>
        <w:t>26354150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043447" w:rsidRPr="001E3260">
          <w:rPr>
            <w:rStyle w:val="Hyperlink"/>
            <w:rFonts w:ascii="Times New Roman" w:eastAsia="Times New Roman" w:hAnsi="Times New Roman" w:cs="Times New Roman"/>
            <w:sz w:val="24"/>
            <w:szCs w:val="24"/>
          </w:rPr>
          <w:t>liga.lauga@jelgavasnovads.lv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5993EB39"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8719CC">
        <w:rPr>
          <w:rFonts w:ascii="Times New Roman" w:eastAsia="Times New Roman" w:hAnsi="Times New Roman" w:cs="Times New Roman"/>
          <w:b/>
          <w:bCs/>
          <w:sz w:val="24"/>
          <w:szCs w:val="24"/>
        </w:rPr>
        <w:t>28.janvārī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8719CC">
        <w:rPr>
          <w:rFonts w:ascii="Times New Roman" w:eastAsia="Times New Roman" w:hAnsi="Times New Roman" w:cs="Times New Roman"/>
          <w:b/>
          <w:bCs/>
          <w:sz w:val="24"/>
          <w:szCs w:val="24"/>
        </w:rPr>
        <w:t xml:space="preserve">27.februārī </w:t>
      </w:r>
      <w:r w:rsidR="009042F8" w:rsidRPr="008719CC">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 tiek atzīta par nenotikušu un </w:t>
      </w:r>
      <w:r w:rsidRPr="00A024DE">
        <w:rPr>
          <w:rFonts w:ascii="Times New Roman" w:hAnsi="Times New Roman" w:cs="Times New Roman"/>
          <w:b/>
          <w:bCs/>
          <w:sz w:val="24"/>
          <w:szCs w:val="24"/>
        </w:rPr>
        <w:t>nodrošinājums netiek atmaksāts nevienam no izsoles dalībniekiem, ja neviens no viņiem nav pārsolījis izsoles sākumcenu</w:t>
      </w:r>
      <w:r w:rsidRPr="003D36E8">
        <w:rPr>
          <w:rFonts w:ascii="Times New Roman" w:hAnsi="Times New Roman" w:cs="Times New Roman"/>
          <w:sz w:val="24"/>
          <w:szCs w:val="24"/>
        </w:rPr>
        <w:t>.</w:t>
      </w:r>
    </w:p>
    <w:p w14:paraId="7A075387" w14:textId="711A0D14" w:rsidR="000C5D12" w:rsidRPr="003F515C"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lastRenderedPageBreak/>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Pr="001043A6"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01102681"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00FC7404">
        <w:rPr>
          <w:rFonts w:ascii="Times New Roman" w:eastAsia="Times New Roman" w:hAnsi="Times New Roman" w:cs="Times New Roman"/>
          <w:sz w:val="24"/>
          <w:szCs w:val="24"/>
        </w:rPr>
        <w:t xml:space="preserve"> un 3.</w:t>
      </w:r>
      <w:r w:rsidR="005F2C93">
        <w:rPr>
          <w:rFonts w:ascii="Times New Roman" w:eastAsia="Times New Roman" w:hAnsi="Times New Roman" w:cs="Times New Roman"/>
          <w:sz w:val="24"/>
          <w:szCs w:val="24"/>
        </w:rPr>
        <w:t>4</w:t>
      </w:r>
      <w:r w:rsidR="00FC7404">
        <w:rPr>
          <w:rFonts w:ascii="Times New Roman" w:eastAsia="Times New Roman" w:hAnsi="Times New Roman" w:cs="Times New Roman"/>
          <w:sz w:val="24"/>
          <w:szCs w:val="24"/>
        </w:rPr>
        <w:t>.</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FB3"/>
    <w:rsid w:val="00034F64"/>
    <w:rsid w:val="00043447"/>
    <w:rsid w:val="00054D27"/>
    <w:rsid w:val="00063474"/>
    <w:rsid w:val="00064F83"/>
    <w:rsid w:val="0009209C"/>
    <w:rsid w:val="000A3216"/>
    <w:rsid w:val="000A5BAB"/>
    <w:rsid w:val="000A6CB3"/>
    <w:rsid w:val="000B6169"/>
    <w:rsid w:val="000C0079"/>
    <w:rsid w:val="000C14B6"/>
    <w:rsid w:val="000C5D12"/>
    <w:rsid w:val="000C7D8E"/>
    <w:rsid w:val="000D330C"/>
    <w:rsid w:val="000F1A17"/>
    <w:rsid w:val="001043A6"/>
    <w:rsid w:val="00115E16"/>
    <w:rsid w:val="00146447"/>
    <w:rsid w:val="00146D68"/>
    <w:rsid w:val="001654CB"/>
    <w:rsid w:val="00187AD5"/>
    <w:rsid w:val="0019459B"/>
    <w:rsid w:val="001A557A"/>
    <w:rsid w:val="001A60A3"/>
    <w:rsid w:val="001C5531"/>
    <w:rsid w:val="001D0245"/>
    <w:rsid w:val="001E1738"/>
    <w:rsid w:val="001E188A"/>
    <w:rsid w:val="001F3D29"/>
    <w:rsid w:val="001F5DA3"/>
    <w:rsid w:val="00211B7F"/>
    <w:rsid w:val="00216F8F"/>
    <w:rsid w:val="00217EEA"/>
    <w:rsid w:val="00231A21"/>
    <w:rsid w:val="00234D87"/>
    <w:rsid w:val="00243B33"/>
    <w:rsid w:val="00253EB8"/>
    <w:rsid w:val="002543F7"/>
    <w:rsid w:val="00263398"/>
    <w:rsid w:val="00266337"/>
    <w:rsid w:val="00285A1A"/>
    <w:rsid w:val="002A2FC8"/>
    <w:rsid w:val="002A6D61"/>
    <w:rsid w:val="002A7011"/>
    <w:rsid w:val="002B1861"/>
    <w:rsid w:val="002C37BC"/>
    <w:rsid w:val="002E56D4"/>
    <w:rsid w:val="0030017F"/>
    <w:rsid w:val="003024B5"/>
    <w:rsid w:val="00314DC5"/>
    <w:rsid w:val="0032775B"/>
    <w:rsid w:val="00331CE7"/>
    <w:rsid w:val="003379D6"/>
    <w:rsid w:val="0034363E"/>
    <w:rsid w:val="00372505"/>
    <w:rsid w:val="003844B7"/>
    <w:rsid w:val="003A1FF4"/>
    <w:rsid w:val="003A63C7"/>
    <w:rsid w:val="003A76B4"/>
    <w:rsid w:val="003C6BA6"/>
    <w:rsid w:val="003D36E8"/>
    <w:rsid w:val="003F45FF"/>
    <w:rsid w:val="003F515C"/>
    <w:rsid w:val="00404F24"/>
    <w:rsid w:val="004173A6"/>
    <w:rsid w:val="0042133D"/>
    <w:rsid w:val="00424927"/>
    <w:rsid w:val="004404B8"/>
    <w:rsid w:val="00444D00"/>
    <w:rsid w:val="0047652B"/>
    <w:rsid w:val="004829B6"/>
    <w:rsid w:val="00490D8A"/>
    <w:rsid w:val="004A04D9"/>
    <w:rsid w:val="004A2933"/>
    <w:rsid w:val="004E3530"/>
    <w:rsid w:val="004E4D73"/>
    <w:rsid w:val="004F3042"/>
    <w:rsid w:val="005035BA"/>
    <w:rsid w:val="00512488"/>
    <w:rsid w:val="00520286"/>
    <w:rsid w:val="00535EAE"/>
    <w:rsid w:val="00546BF5"/>
    <w:rsid w:val="00551610"/>
    <w:rsid w:val="00584AEA"/>
    <w:rsid w:val="00597580"/>
    <w:rsid w:val="005C4E5A"/>
    <w:rsid w:val="005E40D1"/>
    <w:rsid w:val="005F2C93"/>
    <w:rsid w:val="005F7665"/>
    <w:rsid w:val="0060723E"/>
    <w:rsid w:val="00616DAE"/>
    <w:rsid w:val="0062064A"/>
    <w:rsid w:val="0062516E"/>
    <w:rsid w:val="006319A5"/>
    <w:rsid w:val="00631DDD"/>
    <w:rsid w:val="006673D2"/>
    <w:rsid w:val="00674411"/>
    <w:rsid w:val="00674EA1"/>
    <w:rsid w:val="00675182"/>
    <w:rsid w:val="0068215E"/>
    <w:rsid w:val="0069536E"/>
    <w:rsid w:val="006A04AF"/>
    <w:rsid w:val="006A2670"/>
    <w:rsid w:val="006B19ED"/>
    <w:rsid w:val="006B64C2"/>
    <w:rsid w:val="006D407D"/>
    <w:rsid w:val="006D4B85"/>
    <w:rsid w:val="006D56C0"/>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D3541"/>
    <w:rsid w:val="007E4F5C"/>
    <w:rsid w:val="007F5060"/>
    <w:rsid w:val="008025A6"/>
    <w:rsid w:val="00810E18"/>
    <w:rsid w:val="00844B57"/>
    <w:rsid w:val="00861A78"/>
    <w:rsid w:val="008719CC"/>
    <w:rsid w:val="0087452E"/>
    <w:rsid w:val="00877E8A"/>
    <w:rsid w:val="008841B6"/>
    <w:rsid w:val="00890487"/>
    <w:rsid w:val="00894460"/>
    <w:rsid w:val="008C42F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24DE"/>
    <w:rsid w:val="00A05513"/>
    <w:rsid w:val="00A05AD9"/>
    <w:rsid w:val="00A276B2"/>
    <w:rsid w:val="00A2772E"/>
    <w:rsid w:val="00A31A66"/>
    <w:rsid w:val="00A403AF"/>
    <w:rsid w:val="00A41A93"/>
    <w:rsid w:val="00A45450"/>
    <w:rsid w:val="00A67E8B"/>
    <w:rsid w:val="00A95253"/>
    <w:rsid w:val="00AA5797"/>
    <w:rsid w:val="00AC019F"/>
    <w:rsid w:val="00AD4781"/>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025F"/>
    <w:rsid w:val="00BB27B3"/>
    <w:rsid w:val="00BB5729"/>
    <w:rsid w:val="00BE16D5"/>
    <w:rsid w:val="00BE3462"/>
    <w:rsid w:val="00BE7EC9"/>
    <w:rsid w:val="00C10EDB"/>
    <w:rsid w:val="00C21449"/>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36288"/>
    <w:rsid w:val="00E62E53"/>
    <w:rsid w:val="00E63D84"/>
    <w:rsid w:val="00E6577E"/>
    <w:rsid w:val="00E66B0F"/>
    <w:rsid w:val="00E74B37"/>
    <w:rsid w:val="00E768BA"/>
    <w:rsid w:val="00E8024B"/>
    <w:rsid w:val="00E86F03"/>
    <w:rsid w:val="00EA32E1"/>
    <w:rsid w:val="00EA68E3"/>
    <w:rsid w:val="00EB29D8"/>
    <w:rsid w:val="00EB2C6A"/>
    <w:rsid w:val="00EB5EBE"/>
    <w:rsid w:val="00ED0735"/>
    <w:rsid w:val="00ED21E8"/>
    <w:rsid w:val="00EF6856"/>
    <w:rsid w:val="00F0374E"/>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Pages>
  <Words>9096</Words>
  <Characters>5185</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38</cp:revision>
  <dcterms:created xsi:type="dcterms:W3CDTF">2026-01-07T13:22:00Z</dcterms:created>
  <dcterms:modified xsi:type="dcterms:W3CDTF">2026-01-21T07:11:00Z</dcterms:modified>
</cp:coreProperties>
</file>