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38DFD309"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5F4E6A">
        <w:rPr>
          <w:rFonts w:ascii="Times New Roman" w:eastAsia="Times New Roman" w:hAnsi="Times New Roman" w:cs="Times New Roman"/>
          <w:i/>
          <w:iCs/>
        </w:rPr>
        <w:t>6</w:t>
      </w:r>
      <w:r w:rsidRPr="0032775B">
        <w:rPr>
          <w:rFonts w:ascii="Times New Roman" w:eastAsia="Times New Roman" w:hAnsi="Times New Roman" w:cs="Times New Roman"/>
          <w:i/>
          <w:iCs/>
        </w:rPr>
        <w:t>.gada</w:t>
      </w:r>
      <w:r w:rsidR="00026BB3">
        <w:rPr>
          <w:rFonts w:ascii="Times New Roman" w:eastAsia="Times New Roman" w:hAnsi="Times New Roman" w:cs="Times New Roman"/>
          <w:i/>
          <w:iCs/>
        </w:rPr>
        <w:t xml:space="preserve"> 14.aprīļa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5BF670DF"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5F4E6A">
        <w:rPr>
          <w:rFonts w:ascii="Times New Roman" w:hAnsi="Times New Roman" w:cs="Times New Roman"/>
          <w:i/>
          <w:iCs/>
        </w:rPr>
        <w:t>6</w:t>
      </w:r>
      <w:r w:rsidR="0032775B" w:rsidRPr="0032775B">
        <w:rPr>
          <w:rFonts w:ascii="Times New Roman" w:hAnsi="Times New Roman" w:cs="Times New Roman"/>
          <w:i/>
          <w:iCs/>
        </w:rPr>
        <w:t>/</w:t>
      </w:r>
      <w:r w:rsidR="00026BB3">
        <w:rPr>
          <w:rFonts w:ascii="Times New Roman" w:hAnsi="Times New Roman" w:cs="Times New Roman"/>
          <w:i/>
          <w:iCs/>
        </w:rPr>
        <w:t>20</w:t>
      </w:r>
      <w:r w:rsidR="000C7D8E" w:rsidRPr="0032775B">
        <w:rPr>
          <w:rFonts w:ascii="Times New Roman" w:hAnsi="Times New Roman" w:cs="Times New Roman"/>
          <w:i/>
          <w:iCs/>
        </w:rPr>
        <w:t xml:space="preserve"> </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0097D81B"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9B7245">
        <w:rPr>
          <w:rFonts w:ascii="Times New Roman" w:hAnsi="Times New Roman" w:cs="Times New Roman"/>
          <w:b/>
          <w:sz w:val="24"/>
          <w:szCs w:val="24"/>
        </w:rPr>
        <w:t>LAUGALIŅI</w:t>
      </w:r>
      <w:r w:rsidR="00372505" w:rsidRPr="006D407D">
        <w:rPr>
          <w:rFonts w:ascii="Times New Roman" w:hAnsi="Times New Roman" w:cs="Times New Roman"/>
          <w:b/>
          <w:sz w:val="24"/>
          <w:szCs w:val="24"/>
        </w:rPr>
        <w:t xml:space="preserve">”, </w:t>
      </w:r>
      <w:r w:rsidR="009B7245">
        <w:rPr>
          <w:rFonts w:ascii="Times New Roman" w:hAnsi="Times New Roman" w:cs="Times New Roman"/>
          <w:b/>
          <w:sz w:val="24"/>
          <w:szCs w:val="24"/>
        </w:rPr>
        <w:t>LĪVBĒRZES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065620F9"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66D05979"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55D692F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12130EBD" w14:textId="77777777" w:rsidR="00CE0C07" w:rsidRDefault="00266337" w:rsidP="00CE0C07">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AE0AB8" w:rsidRPr="006D407D">
        <w:rPr>
          <w:rFonts w:ascii="Times New Roman" w:hAnsi="Times New Roman" w:cs="Times New Roman"/>
          <w:b/>
          <w:bCs/>
          <w:sz w:val="24"/>
          <w:szCs w:val="24"/>
        </w:rPr>
        <w:t>“</w:t>
      </w:r>
      <w:proofErr w:type="spellStart"/>
      <w:r w:rsidR="009B7245">
        <w:rPr>
          <w:rFonts w:ascii="Times New Roman" w:hAnsi="Times New Roman" w:cs="Times New Roman"/>
          <w:b/>
          <w:bCs/>
          <w:sz w:val="24"/>
          <w:szCs w:val="24"/>
        </w:rPr>
        <w:t>Laugaliņi</w:t>
      </w:r>
      <w:proofErr w:type="spellEnd"/>
      <w:r w:rsidR="00AE0AB8" w:rsidRPr="006D407D">
        <w:rPr>
          <w:rFonts w:ascii="Times New Roman" w:hAnsi="Times New Roman" w:cs="Times New Roman"/>
          <w:b/>
          <w:bCs/>
          <w:sz w:val="24"/>
          <w:szCs w:val="24"/>
        </w:rPr>
        <w:t xml:space="preserve">”, </w:t>
      </w:r>
      <w:r w:rsidR="009B7245">
        <w:rPr>
          <w:rFonts w:ascii="Times New Roman" w:hAnsi="Times New Roman" w:cs="Times New Roman"/>
          <w:b/>
          <w:bCs/>
          <w:sz w:val="24"/>
          <w:szCs w:val="24"/>
        </w:rPr>
        <w:t>Līvbērzes</w:t>
      </w:r>
      <w:r w:rsidR="00AE0AB8" w:rsidRPr="006D407D">
        <w:rPr>
          <w:rFonts w:ascii="Times New Roman" w:hAnsi="Times New Roman" w:cs="Times New Roman"/>
          <w:b/>
          <w:bCs/>
          <w:sz w:val="24"/>
          <w:szCs w:val="24"/>
        </w:rPr>
        <w:t xml:space="preserve">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0" w:name="_Hlk112157533"/>
      <w:r w:rsidR="00AE0AB8" w:rsidRPr="00CD5F8D">
        <w:rPr>
          <w:rFonts w:ascii="Times New Roman" w:hAnsi="Times New Roman" w:cs="Times New Roman"/>
          <w:b/>
          <w:bCs/>
          <w:sz w:val="24"/>
          <w:szCs w:val="24"/>
        </w:rPr>
        <w:t>kadastra Nr</w:t>
      </w:r>
      <w:r w:rsidR="004F150E">
        <w:rPr>
          <w:rFonts w:ascii="Times New Roman" w:hAnsi="Times New Roman" w:cs="Times New Roman"/>
          <w:b/>
          <w:bCs/>
          <w:sz w:val="24"/>
          <w:szCs w:val="24"/>
        </w:rPr>
        <w:t>.</w:t>
      </w:r>
      <w:r w:rsidR="009B7245">
        <w:rPr>
          <w:rFonts w:ascii="Times New Roman" w:hAnsi="Times New Roman" w:cs="Times New Roman"/>
          <w:b/>
          <w:bCs/>
          <w:sz w:val="24"/>
          <w:szCs w:val="24"/>
        </w:rPr>
        <w:t>54620050098</w:t>
      </w:r>
      <w:r w:rsidR="00AE0AB8" w:rsidRPr="00CD5F8D">
        <w:rPr>
          <w:rFonts w:ascii="Times New Roman" w:hAnsi="Times New Roman" w:cs="Times New Roman"/>
          <w:b/>
          <w:bCs/>
          <w:sz w:val="24"/>
          <w:szCs w:val="24"/>
        </w:rPr>
        <w:t>,</w:t>
      </w:r>
      <w:bookmarkEnd w:id="0"/>
      <w:r w:rsidR="00AE0AB8" w:rsidRPr="00CD5F8D">
        <w:rPr>
          <w:rFonts w:ascii="Times New Roman" w:hAnsi="Times New Roman" w:cs="Times New Roman"/>
          <w:b/>
          <w:bCs/>
          <w:sz w:val="24"/>
          <w:szCs w:val="24"/>
        </w:rPr>
        <w:t xml:space="preserve"> </w:t>
      </w:r>
      <w:bookmarkStart w:id="1" w:name="_Hlk114577729"/>
      <w:r w:rsidR="00AE0AB8" w:rsidRPr="00CD5F8D">
        <w:rPr>
          <w:rFonts w:ascii="Times New Roman" w:hAnsi="Times New Roman" w:cs="Times New Roman"/>
          <w:b/>
          <w:bCs/>
          <w:sz w:val="24"/>
          <w:szCs w:val="24"/>
        </w:rPr>
        <w:t xml:space="preserve">kas sastāv </w:t>
      </w:r>
      <w:r w:rsidR="009B7245">
        <w:rPr>
          <w:rFonts w:ascii="Times New Roman" w:hAnsi="Times New Roman" w:cs="Times New Roman"/>
          <w:b/>
          <w:bCs/>
          <w:sz w:val="24"/>
          <w:szCs w:val="24"/>
        </w:rPr>
        <w:t xml:space="preserve">no vienas  </w:t>
      </w:r>
      <w:r w:rsidR="00AE0AB8" w:rsidRPr="00CD5F8D">
        <w:rPr>
          <w:rFonts w:ascii="Times New Roman" w:hAnsi="Times New Roman" w:cs="Times New Roman"/>
          <w:b/>
          <w:bCs/>
          <w:sz w:val="24"/>
          <w:szCs w:val="24"/>
        </w:rPr>
        <w:t xml:space="preserve">zemes vienības </w:t>
      </w:r>
      <w:r w:rsidR="009B7245">
        <w:rPr>
          <w:rFonts w:ascii="Times New Roman" w:hAnsi="Times New Roman" w:cs="Times New Roman"/>
          <w:b/>
          <w:bCs/>
          <w:sz w:val="24"/>
          <w:szCs w:val="24"/>
        </w:rPr>
        <w:t>1,59</w:t>
      </w:r>
      <w:r w:rsidR="00AE0AB8" w:rsidRPr="00CD5F8D">
        <w:rPr>
          <w:rFonts w:ascii="Times New Roman" w:hAnsi="Times New Roman" w:cs="Times New Roman"/>
          <w:b/>
          <w:bCs/>
          <w:sz w:val="24"/>
          <w:szCs w:val="24"/>
        </w:rPr>
        <w:t xml:space="preserve"> ha platībā ar kadastra apzīmējumu </w:t>
      </w:r>
      <w:bookmarkEnd w:id="1"/>
      <w:r w:rsidR="009B7245">
        <w:rPr>
          <w:rFonts w:ascii="Times New Roman" w:hAnsi="Times New Roman" w:cs="Times New Roman"/>
          <w:b/>
          <w:bCs/>
          <w:sz w:val="24"/>
          <w:szCs w:val="24"/>
        </w:rPr>
        <w:t>54620050057</w:t>
      </w:r>
      <w:r w:rsidR="00AE0AB8"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194D3405" w14:textId="5BE2E124" w:rsidR="00233A4C" w:rsidRPr="00233A4C" w:rsidRDefault="00CE0C07" w:rsidP="00233A4C">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CE0C07">
        <w:rPr>
          <w:rFonts w:ascii="Times New Roman" w:hAnsi="Times New Roman" w:cs="Times New Roman"/>
          <w:sz w:val="24"/>
          <w:szCs w:val="24"/>
        </w:rPr>
        <w:t xml:space="preserve">Uz zemes vienības atrodas nenoskaidrotas piederības būve </w:t>
      </w:r>
      <w:r w:rsidR="007D6997">
        <w:rPr>
          <w:rFonts w:ascii="Times New Roman" w:hAnsi="Times New Roman" w:cs="Times New Roman"/>
          <w:sz w:val="24"/>
          <w:szCs w:val="24"/>
        </w:rPr>
        <w:t xml:space="preserve">- </w:t>
      </w:r>
      <w:r w:rsidRPr="00CE0C07">
        <w:rPr>
          <w:rFonts w:ascii="Times New Roman" w:hAnsi="Times New Roman" w:cs="Times New Roman"/>
          <w:sz w:val="24"/>
          <w:szCs w:val="24"/>
        </w:rPr>
        <w:t>sagruvušas kūts drupas</w:t>
      </w:r>
      <w:r w:rsidR="009C5FB3">
        <w:rPr>
          <w:rFonts w:ascii="Times New Roman" w:hAnsi="Times New Roman" w:cs="Times New Roman"/>
          <w:sz w:val="24"/>
          <w:szCs w:val="24"/>
        </w:rPr>
        <w:t xml:space="preserve"> ar</w:t>
      </w:r>
      <w:r w:rsidR="000A2DD0">
        <w:rPr>
          <w:rFonts w:ascii="Times New Roman" w:hAnsi="Times New Roman" w:cs="Times New Roman"/>
          <w:sz w:val="24"/>
          <w:szCs w:val="24"/>
        </w:rPr>
        <w:t xml:space="preserve"> </w:t>
      </w:r>
      <w:r w:rsidRPr="00CE0C07">
        <w:rPr>
          <w:rFonts w:ascii="Times New Roman" w:hAnsi="Times New Roman" w:cs="Times New Roman"/>
          <w:bCs/>
          <w:sz w:val="24"/>
          <w:szCs w:val="24"/>
        </w:rPr>
        <w:t>kadastra apzīmējum</w:t>
      </w:r>
      <w:r w:rsidR="009C5FB3">
        <w:rPr>
          <w:rFonts w:ascii="Times New Roman" w:hAnsi="Times New Roman" w:cs="Times New Roman"/>
          <w:bCs/>
          <w:sz w:val="24"/>
          <w:szCs w:val="24"/>
        </w:rPr>
        <w:t>u</w:t>
      </w:r>
      <w:r w:rsidRPr="00CE0C07">
        <w:rPr>
          <w:rFonts w:ascii="Times New Roman" w:hAnsi="Times New Roman" w:cs="Times New Roman"/>
          <w:bCs/>
          <w:sz w:val="24"/>
          <w:szCs w:val="24"/>
        </w:rPr>
        <w:t xml:space="preserve"> 54620050057001. Bū</w:t>
      </w:r>
      <w:r w:rsidRPr="00CE0C07">
        <w:rPr>
          <w:rFonts w:ascii="Times New Roman" w:hAnsi="Times New Roman" w:cs="Times New Roman"/>
          <w:sz w:val="24"/>
          <w:szCs w:val="24"/>
          <w:shd w:val="clear" w:color="auto" w:fill="FFFFFF"/>
        </w:rPr>
        <w:t>ve, tās tehniskā stāvokļa dēļ, ir nojaucama.</w:t>
      </w:r>
    </w:p>
    <w:p w14:paraId="6E2CF483" w14:textId="4D3D3D6E" w:rsidR="007D6997" w:rsidRPr="00233A4C" w:rsidRDefault="007D6997" w:rsidP="00233A4C">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b/>
          <w:sz w:val="24"/>
          <w:szCs w:val="24"/>
        </w:rPr>
      </w:pPr>
      <w:r w:rsidRPr="00233A4C">
        <w:rPr>
          <w:rFonts w:ascii="Times New Roman" w:eastAsia="Times New Roman" w:hAnsi="Times New Roman" w:cs="Times New Roman"/>
          <w:b/>
          <w:sz w:val="24"/>
          <w:szCs w:val="24"/>
        </w:rPr>
        <w:t>Objektam dabā nav piekļuve.</w:t>
      </w:r>
      <w:r w:rsidR="00233A4C" w:rsidRPr="00233A4C">
        <w:rPr>
          <w:rFonts w:ascii="Times New Roman" w:eastAsia="Times New Roman" w:hAnsi="Times New Roman" w:cs="Times New Roman"/>
          <w:b/>
          <w:sz w:val="24"/>
          <w:szCs w:val="24"/>
        </w:rPr>
        <w:t xml:space="preserve"> Objekta pircējam p</w:t>
      </w:r>
      <w:r w:rsidR="00233A4C" w:rsidRPr="00233A4C">
        <w:rPr>
          <w:rFonts w:ascii="Times New Roman" w:hAnsi="Times New Roman" w:cs="Times New Roman"/>
          <w:b/>
          <w:sz w:val="24"/>
          <w:szCs w:val="24"/>
        </w:rPr>
        <w:t xml:space="preserve">ēc </w:t>
      </w:r>
      <w:r w:rsidR="00F5607D">
        <w:rPr>
          <w:rFonts w:ascii="Times New Roman" w:hAnsi="Times New Roman" w:cs="Times New Roman"/>
          <w:b/>
          <w:sz w:val="24"/>
          <w:szCs w:val="24"/>
        </w:rPr>
        <w:t xml:space="preserve">īpašuma atsavināšanas </w:t>
      </w:r>
      <w:r w:rsidR="00233A4C" w:rsidRPr="00233A4C">
        <w:rPr>
          <w:rFonts w:ascii="Times New Roman" w:hAnsi="Times New Roman" w:cs="Times New Roman"/>
          <w:b/>
          <w:sz w:val="24"/>
          <w:szCs w:val="24"/>
        </w:rPr>
        <w:t xml:space="preserve">būs jārisina piekļūšanas iespējas īpašumam.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18144AF1"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izsoļu komisija (turpmāk- </w:t>
      </w:r>
      <w:r w:rsidR="00BC1F74">
        <w:rPr>
          <w:rFonts w:ascii="Times New Roman" w:eastAsia="Times New Roman" w:hAnsi="Times New Roman" w:cs="Times New Roman"/>
          <w:sz w:val="24"/>
          <w:szCs w:val="24"/>
        </w:rPr>
        <w:t>Izsoļu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DEC072D"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07DA8958"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6914A7">
        <w:rPr>
          <w:rFonts w:ascii="Times New Roman" w:eastAsia="Times New Roman" w:hAnsi="Times New Roman" w:cs="Times New Roman"/>
          <w:sz w:val="24"/>
          <w:szCs w:val="24"/>
        </w:rPr>
        <w:t xml:space="preserve">6700 </w:t>
      </w:r>
      <w:r w:rsidR="00155CC3">
        <w:rPr>
          <w:rFonts w:ascii="Times New Roman" w:eastAsia="Times New Roman" w:hAnsi="Times New Roman" w:cs="Times New Roman"/>
          <w:sz w:val="24"/>
          <w:szCs w:val="24"/>
        </w:rPr>
        <w:t>E</w:t>
      </w:r>
      <w:r w:rsidR="006914A7">
        <w:rPr>
          <w:rFonts w:ascii="Times New Roman" w:eastAsia="Times New Roman" w:hAnsi="Times New Roman" w:cs="Times New Roman"/>
          <w:sz w:val="24"/>
          <w:szCs w:val="24"/>
        </w:rPr>
        <w:t>UR</w:t>
      </w:r>
      <w:r w:rsidR="00A05513" w:rsidRPr="006D407D">
        <w:rPr>
          <w:rFonts w:ascii="Times New Roman" w:eastAsia="Times New Roman" w:hAnsi="Times New Roman" w:cs="Times New Roman"/>
          <w:sz w:val="24"/>
          <w:szCs w:val="24"/>
        </w:rPr>
        <w:t xml:space="preserve"> (</w:t>
      </w:r>
      <w:r w:rsidR="006914A7">
        <w:rPr>
          <w:rFonts w:ascii="Times New Roman" w:eastAsia="Calibri" w:hAnsi="Times New Roman" w:cs="Times New Roman"/>
          <w:bCs/>
          <w:sz w:val="24"/>
          <w:szCs w:val="24"/>
        </w:rPr>
        <w:t>seši tūkstoši septiņi simti eiro</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t.i., </w:t>
      </w:r>
      <w:r w:rsidR="00D307B3">
        <w:rPr>
          <w:rFonts w:ascii="Times New Roman" w:eastAsia="Times New Roman" w:hAnsi="Times New Roman" w:cs="Times New Roman"/>
          <w:sz w:val="24"/>
          <w:szCs w:val="24"/>
        </w:rPr>
        <w:t xml:space="preserve"> </w:t>
      </w:r>
      <w:r w:rsidR="006914A7">
        <w:rPr>
          <w:rFonts w:ascii="Times New Roman" w:eastAsia="Times New Roman" w:hAnsi="Times New Roman" w:cs="Times New Roman"/>
          <w:b/>
          <w:bCs/>
          <w:sz w:val="24"/>
          <w:szCs w:val="24"/>
        </w:rPr>
        <w:t>670</w:t>
      </w:r>
      <w:r w:rsidR="00D307B3" w:rsidRPr="00D307B3">
        <w:rPr>
          <w:rFonts w:ascii="Times New Roman" w:eastAsia="Times New Roman" w:hAnsi="Times New Roman" w:cs="Times New Roman"/>
          <w:b/>
          <w:bCs/>
          <w:sz w:val="24"/>
          <w:szCs w:val="24"/>
        </w:rPr>
        <w:t xml:space="preserve"> EUR (</w:t>
      </w:r>
      <w:r w:rsidR="006914A7">
        <w:rPr>
          <w:rFonts w:ascii="Times New Roman" w:eastAsia="Times New Roman" w:hAnsi="Times New Roman" w:cs="Times New Roman"/>
          <w:b/>
          <w:bCs/>
          <w:sz w:val="24"/>
          <w:szCs w:val="24"/>
        </w:rPr>
        <w:t>seši simti septiņdesmit</w:t>
      </w:r>
      <w:r w:rsidR="00D307B3" w:rsidRPr="00D307B3">
        <w:rPr>
          <w:rFonts w:ascii="Times New Roman" w:eastAsia="Times New Roman" w:hAnsi="Times New Roman" w:cs="Times New Roman"/>
          <w:b/>
          <w:bCs/>
          <w:i/>
          <w:iCs/>
          <w:sz w:val="24"/>
          <w:szCs w:val="24"/>
        </w:rPr>
        <w:t xml:space="preserve"> </w:t>
      </w:r>
      <w:r w:rsidR="006914A7" w:rsidRPr="006914A7">
        <w:rPr>
          <w:rFonts w:ascii="Times New Roman" w:eastAsia="Times New Roman" w:hAnsi="Times New Roman" w:cs="Times New Roman"/>
          <w:b/>
          <w:bCs/>
          <w:sz w:val="24"/>
          <w:szCs w:val="24"/>
        </w:rPr>
        <w:t>eiro</w:t>
      </w:r>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proofErr w:type="spellStart"/>
      <w:r w:rsidR="009B7245">
        <w:rPr>
          <w:rFonts w:ascii="Times New Roman" w:eastAsia="Times New Roman" w:hAnsi="Times New Roman" w:cs="Times New Roman"/>
          <w:sz w:val="24"/>
          <w:szCs w:val="24"/>
        </w:rPr>
        <w:t>Laugaliņi</w:t>
      </w:r>
      <w:proofErr w:type="spellEnd"/>
      <w:r w:rsidR="00674EA1" w:rsidRPr="006D407D">
        <w:rPr>
          <w:rFonts w:ascii="Times New Roman" w:eastAsia="Times New Roman" w:hAnsi="Times New Roman" w:cs="Times New Roman"/>
          <w:sz w:val="24"/>
          <w:szCs w:val="24"/>
        </w:rPr>
        <w:t xml:space="preserve">, </w:t>
      </w:r>
      <w:r w:rsidR="009B7245">
        <w:rPr>
          <w:rFonts w:ascii="Times New Roman" w:eastAsia="Times New Roman" w:hAnsi="Times New Roman" w:cs="Times New Roman"/>
          <w:sz w:val="24"/>
          <w:szCs w:val="24"/>
        </w:rPr>
        <w:t>Līvbērzes</w:t>
      </w:r>
      <w:r w:rsidRPr="006D407D">
        <w:rPr>
          <w:rFonts w:ascii="Times New Roman" w:eastAsia="Times New Roman" w:hAnsi="Times New Roman" w:cs="Times New Roman"/>
          <w:sz w:val="24"/>
          <w:szCs w:val="24"/>
        </w:rPr>
        <w:t xml:space="preserve"> pagastā, Jelgavas novadā, izsoles nodrošinājums”. </w:t>
      </w:r>
    </w:p>
    <w:p w14:paraId="4CA623EC" w14:textId="367DB2DD" w:rsidR="00CE0C07" w:rsidRPr="007D6997" w:rsidRDefault="00C970EE" w:rsidP="007D6997">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w:t>
      </w:r>
    </w:p>
    <w:p w14:paraId="0D2D3E01" w14:textId="40BBC0D6" w:rsidR="00CC48A4" w:rsidRPr="006D407D" w:rsidRDefault="00CC48A4"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Uz izsolāmo objektu nav personas ar pirmpirkuma tiesībām</w:t>
      </w:r>
      <w:r w:rsidR="004F150E">
        <w:rPr>
          <w:rFonts w:ascii="Times New Roman" w:eastAsia="Times New Roman" w:hAnsi="Times New Roman" w:cs="Times New Roman"/>
          <w:sz w:val="24"/>
          <w:szCs w:val="24"/>
        </w:rPr>
        <w:t>.</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62056DDE"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63E3BE72"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6914A7">
        <w:rPr>
          <w:rFonts w:ascii="Times New Roman" w:eastAsia="Times New Roman" w:hAnsi="Times New Roman" w:cs="Times New Roman"/>
          <w:b/>
          <w:bCs/>
          <w:sz w:val="24"/>
          <w:szCs w:val="24"/>
        </w:rPr>
        <w:t>6700 RUR</w:t>
      </w:r>
      <w:r w:rsidR="00674411" w:rsidRPr="00674411">
        <w:rPr>
          <w:rFonts w:ascii="Times New Roman" w:eastAsia="Times New Roman" w:hAnsi="Times New Roman" w:cs="Times New Roman"/>
          <w:b/>
          <w:bCs/>
          <w:sz w:val="24"/>
          <w:szCs w:val="24"/>
        </w:rPr>
        <w:t xml:space="preserve"> (</w:t>
      </w:r>
      <w:r w:rsidR="006914A7">
        <w:rPr>
          <w:rFonts w:ascii="Times New Roman" w:eastAsia="Calibri" w:hAnsi="Times New Roman" w:cs="Times New Roman"/>
          <w:b/>
          <w:bCs/>
          <w:sz w:val="24"/>
          <w:szCs w:val="24"/>
        </w:rPr>
        <w:t>seši tūkstoši septiņi simti eiro</w:t>
      </w:r>
      <w:r w:rsidR="00D307B3" w:rsidRPr="00D307B3">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5FF40C41"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6914A7">
        <w:rPr>
          <w:rFonts w:ascii="Times New Roman" w:eastAsia="Times New Roman" w:hAnsi="Times New Roman" w:cs="Times New Roman"/>
          <w:b/>
          <w:sz w:val="24"/>
          <w:szCs w:val="24"/>
          <w:shd w:val="clear" w:color="auto" w:fill="FFFFFF" w:themeFill="background1"/>
        </w:rPr>
        <w:t>3</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6914A7">
        <w:rPr>
          <w:rFonts w:ascii="Times New Roman" w:eastAsia="Times New Roman" w:hAnsi="Times New Roman" w:cs="Times New Roman"/>
          <w:b/>
          <w:bCs/>
          <w:sz w:val="24"/>
          <w:szCs w:val="24"/>
          <w:shd w:val="clear" w:color="auto" w:fill="FFFFFF" w:themeFill="background1"/>
        </w:rPr>
        <w:t>trīs simti</w:t>
      </w:r>
      <w:r w:rsidRPr="00584AEA">
        <w:rPr>
          <w:rFonts w:ascii="Times New Roman" w:eastAsia="Times New Roman" w:hAnsi="Times New Roman" w:cs="Times New Roman"/>
          <w:b/>
          <w:bCs/>
          <w:sz w:val="24"/>
          <w:szCs w:val="24"/>
          <w:shd w:val="clear" w:color="auto" w:fill="FFFFFF" w:themeFill="background1"/>
        </w:rPr>
        <w:t xml:space="preserve"> </w:t>
      </w:r>
      <w:r w:rsidR="006914A7" w:rsidRPr="006914A7">
        <w:rPr>
          <w:rFonts w:ascii="Times New Roman" w:eastAsia="Times New Roman" w:hAnsi="Times New Roman" w:cs="Times New Roman"/>
          <w:b/>
          <w:bCs/>
          <w:sz w:val="24"/>
          <w:szCs w:val="24"/>
          <w:shd w:val="clear" w:color="auto" w:fill="FFFFFF" w:themeFill="background1"/>
        </w:rPr>
        <w:t>eiro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0554C19B"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0BEE87C4"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w:t>
      </w:r>
      <w:r w:rsidR="007B1410">
        <w:rPr>
          <w:rFonts w:ascii="Times New Roman" w:hAnsi="Times New Roman" w:cs="Times New Roman"/>
          <w:sz w:val="24"/>
          <w:szCs w:val="24"/>
        </w:rPr>
        <w:t xml:space="preserve"> </w:t>
      </w:r>
      <w:r w:rsidRPr="00584AEA">
        <w:rPr>
          <w:rFonts w:ascii="Times New Roman" w:hAnsi="Times New Roman" w:cs="Times New Roman"/>
          <w:sz w:val="24"/>
          <w:szCs w:val="24"/>
        </w:rPr>
        <w:t>1.</w:t>
      </w:r>
      <w:r w:rsidR="00AC1D3A">
        <w:rPr>
          <w:rFonts w:ascii="Times New Roman" w:hAnsi="Times New Roman" w:cs="Times New Roman"/>
          <w:sz w:val="24"/>
          <w:szCs w:val="24"/>
        </w:rPr>
        <w:t>9</w:t>
      </w:r>
      <w:r w:rsidRPr="00584AEA">
        <w:rPr>
          <w:rFonts w:ascii="Times New Roman" w:hAnsi="Times New Roman" w:cs="Times New Roman"/>
          <w:sz w:val="24"/>
          <w:szCs w:val="24"/>
        </w:rPr>
        <w:t>.punktā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Pr="00584AEA">
        <w:rPr>
          <w:rFonts w:ascii="Times New Roman" w:hAnsi="Times New Roman" w:cs="Times New Roman"/>
          <w:shd w:val="clear" w:color="auto" w:fill="FFFFFF"/>
        </w:rPr>
        <w:t>.</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052D4F6B" w14:textId="77777777" w:rsidR="00336E91" w:rsidRPr="004F150E" w:rsidRDefault="00336E91" w:rsidP="00336E91">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4F150E">
        <w:rPr>
          <w:rFonts w:ascii="Times New Roman" w:hAnsi="Times New Roman" w:cs="Times New Roman"/>
          <w:b/>
          <w:bCs/>
          <w:sz w:val="24"/>
          <w:szCs w:val="24"/>
        </w:rPr>
        <w:t>Izsolē var piedalīties tikai tie izsoles dalībnieki, kuri atbilstoši likuma “Par zemes privatizāciju lauku apvidos” 28. panta un 28.</w:t>
      </w:r>
      <w:r w:rsidRPr="004F150E">
        <w:rPr>
          <w:rFonts w:ascii="Times New Roman" w:hAnsi="Times New Roman" w:cs="Times New Roman"/>
          <w:b/>
          <w:bCs/>
          <w:sz w:val="24"/>
          <w:szCs w:val="24"/>
          <w:vertAlign w:val="superscript"/>
        </w:rPr>
        <w:t>1</w:t>
      </w:r>
      <w:r w:rsidRPr="004F150E">
        <w:rPr>
          <w:rFonts w:ascii="Times New Roman" w:hAnsi="Times New Roman" w:cs="Times New Roman"/>
          <w:b/>
          <w:bCs/>
          <w:sz w:val="24"/>
          <w:szCs w:val="24"/>
        </w:rPr>
        <w:t xml:space="preserve"> pantam var būt par subjektiem darījumos ar lauksaimniecībā izmantojamo zemi un uz kuriem neattiecas šā likuma 29. pantā noteiktie ierobežojumi.</w:t>
      </w:r>
    </w:p>
    <w:p w14:paraId="01712F97" w14:textId="77777777" w:rsidR="00A80111" w:rsidRPr="005F4E6A" w:rsidRDefault="00A80111" w:rsidP="00247E38">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bookmarkStart w:id="2" w:name="_Hlk213077799"/>
      <w:r w:rsidRPr="005F4E6A">
        <w:rPr>
          <w:rFonts w:ascii="Times New Roman" w:hAnsi="Times New Roman" w:cs="Times New Roman"/>
          <w:sz w:val="24"/>
          <w:szCs w:val="24"/>
        </w:rPr>
        <w:t xml:space="preserve">Saskaņā ar </w:t>
      </w:r>
      <w:r w:rsidRPr="005F4E6A">
        <w:rPr>
          <w:rFonts w:ascii="Times New Roman" w:hAnsi="Times New Roman" w:cs="Times New Roman"/>
          <w:b/>
          <w:bCs/>
          <w:sz w:val="24"/>
          <w:szCs w:val="24"/>
        </w:rPr>
        <w:t>Nacionālo drošību apdraudošu darījumu ierobežošanas likuma 2.pantu</w:t>
      </w:r>
      <w:r w:rsidRPr="005F4E6A">
        <w:rPr>
          <w:rFonts w:ascii="Times New Roman" w:hAnsi="Times New Roman" w:cs="Times New Roman"/>
          <w:sz w:val="24"/>
          <w:szCs w:val="24"/>
        </w:rPr>
        <w:t>, iegūt nekustamo īpašumu vai tā daļu Latvijas Republikā ir aizliegts:</w:t>
      </w:r>
    </w:p>
    <w:p w14:paraId="6E3B53EC" w14:textId="77777777" w:rsidR="00A80111" w:rsidRPr="005F4E6A" w:rsidRDefault="00A80111" w:rsidP="00247E38">
      <w:pPr>
        <w:pStyle w:val="ListParagraph"/>
        <w:numPr>
          <w:ilvl w:val="2"/>
          <w:numId w:val="1"/>
        </w:numPr>
        <w:shd w:val="clear" w:color="auto" w:fill="FFFFFF" w:themeFill="background1"/>
        <w:suppressAutoHyphens/>
        <w:spacing w:after="0" w:line="240" w:lineRule="auto"/>
        <w:ind w:left="1418" w:right="43" w:hanging="709"/>
        <w:jc w:val="both"/>
        <w:rPr>
          <w:rFonts w:ascii="Times New Roman" w:hAnsi="Times New Roman" w:cs="Times New Roman"/>
          <w:sz w:val="24"/>
          <w:szCs w:val="24"/>
        </w:rPr>
      </w:pPr>
      <w:r w:rsidRPr="005F4E6A">
        <w:rPr>
          <w:rFonts w:ascii="Times New Roman" w:hAnsi="Times New Roman" w:cs="Times New Roman"/>
          <w:sz w:val="24"/>
          <w:szCs w:val="24"/>
        </w:rPr>
        <w:t>Krievijas Federācijai un Baltkrievijas Republikai;</w:t>
      </w:r>
    </w:p>
    <w:p w14:paraId="750F7B0B" w14:textId="77777777" w:rsidR="00A80111" w:rsidRPr="005F4E6A" w:rsidRDefault="00A80111" w:rsidP="00247E38">
      <w:pPr>
        <w:pStyle w:val="ListParagraph"/>
        <w:numPr>
          <w:ilvl w:val="2"/>
          <w:numId w:val="1"/>
        </w:numPr>
        <w:shd w:val="clear" w:color="auto" w:fill="FFFFFF" w:themeFill="background1"/>
        <w:suppressAutoHyphens/>
        <w:spacing w:after="0" w:line="240" w:lineRule="auto"/>
        <w:ind w:left="1418" w:right="43" w:hanging="709"/>
        <w:jc w:val="both"/>
        <w:rPr>
          <w:rFonts w:ascii="Times New Roman" w:hAnsi="Times New Roman" w:cs="Times New Roman"/>
          <w:sz w:val="24"/>
          <w:szCs w:val="24"/>
        </w:rPr>
      </w:pPr>
      <w:r w:rsidRPr="005F4E6A">
        <w:rPr>
          <w:rFonts w:ascii="Times New Roman" w:hAnsi="Times New Roman" w:cs="Times New Roman"/>
          <w:sz w:val="24"/>
          <w:szCs w:val="24"/>
        </w:rPr>
        <w:t>Krievijas Federācijas un Baltkrievijas Republikas pilsoņiem;</w:t>
      </w:r>
    </w:p>
    <w:p w14:paraId="6DF0598B" w14:textId="77777777" w:rsidR="00A80111" w:rsidRPr="005F4E6A" w:rsidRDefault="00A80111" w:rsidP="00247E38">
      <w:pPr>
        <w:pStyle w:val="ListParagraph"/>
        <w:numPr>
          <w:ilvl w:val="2"/>
          <w:numId w:val="1"/>
        </w:numPr>
        <w:shd w:val="clear" w:color="auto" w:fill="FFFFFF" w:themeFill="background1"/>
        <w:suppressAutoHyphens/>
        <w:spacing w:after="0" w:line="240" w:lineRule="auto"/>
        <w:ind w:left="1418" w:right="43" w:hanging="709"/>
        <w:jc w:val="both"/>
        <w:rPr>
          <w:rFonts w:ascii="Times New Roman" w:hAnsi="Times New Roman" w:cs="Times New Roman"/>
          <w:sz w:val="24"/>
          <w:szCs w:val="24"/>
        </w:rPr>
      </w:pPr>
      <w:r w:rsidRPr="005F4E6A">
        <w:rPr>
          <w:rFonts w:ascii="Times New Roman" w:hAnsi="Times New Roman" w:cs="Times New Roman"/>
          <w:sz w:val="24"/>
          <w:szCs w:val="24"/>
        </w:rPr>
        <w:t>Krievijas Federācijā vai Baltkrievijas Republikā reģistrētām juridiskajām personām;</w:t>
      </w:r>
    </w:p>
    <w:p w14:paraId="38A80FC6" w14:textId="77777777" w:rsidR="00A80111" w:rsidRPr="005F4E6A" w:rsidRDefault="00A80111" w:rsidP="00247E38">
      <w:pPr>
        <w:pStyle w:val="ListParagraph"/>
        <w:numPr>
          <w:ilvl w:val="2"/>
          <w:numId w:val="1"/>
        </w:numPr>
        <w:shd w:val="clear" w:color="auto" w:fill="FFFFFF" w:themeFill="background1"/>
        <w:suppressAutoHyphens/>
        <w:spacing w:after="0" w:line="240" w:lineRule="auto"/>
        <w:ind w:left="1418" w:right="43" w:hanging="709"/>
        <w:jc w:val="both"/>
        <w:rPr>
          <w:rFonts w:ascii="Times New Roman" w:hAnsi="Times New Roman" w:cs="Times New Roman"/>
          <w:sz w:val="24"/>
          <w:szCs w:val="24"/>
        </w:rPr>
      </w:pPr>
      <w:r w:rsidRPr="005F4E6A">
        <w:rPr>
          <w:rFonts w:ascii="Times New Roman" w:hAnsi="Times New Roman" w:cs="Times New Roman"/>
          <w:sz w:val="24"/>
          <w:szCs w:val="24"/>
        </w:rPr>
        <w:t>juridiskajām personām, kurās 25 procenti no attiecīgās juridiskās personas pamatkapitāla daļām (akcijām) pieder Krievijas Federācijā vai Baltkrievijas Republikā reģistrētām juridiskajām personām;</w:t>
      </w:r>
    </w:p>
    <w:p w14:paraId="2271F686" w14:textId="77777777" w:rsidR="00A80111" w:rsidRPr="005F4E6A" w:rsidRDefault="00A80111" w:rsidP="00247E38">
      <w:pPr>
        <w:pStyle w:val="ListParagraph"/>
        <w:numPr>
          <w:ilvl w:val="2"/>
          <w:numId w:val="1"/>
        </w:numPr>
        <w:shd w:val="clear" w:color="auto" w:fill="FFFFFF" w:themeFill="background1"/>
        <w:suppressAutoHyphens/>
        <w:spacing w:after="0" w:line="240" w:lineRule="auto"/>
        <w:ind w:left="1418" w:right="43" w:hanging="709"/>
        <w:jc w:val="both"/>
        <w:rPr>
          <w:rFonts w:ascii="Times New Roman" w:hAnsi="Times New Roman" w:cs="Times New Roman"/>
          <w:sz w:val="24"/>
          <w:szCs w:val="24"/>
        </w:rPr>
      </w:pPr>
      <w:r w:rsidRPr="005F4E6A">
        <w:rPr>
          <w:rFonts w:ascii="Times New Roman" w:hAnsi="Times New Roman" w:cs="Times New Roman"/>
          <w:sz w:val="24"/>
          <w:szCs w:val="24"/>
        </w:rPr>
        <w:t xml:space="preserve">juridiskajām personām, kurās Krievijas Federācijas vai Baltkrievijas Republikas </w:t>
      </w:r>
      <w:proofErr w:type="spellStart"/>
      <w:r w:rsidRPr="005F4E6A">
        <w:rPr>
          <w:rFonts w:ascii="Times New Roman" w:hAnsi="Times New Roman" w:cs="Times New Roman"/>
          <w:sz w:val="24"/>
          <w:szCs w:val="24"/>
        </w:rPr>
        <w:t>valstspiederīgajiem</w:t>
      </w:r>
      <w:proofErr w:type="spellEnd"/>
      <w:r w:rsidRPr="005F4E6A">
        <w:rPr>
          <w:rFonts w:ascii="Times New Roman" w:hAnsi="Times New Roman" w:cs="Times New Roman"/>
          <w:sz w:val="24"/>
          <w:szCs w:val="24"/>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46A89FFA" w14:textId="030212FA" w:rsidR="00A80111" w:rsidRPr="005F4E6A" w:rsidRDefault="00A80111" w:rsidP="00247E38">
      <w:pPr>
        <w:pStyle w:val="ListParagraph"/>
        <w:numPr>
          <w:ilvl w:val="2"/>
          <w:numId w:val="1"/>
        </w:numPr>
        <w:shd w:val="clear" w:color="auto" w:fill="FFFFFF" w:themeFill="background1"/>
        <w:suppressAutoHyphens/>
        <w:spacing w:after="0" w:line="240" w:lineRule="auto"/>
        <w:ind w:left="1418" w:right="43" w:hanging="709"/>
        <w:jc w:val="both"/>
        <w:rPr>
          <w:rFonts w:ascii="Times New Roman" w:hAnsi="Times New Roman" w:cs="Times New Roman"/>
          <w:sz w:val="24"/>
          <w:szCs w:val="24"/>
        </w:rPr>
      </w:pPr>
      <w:r w:rsidRPr="005F4E6A">
        <w:rPr>
          <w:rFonts w:ascii="Times New Roman" w:hAnsi="Times New Roman" w:cs="Times New Roman"/>
          <w:sz w:val="24"/>
          <w:szCs w:val="24"/>
        </w:rPr>
        <w:t>juridiskiem veidojumiem, kuri izveidoti Krievijas Federācijā vai Baltkrievijas Republikā vai kuru patiesie labuma guvēji ir Krievijas Federācijas vai Baltkrievijas Republikas pilsoņi.</w:t>
      </w:r>
      <w:bookmarkEnd w:id="2"/>
    </w:p>
    <w:p w14:paraId="37DD8698" w14:textId="77777777" w:rsidR="00FA3FA4" w:rsidRPr="005F4E6A"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FF2B36" w14:textId="408E68EC" w:rsidR="00B33F01" w:rsidRPr="007B1410" w:rsidRDefault="00B33F01" w:rsidP="007B1410">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6E296226" w14:textId="70FBAA70"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5F4E6A">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026BB3">
        <w:rPr>
          <w:rFonts w:ascii="Times New Roman" w:eastAsia="Times New Roman" w:hAnsi="Times New Roman" w:cs="Times New Roman"/>
          <w:b/>
          <w:bCs/>
          <w:sz w:val="24"/>
          <w:szCs w:val="24"/>
        </w:rPr>
        <w:t>23.aprīļa</w:t>
      </w:r>
      <w:r w:rsidR="00B00D58">
        <w:rPr>
          <w:rFonts w:ascii="Times New Roman" w:eastAsia="Times New Roman" w:hAnsi="Times New Roman" w:cs="Times New Roman"/>
          <w:b/>
          <w:bCs/>
          <w:sz w:val="24"/>
          <w:szCs w:val="24"/>
        </w:rPr>
        <w:t xml:space="preserve"> pl.13.00 līdz 202</w:t>
      </w:r>
      <w:r w:rsidR="005F4E6A">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026BB3">
        <w:rPr>
          <w:rFonts w:ascii="Times New Roman" w:eastAsia="Times New Roman" w:hAnsi="Times New Roman" w:cs="Times New Roman"/>
          <w:b/>
          <w:bCs/>
          <w:sz w:val="24"/>
          <w:szCs w:val="24"/>
        </w:rPr>
        <w:t>13.maijam</w:t>
      </w:r>
      <w:r w:rsidR="00B00D58">
        <w:rPr>
          <w:rFonts w:ascii="Times New Roman" w:eastAsia="Times New Roman" w:hAnsi="Times New Roman" w:cs="Times New Roman"/>
          <w:b/>
          <w:bCs/>
          <w:sz w:val="24"/>
          <w:szCs w:val="24"/>
        </w:rPr>
        <w:t xml:space="preserve"> </w:t>
      </w:r>
      <w:r w:rsidR="00B00D58" w:rsidRPr="00026BB3">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lastRenderedPageBreak/>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Pr="005F4E6A"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konstatēts, ka pretendentam ir izsoles Noteikumu 3.1.punktā minētās </w:t>
      </w:r>
      <w:r w:rsidRPr="005F4E6A">
        <w:rPr>
          <w:rFonts w:ascii="Times New Roman" w:hAnsi="Times New Roman" w:cs="Times New Roman"/>
          <w:sz w:val="24"/>
          <w:szCs w:val="24"/>
        </w:rPr>
        <w:t>parādsaistības;</w:t>
      </w:r>
    </w:p>
    <w:p w14:paraId="034BB504" w14:textId="2E7D6943" w:rsidR="00A80111" w:rsidRPr="005F4E6A" w:rsidRDefault="00A80111" w:rsidP="00756B23">
      <w:pPr>
        <w:pStyle w:val="ListParagraph"/>
        <w:numPr>
          <w:ilvl w:val="2"/>
          <w:numId w:val="6"/>
        </w:numPr>
        <w:spacing w:after="0" w:line="240" w:lineRule="auto"/>
        <w:ind w:left="1276" w:hanging="709"/>
        <w:jc w:val="both"/>
        <w:rPr>
          <w:rFonts w:ascii="Times New Roman" w:hAnsi="Times New Roman" w:cs="Times New Roman"/>
          <w:sz w:val="24"/>
          <w:szCs w:val="24"/>
        </w:rPr>
      </w:pPr>
      <w:bookmarkStart w:id="3" w:name="_Hlk213077847"/>
      <w:r w:rsidRPr="005F4E6A">
        <w:rPr>
          <w:rFonts w:ascii="Times New Roman" w:eastAsia="Times New Roman" w:hAnsi="Times New Roman" w:cs="Times New Roman"/>
          <w:sz w:val="24"/>
          <w:szCs w:val="24"/>
        </w:rPr>
        <w:t xml:space="preserve">fiziskā vai juridiskā persona saskaņā ar spēkā esošajiem normatīvajiem aktiem nevar iegūt savā īpašumā </w:t>
      </w:r>
      <w:bookmarkEnd w:id="3"/>
      <w:r w:rsidR="00182F21" w:rsidRPr="005F4E6A">
        <w:rPr>
          <w:rFonts w:ascii="Times New Roman" w:eastAsia="Times New Roman" w:hAnsi="Times New Roman" w:cs="Times New Roman"/>
          <w:sz w:val="24"/>
          <w:szCs w:val="24"/>
        </w:rPr>
        <w:t>Objektu</w:t>
      </w:r>
      <w:r w:rsidRPr="005F4E6A">
        <w:rPr>
          <w:rFonts w:ascii="Times New Roman" w:eastAsia="Times New Roman" w:hAnsi="Times New Roman" w:cs="Times New Roman"/>
          <w:sz w:val="24"/>
          <w:szCs w:val="24"/>
        </w:rPr>
        <w:t>.</w:t>
      </w:r>
    </w:p>
    <w:p w14:paraId="44C4F1AB" w14:textId="4EF93E26" w:rsidR="00B33F01" w:rsidRPr="005F4E6A"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5F4E6A">
        <w:rPr>
          <w:rFonts w:ascii="Times New Roman" w:hAnsi="Times New Roman" w:cs="Times New Roman"/>
          <w:sz w:val="24"/>
          <w:szCs w:val="24"/>
        </w:rPr>
        <w:t>Izsoles rīkotāji nav tiesīgi sniegt informāciju par izsoles pretendentiem.</w:t>
      </w:r>
    </w:p>
    <w:p w14:paraId="527813D9" w14:textId="4F9148FD"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5D139A" w:rsidRPr="005D139A">
        <w:rPr>
          <w:rFonts w:ascii="Times New Roman" w:hAnsi="Times New Roman" w:cs="Times New Roman"/>
          <w:sz w:val="24"/>
          <w:szCs w:val="24"/>
        </w:rPr>
        <w:t>25640976</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5D139A" w:rsidRPr="00174EC5">
          <w:rPr>
            <w:rStyle w:val="Hyperlink"/>
            <w:rFonts w:ascii="Times New Roman" w:eastAsia="Times New Roman" w:hAnsi="Times New Roman" w:cs="Times New Roman"/>
            <w:sz w:val="24"/>
            <w:szCs w:val="24"/>
          </w:rPr>
          <w:t>iveta.ritere@jelgavasnovads.lv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59C4A27D" w:rsidR="00B33F01" w:rsidRPr="00026BB3"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5F4E6A">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 xml:space="preserve">.gada </w:t>
      </w:r>
      <w:r w:rsidR="00026BB3">
        <w:rPr>
          <w:rFonts w:ascii="Times New Roman" w:eastAsia="Times New Roman" w:hAnsi="Times New Roman" w:cs="Times New Roman"/>
          <w:b/>
          <w:bCs/>
          <w:sz w:val="24"/>
          <w:szCs w:val="24"/>
        </w:rPr>
        <w:t>23.aprīlī</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5F4E6A">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 xml:space="preserve">.gada  </w:t>
      </w:r>
      <w:r w:rsidR="00026BB3">
        <w:rPr>
          <w:rFonts w:ascii="Times New Roman" w:eastAsia="Times New Roman" w:hAnsi="Times New Roman" w:cs="Times New Roman"/>
          <w:b/>
          <w:bCs/>
          <w:sz w:val="24"/>
          <w:szCs w:val="24"/>
        </w:rPr>
        <w:t>25.maijā</w:t>
      </w:r>
      <w:r w:rsidR="009042F8" w:rsidRPr="0050333A">
        <w:rPr>
          <w:rFonts w:ascii="Times New Roman" w:eastAsia="Times New Roman" w:hAnsi="Times New Roman" w:cs="Times New Roman"/>
          <w:b/>
          <w:bCs/>
          <w:sz w:val="24"/>
          <w:szCs w:val="24"/>
        </w:rPr>
        <w:t xml:space="preserve"> </w:t>
      </w:r>
      <w:r w:rsidR="009042F8" w:rsidRPr="00026BB3">
        <w:rPr>
          <w:rFonts w:ascii="Times New Roman" w:hAnsi="Times New Roman" w:cs="Times New Roman"/>
          <w:b/>
          <w:sz w:val="24"/>
          <w:szCs w:val="24"/>
        </w:rPr>
        <w:t>pl.13.00</w:t>
      </w:r>
      <w:r w:rsidR="00BE7EC9" w:rsidRPr="00026BB3">
        <w:rPr>
          <w:rFonts w:ascii="Times New Roman" w:hAnsi="Times New Roman" w:cs="Times New Roman"/>
          <w:b/>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0920369C"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BC1F74">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lastRenderedPageBreak/>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4"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4"/>
    </w:p>
    <w:p w14:paraId="6D5CA027" w14:textId="4C4566AC"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5B95189" w14:textId="77777777" w:rsidR="00D87027" w:rsidRDefault="00D87027" w:rsidP="00D87027">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5F4E6A">
        <w:rPr>
          <w:rFonts w:ascii="Times New Roman" w:hAnsi="Times New Roman" w:cs="Times New Roman"/>
          <w:sz w:val="24"/>
          <w:szCs w:val="24"/>
        </w:rPr>
        <w:t>Ja persona ir iemaksājusi izsoles nodrošinājumu pašvaldības kontā, bet izsolei nav reģistrējusies, nodrošinājums tiek atmaksāts uz to pašu kontu, no kura maksājums saņemts. </w:t>
      </w:r>
    </w:p>
    <w:p w14:paraId="3F709A62" w14:textId="77777777" w:rsidR="00E10931" w:rsidRPr="005F4E6A" w:rsidRDefault="00E10931" w:rsidP="00E10931">
      <w:pPr>
        <w:pStyle w:val="ListParagraph"/>
        <w:shd w:val="clear" w:color="auto" w:fill="FFFFFF" w:themeFill="background1"/>
        <w:tabs>
          <w:tab w:val="left" w:pos="960"/>
        </w:tabs>
        <w:suppressAutoHyphens/>
        <w:spacing w:after="0" w:line="240" w:lineRule="auto"/>
        <w:ind w:left="567" w:right="43"/>
        <w:jc w:val="both"/>
        <w:rPr>
          <w:rFonts w:ascii="Times New Roman" w:hAnsi="Times New Roman" w:cs="Times New Roman"/>
          <w:sz w:val="24"/>
          <w:szCs w:val="24"/>
        </w:rPr>
      </w:pPr>
    </w:p>
    <w:p w14:paraId="16FDD83D" w14:textId="34A3D341"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1E3F850B"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276A98">
        <w:rPr>
          <w:rFonts w:ascii="Times New Roman" w:eastAsia="Times New Roman" w:hAnsi="Times New Roman" w:cs="Times New Roman"/>
          <w:sz w:val="24"/>
          <w:szCs w:val="24"/>
        </w:rPr>
        <w:t>9</w:t>
      </w:r>
      <w:r w:rsidRPr="004041FF">
        <w:rPr>
          <w:rFonts w:ascii="Times New Roman" w:eastAsia="Times New Roman" w:hAnsi="Times New Roman" w:cs="Times New Roman"/>
          <w:sz w:val="24"/>
          <w:szCs w:val="24"/>
        </w:rPr>
        <w:t xml:space="preserve">.punkts) un </w:t>
      </w:r>
      <w:r w:rsidR="00BC1F74">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183A54ED" w14:textId="736A74A7" w:rsidR="00DD6E4B" w:rsidRPr="00D35BD2"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175B36A6" w14:textId="77777777" w:rsidR="00D35BD2" w:rsidRPr="004041FF" w:rsidRDefault="00D35BD2" w:rsidP="00D35BD2">
      <w:pPr>
        <w:pStyle w:val="ListParagraph"/>
        <w:shd w:val="clear" w:color="auto" w:fill="FFFFFF" w:themeFill="background1"/>
        <w:suppressAutoHyphens/>
        <w:spacing w:after="0" w:line="240" w:lineRule="auto"/>
        <w:ind w:left="567" w:right="43"/>
        <w:jc w:val="both"/>
        <w:rPr>
          <w:rFonts w:ascii="Times New Roman" w:eastAsia="Times New Roman" w:hAnsi="Times New Roman" w:cs="Times New Roman"/>
          <w:b/>
          <w:sz w:val="24"/>
          <w:szCs w:val="24"/>
        </w:rPr>
      </w:pPr>
    </w:p>
    <w:p w14:paraId="23CDDC32" w14:textId="0BEC3F48"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01445865"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6149FAE6"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w:t>
      </w:r>
      <w:r w:rsidR="00BC1F74">
        <w:rPr>
          <w:rFonts w:ascii="Times New Roman" w:eastAsia="Times New Roman" w:hAnsi="Times New Roman" w:cs="Times New Roman"/>
          <w:sz w:val="24"/>
          <w:szCs w:val="24"/>
        </w:rPr>
        <w:t>Izsoļu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35FFC6C0"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5"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5"/>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33ED7408"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sidRPr="005F4E6A">
        <w:rPr>
          <w:rFonts w:ascii="Times New Roman" w:eastAsia="Times New Roman" w:hAnsi="Times New Roman" w:cs="Times New Roman"/>
          <w:sz w:val="24"/>
          <w:szCs w:val="24"/>
        </w:rPr>
        <w:t>.</w:t>
      </w:r>
      <w:r w:rsidR="00A80111" w:rsidRPr="005F4E6A">
        <w:rPr>
          <w:rFonts w:ascii="Times New Roman" w:eastAsia="Times New Roman" w:hAnsi="Times New Roman" w:cs="Times New Roman"/>
          <w:sz w:val="24"/>
          <w:szCs w:val="24"/>
        </w:rPr>
        <w:t xml:space="preserve"> un 3.3.</w:t>
      </w:r>
      <w:r w:rsidRPr="005F4E6A">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lastRenderedPageBreak/>
        <w:t>Izsoles rezultātu apstrīdēšana.</w:t>
      </w:r>
    </w:p>
    <w:p w14:paraId="6996F7BB" w14:textId="08ED14FE" w:rsidR="00584AEA" w:rsidRPr="00584AEA" w:rsidRDefault="00BC1F74"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BC1F74">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00584AEA" w:rsidRPr="00584AEA">
        <w:rPr>
          <w:rFonts w:ascii="Times New Roman" w:eastAsia="Times New Roman" w:hAnsi="Times New Roman" w:cs="Times New Roman"/>
          <w:sz w:val="24"/>
          <w:szCs w:val="24"/>
        </w:rPr>
        <w:t>.</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062566EF"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005F4E6A">
        <w:rPr>
          <w:rFonts w:ascii="Times New Roman" w:eastAsia="Times New Roman" w:hAnsi="Times New Roman" w:cs="Times New Roman"/>
          <w:b/>
          <w:sz w:val="24"/>
          <w:szCs w:val="24"/>
        </w:rPr>
        <w:t>s vietniece</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5F4E6A">
        <w:rPr>
          <w:rFonts w:ascii="Times New Roman" w:eastAsia="Times New Roman" w:hAnsi="Times New Roman" w:cs="Times New Roman"/>
          <w:b/>
          <w:sz w:val="24"/>
          <w:szCs w:val="24"/>
        </w:rPr>
        <w:t>Vaiva Laimīte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7B1410">
      <w:pgSz w:w="11906" w:h="16838"/>
      <w:pgMar w:top="568" w:right="1274"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4E1542DE"/>
    <w:multiLevelType w:val="hybridMultilevel"/>
    <w:tmpl w:val="0E041792"/>
    <w:lvl w:ilvl="0" w:tplc="E5E4E24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6E0A3AB9"/>
    <w:multiLevelType w:val="hybridMultilevel"/>
    <w:tmpl w:val="F468CA5C"/>
    <w:lvl w:ilvl="0" w:tplc="F83EE614">
      <w:start w:val="1"/>
      <w:numFmt w:val="decimal"/>
      <w:lvlText w:val="[%1]"/>
      <w:lvlJc w:val="left"/>
      <w:pPr>
        <w:ind w:left="1288"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6"/>
  </w:num>
  <w:num w:numId="8" w16cid:durableId="1561479707">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862102">
    <w:abstractNumId w:val="7"/>
  </w:num>
  <w:num w:numId="10" w16cid:durableId="17097905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29D3"/>
    <w:rsid w:val="00025BDF"/>
    <w:rsid w:val="00026BB3"/>
    <w:rsid w:val="00054D27"/>
    <w:rsid w:val="00063474"/>
    <w:rsid w:val="00064F83"/>
    <w:rsid w:val="0009209C"/>
    <w:rsid w:val="000A2DD0"/>
    <w:rsid w:val="000A3216"/>
    <w:rsid w:val="000A5BAB"/>
    <w:rsid w:val="000A6CB3"/>
    <w:rsid w:val="000B6169"/>
    <w:rsid w:val="000C0079"/>
    <w:rsid w:val="000C14B6"/>
    <w:rsid w:val="000C7D8E"/>
    <w:rsid w:val="000D330C"/>
    <w:rsid w:val="000F1A17"/>
    <w:rsid w:val="00115E16"/>
    <w:rsid w:val="00146447"/>
    <w:rsid w:val="00146D68"/>
    <w:rsid w:val="00155CC3"/>
    <w:rsid w:val="001654CB"/>
    <w:rsid w:val="00182F21"/>
    <w:rsid w:val="00187AD5"/>
    <w:rsid w:val="0019459B"/>
    <w:rsid w:val="001A557A"/>
    <w:rsid w:val="001C5531"/>
    <w:rsid w:val="001D0245"/>
    <w:rsid w:val="001E1738"/>
    <w:rsid w:val="001F3D29"/>
    <w:rsid w:val="001F5DA3"/>
    <w:rsid w:val="00211B7F"/>
    <w:rsid w:val="00216F8F"/>
    <w:rsid w:val="00217EEA"/>
    <w:rsid w:val="00231A21"/>
    <w:rsid w:val="00233A4C"/>
    <w:rsid w:val="00234D87"/>
    <w:rsid w:val="00243B33"/>
    <w:rsid w:val="00247E38"/>
    <w:rsid w:val="00253EB8"/>
    <w:rsid w:val="002543F7"/>
    <w:rsid w:val="00266337"/>
    <w:rsid w:val="00270FF9"/>
    <w:rsid w:val="00276A98"/>
    <w:rsid w:val="00285A1A"/>
    <w:rsid w:val="002A2FC8"/>
    <w:rsid w:val="002A6D61"/>
    <w:rsid w:val="002A7011"/>
    <w:rsid w:val="002C37BC"/>
    <w:rsid w:val="002E56D4"/>
    <w:rsid w:val="0030017F"/>
    <w:rsid w:val="00310B8B"/>
    <w:rsid w:val="00314DC5"/>
    <w:rsid w:val="00324162"/>
    <w:rsid w:val="0032775B"/>
    <w:rsid w:val="00336E91"/>
    <w:rsid w:val="003379D6"/>
    <w:rsid w:val="0034363E"/>
    <w:rsid w:val="00372505"/>
    <w:rsid w:val="003844B7"/>
    <w:rsid w:val="003A1FF4"/>
    <w:rsid w:val="003A63C7"/>
    <w:rsid w:val="003A76B4"/>
    <w:rsid w:val="003D36E8"/>
    <w:rsid w:val="003F45FF"/>
    <w:rsid w:val="004173A6"/>
    <w:rsid w:val="0042133D"/>
    <w:rsid w:val="00424927"/>
    <w:rsid w:val="004404B8"/>
    <w:rsid w:val="0044096B"/>
    <w:rsid w:val="00444D00"/>
    <w:rsid w:val="00462EDB"/>
    <w:rsid w:val="0047652B"/>
    <w:rsid w:val="004829B6"/>
    <w:rsid w:val="00490D8A"/>
    <w:rsid w:val="004A04D9"/>
    <w:rsid w:val="004A2933"/>
    <w:rsid w:val="004E3530"/>
    <w:rsid w:val="004F150E"/>
    <w:rsid w:val="004F3042"/>
    <w:rsid w:val="00512488"/>
    <w:rsid w:val="00520286"/>
    <w:rsid w:val="00535EAE"/>
    <w:rsid w:val="00546BF5"/>
    <w:rsid w:val="00551610"/>
    <w:rsid w:val="005701D8"/>
    <w:rsid w:val="00575EFC"/>
    <w:rsid w:val="00584AEA"/>
    <w:rsid w:val="00597580"/>
    <w:rsid w:val="005C4E5A"/>
    <w:rsid w:val="005D139A"/>
    <w:rsid w:val="005E40D1"/>
    <w:rsid w:val="005F3CB2"/>
    <w:rsid w:val="005F4E6A"/>
    <w:rsid w:val="005F7665"/>
    <w:rsid w:val="0060723E"/>
    <w:rsid w:val="00616DAE"/>
    <w:rsid w:val="0062064A"/>
    <w:rsid w:val="0062516E"/>
    <w:rsid w:val="006319A5"/>
    <w:rsid w:val="00631DDD"/>
    <w:rsid w:val="00674411"/>
    <w:rsid w:val="00674EA1"/>
    <w:rsid w:val="00675182"/>
    <w:rsid w:val="0068215E"/>
    <w:rsid w:val="006914A7"/>
    <w:rsid w:val="006938DD"/>
    <w:rsid w:val="0069536E"/>
    <w:rsid w:val="006A04AF"/>
    <w:rsid w:val="006A2670"/>
    <w:rsid w:val="006B64C2"/>
    <w:rsid w:val="006D407D"/>
    <w:rsid w:val="006D4B85"/>
    <w:rsid w:val="006D56C0"/>
    <w:rsid w:val="006D6EBB"/>
    <w:rsid w:val="006E1B30"/>
    <w:rsid w:val="0070399F"/>
    <w:rsid w:val="007436ED"/>
    <w:rsid w:val="00747CBD"/>
    <w:rsid w:val="00752E9C"/>
    <w:rsid w:val="00756AD1"/>
    <w:rsid w:val="00756B23"/>
    <w:rsid w:val="0076176C"/>
    <w:rsid w:val="00761905"/>
    <w:rsid w:val="00770337"/>
    <w:rsid w:val="0079652E"/>
    <w:rsid w:val="007A2DFF"/>
    <w:rsid w:val="007A43C5"/>
    <w:rsid w:val="007A45A7"/>
    <w:rsid w:val="007B1410"/>
    <w:rsid w:val="007B30E3"/>
    <w:rsid w:val="007C0A8C"/>
    <w:rsid w:val="007D3541"/>
    <w:rsid w:val="007D6997"/>
    <w:rsid w:val="007F5060"/>
    <w:rsid w:val="00810655"/>
    <w:rsid w:val="00810E18"/>
    <w:rsid w:val="00835848"/>
    <w:rsid w:val="00844B57"/>
    <w:rsid w:val="00861A78"/>
    <w:rsid w:val="0087452E"/>
    <w:rsid w:val="008841B6"/>
    <w:rsid w:val="00885BF9"/>
    <w:rsid w:val="00890487"/>
    <w:rsid w:val="00894460"/>
    <w:rsid w:val="008D1FFD"/>
    <w:rsid w:val="008D4D0D"/>
    <w:rsid w:val="008D7A3C"/>
    <w:rsid w:val="008E0677"/>
    <w:rsid w:val="008F0116"/>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B7245"/>
    <w:rsid w:val="009C5199"/>
    <w:rsid w:val="009C5FB3"/>
    <w:rsid w:val="009D2495"/>
    <w:rsid w:val="009D3FB3"/>
    <w:rsid w:val="009E2DFB"/>
    <w:rsid w:val="009E602A"/>
    <w:rsid w:val="00A05513"/>
    <w:rsid w:val="00A05AD9"/>
    <w:rsid w:val="00A2772E"/>
    <w:rsid w:val="00A403AF"/>
    <w:rsid w:val="00A41A93"/>
    <w:rsid w:val="00A45450"/>
    <w:rsid w:val="00A67E8B"/>
    <w:rsid w:val="00A80111"/>
    <w:rsid w:val="00A851FA"/>
    <w:rsid w:val="00A95253"/>
    <w:rsid w:val="00AA5797"/>
    <w:rsid w:val="00AC019F"/>
    <w:rsid w:val="00AC1D3A"/>
    <w:rsid w:val="00AD6E00"/>
    <w:rsid w:val="00AE0AB8"/>
    <w:rsid w:val="00AF43BB"/>
    <w:rsid w:val="00AF4663"/>
    <w:rsid w:val="00B00D58"/>
    <w:rsid w:val="00B06A4E"/>
    <w:rsid w:val="00B16081"/>
    <w:rsid w:val="00B205C3"/>
    <w:rsid w:val="00B331B9"/>
    <w:rsid w:val="00B33F01"/>
    <w:rsid w:val="00B47569"/>
    <w:rsid w:val="00B67D1A"/>
    <w:rsid w:val="00B805F1"/>
    <w:rsid w:val="00B806C5"/>
    <w:rsid w:val="00BA27C9"/>
    <w:rsid w:val="00BB27B3"/>
    <w:rsid w:val="00BB28E8"/>
    <w:rsid w:val="00BB5729"/>
    <w:rsid w:val="00BC1F74"/>
    <w:rsid w:val="00BE16D5"/>
    <w:rsid w:val="00BE3462"/>
    <w:rsid w:val="00BE7EC9"/>
    <w:rsid w:val="00BF73EA"/>
    <w:rsid w:val="00C10EDB"/>
    <w:rsid w:val="00C41B02"/>
    <w:rsid w:val="00C72A97"/>
    <w:rsid w:val="00C73555"/>
    <w:rsid w:val="00C807FA"/>
    <w:rsid w:val="00C94782"/>
    <w:rsid w:val="00C95731"/>
    <w:rsid w:val="00C970EE"/>
    <w:rsid w:val="00CB38DB"/>
    <w:rsid w:val="00CB4395"/>
    <w:rsid w:val="00CC381D"/>
    <w:rsid w:val="00CC48A4"/>
    <w:rsid w:val="00CD3292"/>
    <w:rsid w:val="00CD5F8D"/>
    <w:rsid w:val="00CE0C07"/>
    <w:rsid w:val="00CF161F"/>
    <w:rsid w:val="00CF494A"/>
    <w:rsid w:val="00D11077"/>
    <w:rsid w:val="00D214C5"/>
    <w:rsid w:val="00D22534"/>
    <w:rsid w:val="00D24255"/>
    <w:rsid w:val="00D27388"/>
    <w:rsid w:val="00D307B3"/>
    <w:rsid w:val="00D314E0"/>
    <w:rsid w:val="00D34A88"/>
    <w:rsid w:val="00D35BD2"/>
    <w:rsid w:val="00D53F8A"/>
    <w:rsid w:val="00D54CE5"/>
    <w:rsid w:val="00D55676"/>
    <w:rsid w:val="00D71DF5"/>
    <w:rsid w:val="00D80F05"/>
    <w:rsid w:val="00D87027"/>
    <w:rsid w:val="00DA2220"/>
    <w:rsid w:val="00DB31AB"/>
    <w:rsid w:val="00DB3FEC"/>
    <w:rsid w:val="00DB7314"/>
    <w:rsid w:val="00DB73F9"/>
    <w:rsid w:val="00DC06F9"/>
    <w:rsid w:val="00DC1414"/>
    <w:rsid w:val="00DD2B83"/>
    <w:rsid w:val="00DD6E4B"/>
    <w:rsid w:val="00DE36C5"/>
    <w:rsid w:val="00DE6C81"/>
    <w:rsid w:val="00DF4D5B"/>
    <w:rsid w:val="00DF6994"/>
    <w:rsid w:val="00E0766E"/>
    <w:rsid w:val="00E10931"/>
    <w:rsid w:val="00E1627D"/>
    <w:rsid w:val="00E231A3"/>
    <w:rsid w:val="00E308AD"/>
    <w:rsid w:val="00E323D8"/>
    <w:rsid w:val="00E62E53"/>
    <w:rsid w:val="00E63D84"/>
    <w:rsid w:val="00E74B37"/>
    <w:rsid w:val="00E768BA"/>
    <w:rsid w:val="00E8024B"/>
    <w:rsid w:val="00E86F03"/>
    <w:rsid w:val="00EA32E1"/>
    <w:rsid w:val="00EA68E3"/>
    <w:rsid w:val="00EB29D8"/>
    <w:rsid w:val="00EB2C6A"/>
    <w:rsid w:val="00EB5EBE"/>
    <w:rsid w:val="00ED0735"/>
    <w:rsid w:val="00ED21E8"/>
    <w:rsid w:val="00F0374E"/>
    <w:rsid w:val="00F15E85"/>
    <w:rsid w:val="00F172EA"/>
    <w:rsid w:val="00F21B00"/>
    <w:rsid w:val="00F379D9"/>
    <w:rsid w:val="00F5607D"/>
    <w:rsid w:val="00F6409D"/>
    <w:rsid w:val="00F75E84"/>
    <w:rsid w:val="00F91F86"/>
    <w:rsid w:val="00FA3FA4"/>
    <w:rsid w:val="00FB5AC4"/>
    <w:rsid w:val="00FB7BD7"/>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paragraph" w:styleId="NoSpacing">
    <w:name w:val="No Spacing"/>
    <w:uiPriority w:val="1"/>
    <w:qFormat/>
    <w:rsid w:val="00CE0C07"/>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iveta.riter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8751</Words>
  <Characters>4989</Characters>
  <Application>Microsoft Office Word</Application>
  <DocSecurity>0</DocSecurity>
  <Lines>41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31</cp:revision>
  <dcterms:created xsi:type="dcterms:W3CDTF">2026-04-07T11:13:00Z</dcterms:created>
  <dcterms:modified xsi:type="dcterms:W3CDTF">2026-04-20T08:23:00Z</dcterms:modified>
</cp:coreProperties>
</file>