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BF8BC" w14:textId="0BFC1A9C" w:rsidR="002A0A23" w:rsidRPr="00DE070A" w:rsidRDefault="000A7214" w:rsidP="002F3325">
      <w:pPr>
        <w:spacing w:after="0" w:line="240" w:lineRule="auto"/>
        <w:jc w:val="center"/>
        <w:rPr>
          <w:rFonts w:ascii="Times New Roman" w:eastAsia="Times New Roman" w:hAnsi="Times New Roman" w:cs="Times New Roman"/>
          <w:b/>
          <w:bCs/>
          <w:kern w:val="0"/>
          <w:sz w:val="24"/>
          <w:szCs w:val="24"/>
          <w:lang w:eastAsia="lv-LV"/>
          <w14:ligatures w14:val="none"/>
        </w:rPr>
      </w:pPr>
      <w:r w:rsidRPr="00DE070A">
        <w:rPr>
          <w:rFonts w:ascii="Times New Roman" w:eastAsia="Times New Roman" w:hAnsi="Times New Roman" w:cs="Times New Roman"/>
          <w:b/>
          <w:bCs/>
          <w:kern w:val="0"/>
          <w:sz w:val="24"/>
          <w:szCs w:val="24"/>
          <w:lang w:eastAsia="lv-LV"/>
          <w14:ligatures w14:val="none"/>
        </w:rPr>
        <w:t>Paskaidrojuma raksts</w:t>
      </w:r>
      <w:r w:rsidRPr="00DE070A">
        <w:rPr>
          <w:rFonts w:ascii="Times New Roman" w:eastAsia="Times New Roman" w:hAnsi="Times New Roman" w:cs="Times New Roman"/>
          <w:b/>
          <w:bCs/>
          <w:kern w:val="0"/>
          <w:sz w:val="24"/>
          <w:szCs w:val="24"/>
          <w:lang w:eastAsia="lv-LV"/>
          <w14:ligatures w14:val="none"/>
        </w:rPr>
        <w:br/>
        <w:t>Jelgavas novada pašvaldības saistošajiem noteikumiem Nr. </w:t>
      </w:r>
      <w:r w:rsidR="00181342">
        <w:rPr>
          <w:rFonts w:ascii="Times New Roman" w:eastAsia="Times New Roman" w:hAnsi="Times New Roman" w:cs="Times New Roman"/>
          <w:b/>
          <w:bCs/>
          <w:kern w:val="0"/>
          <w:sz w:val="24"/>
          <w:szCs w:val="24"/>
          <w:lang w:eastAsia="lv-LV"/>
          <w14:ligatures w14:val="none"/>
        </w:rPr>
        <w:t>…..</w:t>
      </w:r>
    </w:p>
    <w:p w14:paraId="7DCDD0A4" w14:textId="46B88E68" w:rsidR="000A7214" w:rsidRPr="00DE070A" w:rsidRDefault="00E12FF1" w:rsidP="002F3325">
      <w:pPr>
        <w:spacing w:after="0" w:line="240" w:lineRule="auto"/>
        <w:jc w:val="center"/>
        <w:rPr>
          <w:rFonts w:ascii="Times New Roman" w:eastAsia="Times New Roman" w:hAnsi="Times New Roman" w:cs="Times New Roman"/>
          <w:b/>
          <w:bCs/>
          <w:kern w:val="0"/>
          <w:sz w:val="24"/>
          <w:szCs w:val="24"/>
          <w:lang w:eastAsia="lv-LV"/>
          <w14:ligatures w14:val="none"/>
        </w:rPr>
      </w:pPr>
      <w:r w:rsidRPr="00DE070A">
        <w:rPr>
          <w:rFonts w:ascii="Times New Roman" w:eastAsia="Times New Roman" w:hAnsi="Times New Roman" w:cs="Times New Roman"/>
          <w:b/>
          <w:bCs/>
          <w:kern w:val="0"/>
          <w:sz w:val="24"/>
          <w:szCs w:val="24"/>
          <w:lang w:eastAsia="lv-LV"/>
          <w14:ligatures w14:val="none"/>
        </w:rPr>
        <w:t>“</w:t>
      </w:r>
      <w:r w:rsidR="000A7214" w:rsidRPr="00DE070A">
        <w:rPr>
          <w:rFonts w:ascii="Times New Roman" w:eastAsia="Times New Roman" w:hAnsi="Times New Roman" w:cs="Times New Roman"/>
          <w:b/>
          <w:bCs/>
          <w:kern w:val="0"/>
          <w:sz w:val="24"/>
          <w:szCs w:val="24"/>
          <w:lang w:eastAsia="lv-LV"/>
          <w14:ligatures w14:val="none"/>
        </w:rPr>
        <w:t>Jelgavas novada pašvaldības līdzdalības budžeta nolikums</w:t>
      </w:r>
      <w:r w:rsidRPr="00DE070A">
        <w:rPr>
          <w:rFonts w:ascii="Times New Roman" w:eastAsia="Times New Roman" w:hAnsi="Times New Roman" w:cs="Times New Roman"/>
          <w:b/>
          <w:bCs/>
          <w:kern w:val="0"/>
          <w:sz w:val="24"/>
          <w:szCs w:val="24"/>
          <w:lang w:eastAsia="lv-LV"/>
          <w14:ligatures w14:val="none"/>
        </w:rPr>
        <w:t>”</w:t>
      </w:r>
    </w:p>
    <w:p w14:paraId="5BCA1FBC" w14:textId="77777777" w:rsidR="000A7214" w:rsidRPr="00DE070A" w:rsidRDefault="000A7214" w:rsidP="002F3325">
      <w:pPr>
        <w:spacing w:after="0" w:line="240" w:lineRule="auto"/>
        <w:jc w:val="center"/>
        <w:rPr>
          <w:rFonts w:ascii="Times New Roman" w:eastAsia="Times New Roman" w:hAnsi="Times New Roman" w:cs="Times New Roman"/>
          <w:b/>
          <w:bCs/>
          <w:kern w:val="0"/>
          <w:sz w:val="24"/>
          <w:szCs w:val="24"/>
          <w:lang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173"/>
        <w:gridCol w:w="6882"/>
      </w:tblGrid>
      <w:tr w:rsidR="006A173E" w:rsidRPr="003534FD" w14:paraId="2719AD73" w14:textId="77777777" w:rsidTr="00465D69">
        <w:tc>
          <w:tcPr>
            <w:tcW w:w="1200" w:type="pct"/>
            <w:tcBorders>
              <w:top w:val="outset" w:sz="6" w:space="0" w:color="414142"/>
              <w:left w:val="outset" w:sz="6" w:space="0" w:color="414142"/>
              <w:bottom w:val="outset" w:sz="6" w:space="0" w:color="414142"/>
              <w:right w:val="outset" w:sz="6" w:space="0" w:color="414142"/>
            </w:tcBorders>
            <w:vAlign w:val="center"/>
            <w:hideMark/>
          </w:tcPr>
          <w:p w14:paraId="74304862" w14:textId="77777777" w:rsidR="000A7214" w:rsidRPr="00181342" w:rsidRDefault="000A7214" w:rsidP="002F3325">
            <w:pPr>
              <w:spacing w:after="0" w:line="240" w:lineRule="auto"/>
              <w:jc w:val="center"/>
              <w:rPr>
                <w:rFonts w:ascii="Times New Roman" w:eastAsia="Times New Roman" w:hAnsi="Times New Roman" w:cs="Times New Roman"/>
                <w:b/>
                <w:bCs/>
                <w:kern w:val="0"/>
                <w:sz w:val="24"/>
                <w:szCs w:val="24"/>
                <w:lang w:eastAsia="lv-LV"/>
                <w14:ligatures w14:val="none"/>
              </w:rPr>
            </w:pPr>
            <w:r w:rsidRPr="00181342">
              <w:rPr>
                <w:rFonts w:ascii="Times New Roman" w:eastAsia="Times New Roman" w:hAnsi="Times New Roman" w:cs="Times New Roman"/>
                <w:b/>
                <w:bCs/>
                <w:kern w:val="0"/>
                <w:sz w:val="24"/>
                <w:szCs w:val="24"/>
                <w:lang w:eastAsia="lv-LV"/>
                <w14:ligatures w14:val="none"/>
              </w:rPr>
              <w:t>Paskaidrojuma raksta sadaļa</w:t>
            </w:r>
          </w:p>
        </w:tc>
        <w:tc>
          <w:tcPr>
            <w:tcW w:w="3800" w:type="pct"/>
            <w:tcBorders>
              <w:top w:val="outset" w:sz="6" w:space="0" w:color="414142"/>
              <w:left w:val="outset" w:sz="6" w:space="0" w:color="414142"/>
              <w:bottom w:val="outset" w:sz="6" w:space="0" w:color="414142"/>
              <w:right w:val="outset" w:sz="6" w:space="0" w:color="414142"/>
            </w:tcBorders>
            <w:vAlign w:val="center"/>
            <w:hideMark/>
          </w:tcPr>
          <w:p w14:paraId="7B55D6AD" w14:textId="77777777" w:rsidR="000A7214" w:rsidRPr="00181342" w:rsidRDefault="000A7214" w:rsidP="002F3325">
            <w:pPr>
              <w:spacing w:after="0" w:line="240" w:lineRule="auto"/>
              <w:jc w:val="center"/>
              <w:rPr>
                <w:rFonts w:ascii="Times New Roman" w:eastAsia="Times New Roman" w:hAnsi="Times New Roman" w:cs="Times New Roman"/>
                <w:b/>
                <w:bCs/>
                <w:kern w:val="0"/>
                <w:sz w:val="24"/>
                <w:szCs w:val="24"/>
                <w:lang w:eastAsia="lv-LV"/>
                <w14:ligatures w14:val="none"/>
              </w:rPr>
            </w:pPr>
            <w:r w:rsidRPr="00181342">
              <w:rPr>
                <w:rFonts w:ascii="Times New Roman" w:eastAsia="Times New Roman" w:hAnsi="Times New Roman" w:cs="Times New Roman"/>
                <w:b/>
                <w:bCs/>
                <w:kern w:val="0"/>
                <w:sz w:val="24"/>
                <w:szCs w:val="24"/>
                <w:lang w:eastAsia="lv-LV"/>
                <w14:ligatures w14:val="none"/>
              </w:rPr>
              <w:t>Norādāmā informācija</w:t>
            </w:r>
          </w:p>
        </w:tc>
      </w:tr>
      <w:tr w:rsidR="006A173E" w:rsidRPr="003534FD" w14:paraId="0CFC106B" w14:textId="77777777" w:rsidTr="00465D69">
        <w:tc>
          <w:tcPr>
            <w:tcW w:w="1200" w:type="pct"/>
            <w:tcBorders>
              <w:top w:val="outset" w:sz="6" w:space="0" w:color="414142"/>
              <w:left w:val="outset" w:sz="6" w:space="0" w:color="414142"/>
              <w:bottom w:val="outset" w:sz="6" w:space="0" w:color="414142"/>
              <w:right w:val="outset" w:sz="6" w:space="0" w:color="414142"/>
            </w:tcBorders>
            <w:hideMark/>
          </w:tcPr>
          <w:p w14:paraId="1F1FDF55" w14:textId="77777777" w:rsidR="000A7214" w:rsidRPr="001F24C8" w:rsidRDefault="000A7214" w:rsidP="002F3325">
            <w:pPr>
              <w:spacing w:after="0" w:line="240" w:lineRule="auto"/>
              <w:rPr>
                <w:rFonts w:ascii="Times New Roman" w:eastAsia="Times New Roman" w:hAnsi="Times New Roman" w:cs="Times New Roman"/>
                <w:kern w:val="0"/>
                <w:sz w:val="24"/>
                <w:szCs w:val="24"/>
                <w:lang w:eastAsia="lv-LV"/>
                <w14:ligatures w14:val="none"/>
              </w:rPr>
            </w:pPr>
            <w:r w:rsidRPr="001F24C8">
              <w:rPr>
                <w:rFonts w:ascii="Times New Roman" w:eastAsia="Times New Roman" w:hAnsi="Times New Roman" w:cs="Times New Roman"/>
                <w:kern w:val="0"/>
                <w:sz w:val="24"/>
                <w:szCs w:val="24"/>
                <w:lang w:eastAsia="lv-LV"/>
                <w14:ligatures w14:val="none"/>
              </w:rPr>
              <w:t>1. Mērķis un nepieciešamības pamatojums</w:t>
            </w:r>
          </w:p>
        </w:tc>
        <w:tc>
          <w:tcPr>
            <w:tcW w:w="3800" w:type="pct"/>
            <w:tcBorders>
              <w:top w:val="outset" w:sz="6" w:space="0" w:color="414142"/>
              <w:left w:val="outset" w:sz="6" w:space="0" w:color="414142"/>
              <w:bottom w:val="outset" w:sz="6" w:space="0" w:color="414142"/>
              <w:right w:val="outset" w:sz="6" w:space="0" w:color="414142"/>
            </w:tcBorders>
            <w:hideMark/>
          </w:tcPr>
          <w:p w14:paraId="58035A11" w14:textId="66D69592" w:rsidR="00181342" w:rsidRDefault="00181342" w:rsidP="002F3325">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Šobrīd </w:t>
            </w:r>
            <w:r w:rsidRPr="001F24C8">
              <w:rPr>
                <w:rFonts w:ascii="Times New Roman" w:eastAsia="Times New Roman" w:hAnsi="Times New Roman" w:cs="Times New Roman"/>
                <w:kern w:val="0"/>
                <w:sz w:val="24"/>
                <w:szCs w:val="24"/>
                <w:lang w:eastAsia="lv-LV"/>
                <w14:ligatures w14:val="none"/>
              </w:rPr>
              <w:t xml:space="preserve">kārtību, kādā Jelgavas novada pašvaldība </w:t>
            </w:r>
            <w:r>
              <w:rPr>
                <w:rFonts w:ascii="Times New Roman" w:eastAsia="Times New Roman" w:hAnsi="Times New Roman" w:cs="Times New Roman"/>
                <w:kern w:val="0"/>
                <w:sz w:val="24"/>
                <w:szCs w:val="24"/>
                <w:lang w:eastAsia="lv-LV"/>
                <w14:ligatures w14:val="none"/>
              </w:rPr>
              <w:t>izmanto Pašvaldību likuma 59.pantā noteikto līdzdalības budžetu</w:t>
            </w:r>
            <w:r w:rsidR="00552E19">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xml:space="preserve"> nosaka</w:t>
            </w:r>
            <w:r>
              <w:rPr>
                <w:rFonts w:ascii="Times New Roman" w:hAnsi="Times New Roman" w:cs="Times New Roman"/>
                <w:sz w:val="24"/>
                <w:szCs w:val="24"/>
                <w:lang w:eastAsia="zh-CN"/>
              </w:rPr>
              <w:t xml:space="preserve"> Jelgavas </w:t>
            </w:r>
            <w:r w:rsidRPr="004B05D0">
              <w:rPr>
                <w:rFonts w:ascii="Times New Roman" w:hAnsi="Times New Roman" w:cs="Times New Roman"/>
                <w:sz w:val="24"/>
                <w:szCs w:val="24"/>
                <w:lang w:eastAsia="zh-CN"/>
              </w:rPr>
              <w:t>novada pašvaldības 202</w:t>
            </w:r>
            <w:r>
              <w:rPr>
                <w:rFonts w:ascii="Times New Roman" w:hAnsi="Times New Roman" w:cs="Times New Roman"/>
                <w:sz w:val="24"/>
                <w:szCs w:val="24"/>
                <w:lang w:eastAsia="zh-CN"/>
              </w:rPr>
              <w:t>4</w:t>
            </w:r>
            <w:r w:rsidRPr="004B05D0">
              <w:rPr>
                <w:rFonts w:ascii="Times New Roman" w:hAnsi="Times New Roman" w:cs="Times New Roman"/>
                <w:sz w:val="24"/>
                <w:szCs w:val="24"/>
                <w:lang w:eastAsia="zh-CN"/>
              </w:rPr>
              <w:t xml:space="preserve">. gada </w:t>
            </w:r>
            <w:r>
              <w:rPr>
                <w:rFonts w:ascii="Times New Roman" w:hAnsi="Times New Roman" w:cs="Times New Roman"/>
                <w:sz w:val="24"/>
                <w:szCs w:val="24"/>
                <w:lang w:eastAsia="zh-CN"/>
              </w:rPr>
              <w:t>18.decembra</w:t>
            </w:r>
            <w:r w:rsidRPr="004B05D0">
              <w:rPr>
                <w:rFonts w:ascii="Times New Roman" w:hAnsi="Times New Roman" w:cs="Times New Roman"/>
                <w:sz w:val="24"/>
                <w:szCs w:val="24"/>
                <w:lang w:eastAsia="zh-CN"/>
              </w:rPr>
              <w:t xml:space="preserve"> saistoš</w:t>
            </w:r>
            <w:r>
              <w:rPr>
                <w:rFonts w:ascii="Times New Roman" w:hAnsi="Times New Roman" w:cs="Times New Roman"/>
                <w:sz w:val="24"/>
                <w:szCs w:val="24"/>
                <w:lang w:eastAsia="zh-CN"/>
              </w:rPr>
              <w:t>ie</w:t>
            </w:r>
            <w:r w:rsidRPr="004B05D0">
              <w:rPr>
                <w:rFonts w:ascii="Times New Roman" w:hAnsi="Times New Roman" w:cs="Times New Roman"/>
                <w:sz w:val="24"/>
                <w:szCs w:val="24"/>
                <w:lang w:eastAsia="zh-CN"/>
              </w:rPr>
              <w:t xml:space="preserve"> noteikum</w:t>
            </w:r>
            <w:r>
              <w:rPr>
                <w:rFonts w:ascii="Times New Roman" w:hAnsi="Times New Roman" w:cs="Times New Roman"/>
                <w:sz w:val="24"/>
                <w:szCs w:val="24"/>
                <w:lang w:eastAsia="zh-CN"/>
              </w:rPr>
              <w:t>i</w:t>
            </w:r>
            <w:r w:rsidRPr="004B05D0">
              <w:rPr>
                <w:rFonts w:ascii="Times New Roman" w:hAnsi="Times New Roman" w:cs="Times New Roman"/>
                <w:sz w:val="24"/>
                <w:szCs w:val="24"/>
                <w:lang w:eastAsia="zh-CN"/>
              </w:rPr>
              <w:t xml:space="preserve"> Nr. </w:t>
            </w:r>
            <w:r>
              <w:rPr>
                <w:rFonts w:ascii="Times New Roman" w:hAnsi="Times New Roman" w:cs="Times New Roman"/>
                <w:sz w:val="24"/>
                <w:szCs w:val="24"/>
                <w:lang w:eastAsia="zh-CN"/>
              </w:rPr>
              <w:t>3</w:t>
            </w:r>
            <w:r w:rsidRPr="004B05D0">
              <w:rPr>
                <w:rFonts w:ascii="Times New Roman" w:hAnsi="Times New Roman" w:cs="Times New Roman"/>
                <w:sz w:val="24"/>
                <w:szCs w:val="24"/>
                <w:lang w:eastAsia="zh-CN"/>
              </w:rPr>
              <w:t>2 “</w:t>
            </w:r>
            <w:r>
              <w:rPr>
                <w:rFonts w:ascii="Times New Roman" w:hAnsi="Times New Roman" w:cs="Times New Roman"/>
                <w:sz w:val="24"/>
                <w:szCs w:val="24"/>
                <w:lang w:eastAsia="zh-CN"/>
              </w:rPr>
              <w:t>Jelgavas</w:t>
            </w:r>
            <w:r w:rsidRPr="004B05D0">
              <w:rPr>
                <w:rFonts w:ascii="Times New Roman" w:hAnsi="Times New Roman" w:cs="Times New Roman"/>
                <w:sz w:val="24"/>
                <w:szCs w:val="24"/>
                <w:lang w:eastAsia="zh-CN"/>
              </w:rPr>
              <w:t xml:space="preserve"> novada pašvaldības līdzdalības budžeta nolikums”</w:t>
            </w:r>
            <w:r>
              <w:rPr>
                <w:rFonts w:ascii="Times New Roman" w:hAnsi="Times New Roman" w:cs="Times New Roman"/>
                <w:sz w:val="24"/>
                <w:szCs w:val="24"/>
                <w:lang w:eastAsia="zh-CN"/>
              </w:rPr>
              <w:t>.</w:t>
            </w:r>
          </w:p>
          <w:p w14:paraId="57A26B52" w14:textId="18E4B030" w:rsidR="000A7214" w:rsidRPr="00552E19" w:rsidRDefault="00181342" w:rsidP="002F3325">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Izstrādāto s</w:t>
            </w:r>
            <w:r w:rsidR="000A7214" w:rsidRPr="001F24C8">
              <w:rPr>
                <w:rFonts w:ascii="Times New Roman" w:eastAsia="Times New Roman" w:hAnsi="Times New Roman" w:cs="Times New Roman"/>
                <w:kern w:val="0"/>
                <w:sz w:val="24"/>
                <w:szCs w:val="24"/>
                <w:lang w:eastAsia="lv-LV"/>
                <w14:ligatures w14:val="none"/>
              </w:rPr>
              <w:t xml:space="preserve">aistošo noteikumu izdošanas mērķis ir noteikt </w:t>
            </w:r>
            <w:r w:rsidR="00552E19">
              <w:rPr>
                <w:rFonts w:ascii="Times New Roman" w:eastAsia="Times New Roman" w:hAnsi="Times New Roman" w:cs="Times New Roman"/>
                <w:kern w:val="0"/>
                <w:sz w:val="24"/>
                <w:szCs w:val="24"/>
                <w:lang w:eastAsia="lv-LV"/>
                <w14:ligatures w14:val="none"/>
              </w:rPr>
              <w:t xml:space="preserve">atšķirīgu </w:t>
            </w:r>
            <w:r w:rsidR="000A7214" w:rsidRPr="001F24C8">
              <w:rPr>
                <w:rFonts w:ascii="Times New Roman" w:eastAsia="Times New Roman" w:hAnsi="Times New Roman" w:cs="Times New Roman"/>
                <w:kern w:val="0"/>
                <w:sz w:val="24"/>
                <w:szCs w:val="24"/>
                <w:lang w:eastAsia="lv-LV"/>
                <w14:ligatures w14:val="none"/>
              </w:rPr>
              <w:t xml:space="preserve">kārtību, kādā Jelgavas novada pašvaldība </w:t>
            </w:r>
            <w:r>
              <w:rPr>
                <w:rFonts w:ascii="Times New Roman" w:eastAsia="Times New Roman" w:hAnsi="Times New Roman" w:cs="Times New Roman"/>
                <w:kern w:val="0"/>
                <w:sz w:val="24"/>
                <w:szCs w:val="24"/>
                <w:lang w:eastAsia="lv-LV"/>
                <w14:ligatures w14:val="none"/>
              </w:rPr>
              <w:t xml:space="preserve">izmanto līdzdalības budžetu, </w:t>
            </w:r>
            <w:r w:rsidR="00552E19">
              <w:rPr>
                <w:rFonts w:ascii="Times New Roman" w:eastAsia="Times New Roman" w:hAnsi="Times New Roman" w:cs="Times New Roman"/>
                <w:kern w:val="0"/>
                <w:sz w:val="24"/>
                <w:szCs w:val="24"/>
                <w:lang w:eastAsia="lv-LV"/>
                <w14:ligatures w14:val="none"/>
              </w:rPr>
              <w:t>ieviešot četras l</w:t>
            </w:r>
            <w:r w:rsidR="00552E19" w:rsidRPr="00552E19">
              <w:rPr>
                <w:rFonts w:ascii="Times New Roman" w:eastAsia="Times New Roman" w:hAnsi="Times New Roman" w:cs="Times New Roman"/>
                <w:kern w:val="0"/>
                <w:sz w:val="24"/>
                <w:szCs w:val="24"/>
                <w:lang w:eastAsia="lv-LV"/>
                <w14:ligatures w14:val="none"/>
              </w:rPr>
              <w:t>īdzdalības budžeta plānošana</w:t>
            </w:r>
            <w:r w:rsidR="00552E19">
              <w:rPr>
                <w:rFonts w:ascii="Times New Roman" w:eastAsia="Times New Roman" w:hAnsi="Times New Roman" w:cs="Times New Roman"/>
                <w:kern w:val="0"/>
                <w:sz w:val="24"/>
                <w:szCs w:val="24"/>
                <w:lang w:eastAsia="lv-LV"/>
                <w14:ligatures w14:val="none"/>
              </w:rPr>
              <w:t xml:space="preserve">s vienības, tādējādi </w:t>
            </w:r>
            <w:r>
              <w:rPr>
                <w:rFonts w:ascii="Times New Roman" w:eastAsia="Times New Roman" w:hAnsi="Times New Roman" w:cs="Times New Roman"/>
                <w:kern w:val="0"/>
                <w:sz w:val="24"/>
                <w:szCs w:val="24"/>
                <w:lang w:eastAsia="lv-LV"/>
                <w14:ligatures w14:val="none"/>
              </w:rPr>
              <w:t xml:space="preserve">aizstājot </w:t>
            </w:r>
            <w:r w:rsidR="00A812F1">
              <w:rPr>
                <w:rFonts w:ascii="Times New Roman" w:hAnsi="Times New Roman" w:cs="Times New Roman"/>
                <w:sz w:val="24"/>
                <w:szCs w:val="24"/>
                <w:lang w:eastAsia="zh-CN"/>
              </w:rPr>
              <w:t xml:space="preserve">Jelgavas </w:t>
            </w:r>
            <w:r w:rsidR="00A812F1" w:rsidRPr="004B05D0">
              <w:rPr>
                <w:rFonts w:ascii="Times New Roman" w:hAnsi="Times New Roman" w:cs="Times New Roman"/>
                <w:sz w:val="24"/>
                <w:szCs w:val="24"/>
                <w:lang w:eastAsia="zh-CN"/>
              </w:rPr>
              <w:t>novada pašvaldības 202</w:t>
            </w:r>
            <w:r w:rsidR="00A812F1">
              <w:rPr>
                <w:rFonts w:ascii="Times New Roman" w:hAnsi="Times New Roman" w:cs="Times New Roman"/>
                <w:sz w:val="24"/>
                <w:szCs w:val="24"/>
                <w:lang w:eastAsia="zh-CN"/>
              </w:rPr>
              <w:t>4</w:t>
            </w:r>
            <w:r w:rsidR="00A812F1" w:rsidRPr="004B05D0">
              <w:rPr>
                <w:rFonts w:ascii="Times New Roman" w:hAnsi="Times New Roman" w:cs="Times New Roman"/>
                <w:sz w:val="24"/>
                <w:szCs w:val="24"/>
                <w:lang w:eastAsia="zh-CN"/>
              </w:rPr>
              <w:t xml:space="preserve">. gada </w:t>
            </w:r>
            <w:r w:rsidR="00A812F1">
              <w:rPr>
                <w:rFonts w:ascii="Times New Roman" w:hAnsi="Times New Roman" w:cs="Times New Roman"/>
                <w:sz w:val="24"/>
                <w:szCs w:val="24"/>
                <w:lang w:eastAsia="zh-CN"/>
              </w:rPr>
              <w:t>18.decembra</w:t>
            </w:r>
            <w:r w:rsidR="00A812F1" w:rsidRPr="004B05D0">
              <w:rPr>
                <w:rFonts w:ascii="Times New Roman" w:hAnsi="Times New Roman" w:cs="Times New Roman"/>
                <w:sz w:val="24"/>
                <w:szCs w:val="24"/>
                <w:lang w:eastAsia="zh-CN"/>
              </w:rPr>
              <w:t xml:space="preserve"> saistoš</w:t>
            </w:r>
            <w:r w:rsidR="00412CB7">
              <w:rPr>
                <w:rFonts w:ascii="Times New Roman" w:hAnsi="Times New Roman" w:cs="Times New Roman"/>
                <w:sz w:val="24"/>
                <w:szCs w:val="24"/>
                <w:lang w:eastAsia="zh-CN"/>
              </w:rPr>
              <w:t>os</w:t>
            </w:r>
            <w:r w:rsidR="00A812F1" w:rsidRPr="004B05D0">
              <w:rPr>
                <w:rFonts w:ascii="Times New Roman" w:hAnsi="Times New Roman" w:cs="Times New Roman"/>
                <w:sz w:val="24"/>
                <w:szCs w:val="24"/>
                <w:lang w:eastAsia="zh-CN"/>
              </w:rPr>
              <w:t xml:space="preserve"> noteikum</w:t>
            </w:r>
            <w:r w:rsidR="00412CB7">
              <w:rPr>
                <w:rFonts w:ascii="Times New Roman" w:hAnsi="Times New Roman" w:cs="Times New Roman"/>
                <w:sz w:val="24"/>
                <w:szCs w:val="24"/>
                <w:lang w:eastAsia="zh-CN"/>
              </w:rPr>
              <w:t>us</w:t>
            </w:r>
            <w:r w:rsidR="00A812F1" w:rsidRPr="004B05D0">
              <w:rPr>
                <w:rFonts w:ascii="Times New Roman" w:hAnsi="Times New Roman" w:cs="Times New Roman"/>
                <w:sz w:val="24"/>
                <w:szCs w:val="24"/>
                <w:lang w:eastAsia="zh-CN"/>
              </w:rPr>
              <w:t xml:space="preserve"> Nr. </w:t>
            </w:r>
            <w:r w:rsidR="00A812F1">
              <w:rPr>
                <w:rFonts w:ascii="Times New Roman" w:hAnsi="Times New Roman" w:cs="Times New Roman"/>
                <w:sz w:val="24"/>
                <w:szCs w:val="24"/>
                <w:lang w:eastAsia="zh-CN"/>
              </w:rPr>
              <w:t>3</w:t>
            </w:r>
            <w:r w:rsidR="00A812F1" w:rsidRPr="004B05D0">
              <w:rPr>
                <w:rFonts w:ascii="Times New Roman" w:hAnsi="Times New Roman" w:cs="Times New Roman"/>
                <w:sz w:val="24"/>
                <w:szCs w:val="24"/>
                <w:lang w:eastAsia="zh-CN"/>
              </w:rPr>
              <w:t>2 “</w:t>
            </w:r>
            <w:r w:rsidR="00A812F1">
              <w:rPr>
                <w:rFonts w:ascii="Times New Roman" w:hAnsi="Times New Roman" w:cs="Times New Roman"/>
                <w:sz w:val="24"/>
                <w:szCs w:val="24"/>
                <w:lang w:eastAsia="zh-CN"/>
              </w:rPr>
              <w:t>Jelgavas</w:t>
            </w:r>
            <w:r w:rsidR="00A812F1" w:rsidRPr="004B05D0">
              <w:rPr>
                <w:rFonts w:ascii="Times New Roman" w:hAnsi="Times New Roman" w:cs="Times New Roman"/>
                <w:sz w:val="24"/>
                <w:szCs w:val="24"/>
                <w:lang w:eastAsia="zh-CN"/>
              </w:rPr>
              <w:t xml:space="preserve"> novada pašvaldības līdzdalības budžeta nolikums”</w:t>
            </w:r>
            <w:r w:rsidR="00D66C99">
              <w:rPr>
                <w:rFonts w:ascii="Times New Roman" w:hAnsi="Times New Roman" w:cs="Times New Roman"/>
                <w:sz w:val="24"/>
                <w:szCs w:val="24"/>
                <w:lang w:eastAsia="zh-CN"/>
              </w:rPr>
              <w:t xml:space="preserve"> ar jauniem noteikumiem</w:t>
            </w:r>
            <w:r w:rsidR="00A812F1">
              <w:rPr>
                <w:rFonts w:ascii="Times New Roman" w:hAnsi="Times New Roman" w:cs="Times New Roman"/>
                <w:sz w:val="24"/>
                <w:szCs w:val="24"/>
                <w:lang w:eastAsia="zh-CN"/>
              </w:rPr>
              <w:t>.</w:t>
            </w:r>
          </w:p>
        </w:tc>
      </w:tr>
      <w:tr w:rsidR="006A173E" w:rsidRPr="003534FD" w14:paraId="2886B6D8" w14:textId="77777777" w:rsidTr="00465D69">
        <w:tc>
          <w:tcPr>
            <w:tcW w:w="1200" w:type="pct"/>
            <w:tcBorders>
              <w:top w:val="outset" w:sz="6" w:space="0" w:color="414142"/>
              <w:left w:val="outset" w:sz="6" w:space="0" w:color="414142"/>
              <w:bottom w:val="outset" w:sz="6" w:space="0" w:color="414142"/>
              <w:right w:val="outset" w:sz="6" w:space="0" w:color="414142"/>
            </w:tcBorders>
            <w:hideMark/>
          </w:tcPr>
          <w:p w14:paraId="3D0E945D" w14:textId="77777777" w:rsidR="000A7214" w:rsidRPr="001F24C8" w:rsidRDefault="000A7214" w:rsidP="002F3325">
            <w:pPr>
              <w:spacing w:after="0" w:line="240" w:lineRule="auto"/>
              <w:rPr>
                <w:rFonts w:ascii="Times New Roman" w:eastAsia="Times New Roman" w:hAnsi="Times New Roman" w:cs="Times New Roman"/>
                <w:kern w:val="0"/>
                <w:sz w:val="24"/>
                <w:szCs w:val="24"/>
                <w:lang w:eastAsia="lv-LV"/>
                <w14:ligatures w14:val="none"/>
              </w:rPr>
            </w:pPr>
            <w:r w:rsidRPr="001F24C8">
              <w:rPr>
                <w:rFonts w:ascii="Times New Roman" w:eastAsia="Times New Roman" w:hAnsi="Times New Roman" w:cs="Times New Roman"/>
                <w:kern w:val="0"/>
                <w:sz w:val="24"/>
                <w:szCs w:val="24"/>
                <w:lang w:eastAsia="lv-LV"/>
                <w14:ligatures w14:val="none"/>
              </w:rPr>
              <w:t>2. Fiskālā ietekme uz pašvaldības budžetu</w:t>
            </w:r>
          </w:p>
        </w:tc>
        <w:tc>
          <w:tcPr>
            <w:tcW w:w="3800" w:type="pct"/>
            <w:tcBorders>
              <w:top w:val="outset" w:sz="6" w:space="0" w:color="414142"/>
              <w:left w:val="outset" w:sz="6" w:space="0" w:color="414142"/>
              <w:bottom w:val="outset" w:sz="6" w:space="0" w:color="414142"/>
              <w:right w:val="outset" w:sz="6" w:space="0" w:color="414142"/>
            </w:tcBorders>
            <w:hideMark/>
          </w:tcPr>
          <w:p w14:paraId="74ED265B" w14:textId="77777777" w:rsidR="000A7214" w:rsidRDefault="00412CB7" w:rsidP="002F3325">
            <w:pPr>
              <w:spacing w:after="0" w:line="240" w:lineRule="auto"/>
              <w:jc w:val="both"/>
              <w:rPr>
                <w:rFonts w:ascii="Times New Roman" w:hAnsi="Times New Roman" w:cs="Times New Roman"/>
                <w:color w:val="000000"/>
                <w:sz w:val="24"/>
                <w:szCs w:val="24"/>
              </w:rPr>
            </w:pPr>
            <w:hyperlink r:id="rId8" w:anchor="_blank" w:history="1">
              <w:r w:rsidRPr="00412CB7">
                <w:rPr>
                  <w:rFonts w:ascii="Times New Roman" w:hAnsi="Times New Roman" w:cs="Times New Roman"/>
                  <w:color w:val="000000"/>
                  <w:sz w:val="24"/>
                  <w:szCs w:val="24"/>
                </w:rPr>
                <w:t>Pašvaldību likuma</w:t>
              </w:r>
            </w:hyperlink>
            <w:r w:rsidRPr="00412CB7">
              <w:rPr>
                <w:rFonts w:ascii="Times New Roman" w:hAnsi="Times New Roman" w:cs="Times New Roman"/>
                <w:color w:val="000000"/>
                <w:sz w:val="24"/>
                <w:szCs w:val="24"/>
              </w:rPr>
              <w:t xml:space="preserve"> </w:t>
            </w:r>
            <w:hyperlink r:id="rId9" w:anchor="_blank" w:history="1">
              <w:r w:rsidRPr="00412CB7">
                <w:rPr>
                  <w:rFonts w:ascii="Times New Roman" w:hAnsi="Times New Roman" w:cs="Times New Roman"/>
                  <w:color w:val="000000"/>
                  <w:sz w:val="24"/>
                  <w:szCs w:val="24"/>
                </w:rPr>
                <w:t>59. panta</w:t>
              </w:r>
            </w:hyperlink>
            <w:r w:rsidRPr="00412CB7">
              <w:rPr>
                <w:rFonts w:ascii="Times New Roman" w:hAnsi="Times New Roman" w:cs="Times New Roman"/>
                <w:color w:val="000000"/>
                <w:sz w:val="24"/>
                <w:szCs w:val="24"/>
              </w:rPr>
              <w:t xml:space="preserve"> otrā daļa nosaka, ka gadskārtējā pašvaldības budžetā jāparedz finansējums līdzdalības budžetam vismaz 0,5 procentu apmērā no pašvaldības vidējiem viena gada iedzīvotāju ienākuma nodokļa un nekustamā īpašuma nodokļa faktiskajiem ieņēmumiem, kas tiek aprēķināti par pēdējiem trim gadiem.</w:t>
            </w:r>
            <w:r>
              <w:rPr>
                <w:rFonts w:ascii="Times New Roman" w:hAnsi="Times New Roman" w:cs="Times New Roman"/>
                <w:color w:val="000000"/>
                <w:sz w:val="24"/>
                <w:szCs w:val="24"/>
              </w:rPr>
              <w:t xml:space="preserve"> Savukārt likuma </w:t>
            </w:r>
            <w:r w:rsidR="007C3E82">
              <w:rPr>
                <w:rFonts w:ascii="Times New Roman" w:hAnsi="Times New Roman" w:cs="Times New Roman"/>
                <w:color w:val="000000"/>
                <w:sz w:val="24"/>
                <w:szCs w:val="24"/>
              </w:rPr>
              <w:t>“Par valsts budžetu 2026.gadam un budžeta ietvaru 2026., 2027. un 2028.gadam” 16.pants nosaka, ka p</w:t>
            </w:r>
            <w:r w:rsidR="007C3E82" w:rsidRPr="007C3E82">
              <w:rPr>
                <w:rFonts w:ascii="Times New Roman" w:hAnsi="Times New Roman" w:cs="Times New Roman"/>
                <w:color w:val="000000"/>
                <w:sz w:val="24"/>
                <w:szCs w:val="24"/>
              </w:rPr>
              <w:t>ašvaldības dome gadskārtējā pašvaldības budžetā 2026. gadam paredz</w:t>
            </w:r>
            <w:r w:rsidR="00A411BE">
              <w:rPr>
                <w:rFonts w:ascii="Times New Roman" w:hAnsi="Times New Roman" w:cs="Times New Roman"/>
                <w:color w:val="000000"/>
                <w:sz w:val="24"/>
                <w:szCs w:val="24"/>
              </w:rPr>
              <w:t xml:space="preserve"> </w:t>
            </w:r>
            <w:r w:rsidR="007C3E82" w:rsidRPr="007C3E82">
              <w:rPr>
                <w:rFonts w:ascii="Times New Roman" w:hAnsi="Times New Roman" w:cs="Times New Roman"/>
                <w:color w:val="000000"/>
                <w:sz w:val="24"/>
                <w:szCs w:val="24"/>
              </w:rPr>
              <w:t xml:space="preserve">finansējumu līdzdalības budžetam ne mazāk kā 0,2 procentu apmērā, </w:t>
            </w:r>
            <w:r w:rsidR="00A411BE">
              <w:rPr>
                <w:rFonts w:ascii="Times New Roman" w:hAnsi="Times New Roman" w:cs="Times New Roman"/>
                <w:color w:val="000000"/>
                <w:sz w:val="24"/>
                <w:szCs w:val="24"/>
              </w:rPr>
              <w:t xml:space="preserve">jeb 69 170 </w:t>
            </w:r>
            <w:r w:rsidR="00A411BE" w:rsidRPr="00A411BE">
              <w:rPr>
                <w:rFonts w:ascii="Times New Roman" w:hAnsi="Times New Roman" w:cs="Times New Roman"/>
                <w:i/>
                <w:iCs/>
                <w:color w:val="000000"/>
                <w:sz w:val="24"/>
                <w:szCs w:val="24"/>
              </w:rPr>
              <w:t>euro</w:t>
            </w:r>
            <w:r w:rsidR="00A411BE">
              <w:rPr>
                <w:rFonts w:ascii="Times New Roman" w:hAnsi="Times New Roman" w:cs="Times New Roman"/>
                <w:color w:val="000000"/>
                <w:sz w:val="24"/>
                <w:szCs w:val="24"/>
              </w:rPr>
              <w:t xml:space="preserve"> apmērā </w:t>
            </w:r>
            <w:r w:rsidR="007C3E82" w:rsidRPr="007C3E82">
              <w:rPr>
                <w:rFonts w:ascii="Times New Roman" w:hAnsi="Times New Roman" w:cs="Times New Roman"/>
                <w:color w:val="000000"/>
                <w:sz w:val="24"/>
                <w:szCs w:val="24"/>
              </w:rPr>
              <w:t>2027. gadā ne mazāk kā 0,3 procentu apmērā un 2028. gadā ne mazāk kā 0,4 procentu apmērā no pašvaldības vidējiem viena gada iedzīvotāju ienākuma nodokļa un nekustamā īpašuma nodokļa faktiskajiem ieņēmumiem, kas tiek aprēķināti par pēdējiem trim gadiem.</w:t>
            </w:r>
          </w:p>
          <w:p w14:paraId="1F5C0709" w14:textId="47F94AA5" w:rsidR="00A411BE" w:rsidRPr="00412CB7" w:rsidRDefault="00A411BE" w:rsidP="002F3325">
            <w:pPr>
              <w:spacing w:after="0" w:line="240" w:lineRule="auto"/>
              <w:jc w:val="both"/>
              <w:rPr>
                <w:rFonts w:ascii="Times New Roman" w:eastAsia="Times New Roman" w:hAnsi="Times New Roman" w:cs="Times New Roman"/>
                <w:kern w:val="0"/>
                <w:sz w:val="24"/>
                <w:szCs w:val="24"/>
                <w:lang w:eastAsia="lv-LV"/>
                <w14:ligatures w14:val="none"/>
              </w:rPr>
            </w:pPr>
            <w:r w:rsidRPr="00A411BE">
              <w:rPr>
                <w:rFonts w:ascii="Times New Roman" w:eastAsia="Times New Roman" w:hAnsi="Times New Roman" w:cs="Times New Roman"/>
                <w:kern w:val="0"/>
                <w:sz w:val="24"/>
                <w:szCs w:val="24"/>
                <w:lang w:eastAsia="lv-LV"/>
                <w14:ligatures w14:val="none"/>
              </w:rPr>
              <w:t>Pārejošais finansējums no 2025.gada 35000</w:t>
            </w:r>
            <w:r>
              <w:rPr>
                <w:rFonts w:ascii="Times New Roman" w:eastAsia="Times New Roman" w:hAnsi="Times New Roman" w:cs="Times New Roman"/>
                <w:kern w:val="0"/>
                <w:sz w:val="24"/>
                <w:szCs w:val="24"/>
                <w:lang w:eastAsia="lv-LV"/>
                <w14:ligatures w14:val="none"/>
              </w:rPr>
              <w:t xml:space="preserve"> </w:t>
            </w:r>
            <w:r w:rsidRPr="00A411BE">
              <w:rPr>
                <w:rFonts w:ascii="Times New Roman" w:eastAsia="Times New Roman" w:hAnsi="Times New Roman" w:cs="Times New Roman"/>
                <w:i/>
                <w:iCs/>
                <w:kern w:val="0"/>
                <w:sz w:val="24"/>
                <w:szCs w:val="24"/>
                <w:lang w:eastAsia="lv-LV"/>
                <w14:ligatures w14:val="none"/>
              </w:rPr>
              <w:t xml:space="preserve">euro </w:t>
            </w:r>
            <w:r w:rsidRPr="00A411BE">
              <w:rPr>
                <w:rFonts w:ascii="Times New Roman" w:eastAsia="Times New Roman" w:hAnsi="Times New Roman" w:cs="Times New Roman"/>
                <w:kern w:val="0"/>
                <w:sz w:val="24"/>
                <w:szCs w:val="24"/>
                <w:lang w:eastAsia="lv-LV"/>
                <w14:ligatures w14:val="none"/>
              </w:rPr>
              <w:t>(Pašvaldību likuma 62.pants nosaka, ka projektu uzsāk triju mēnešu laikā pēc projektu konkursa rezultātu paziņošanas un īsteno divu gadu laikā)</w:t>
            </w:r>
          </w:p>
        </w:tc>
      </w:tr>
      <w:tr w:rsidR="006A173E" w:rsidRPr="003534FD" w14:paraId="5AB7E429" w14:textId="77777777" w:rsidTr="00465D69">
        <w:tc>
          <w:tcPr>
            <w:tcW w:w="1200" w:type="pct"/>
            <w:tcBorders>
              <w:top w:val="outset" w:sz="6" w:space="0" w:color="414142"/>
              <w:left w:val="outset" w:sz="6" w:space="0" w:color="414142"/>
              <w:bottom w:val="outset" w:sz="6" w:space="0" w:color="414142"/>
              <w:right w:val="outset" w:sz="6" w:space="0" w:color="414142"/>
            </w:tcBorders>
            <w:hideMark/>
          </w:tcPr>
          <w:p w14:paraId="53213663" w14:textId="77777777" w:rsidR="000A7214" w:rsidRPr="001F24C8" w:rsidRDefault="000A7214" w:rsidP="002F3325">
            <w:pPr>
              <w:spacing w:after="0" w:line="240" w:lineRule="auto"/>
              <w:rPr>
                <w:rFonts w:ascii="Times New Roman" w:eastAsia="Times New Roman" w:hAnsi="Times New Roman" w:cs="Times New Roman"/>
                <w:kern w:val="0"/>
                <w:sz w:val="24"/>
                <w:szCs w:val="24"/>
                <w:lang w:eastAsia="lv-LV"/>
                <w14:ligatures w14:val="none"/>
              </w:rPr>
            </w:pPr>
            <w:r w:rsidRPr="001F24C8">
              <w:rPr>
                <w:rFonts w:ascii="Times New Roman" w:eastAsia="Times New Roman" w:hAnsi="Times New Roman" w:cs="Times New Roman"/>
                <w:kern w:val="0"/>
                <w:sz w:val="24"/>
                <w:szCs w:val="24"/>
                <w:lang w:eastAsia="lv-LV"/>
                <w14:ligatures w14:val="none"/>
              </w:rPr>
              <w:t>3. Sociālā ietekme, ietekme uz vidi, iedzīvotāju veselību, uzņēmējdarbības vidi pašvaldības teritorijā, kā arī plānotā regulējuma ietekme uz konkurenci</w:t>
            </w:r>
          </w:p>
        </w:tc>
        <w:tc>
          <w:tcPr>
            <w:tcW w:w="3800" w:type="pct"/>
            <w:tcBorders>
              <w:top w:val="outset" w:sz="6" w:space="0" w:color="414142"/>
              <w:left w:val="outset" w:sz="6" w:space="0" w:color="414142"/>
              <w:bottom w:val="outset" w:sz="6" w:space="0" w:color="414142"/>
              <w:right w:val="outset" w:sz="6" w:space="0" w:color="414142"/>
            </w:tcBorders>
            <w:hideMark/>
          </w:tcPr>
          <w:p w14:paraId="5A7B2152" w14:textId="1DF57799" w:rsidR="00636BE9" w:rsidRPr="00636BE9" w:rsidRDefault="00636BE9" w:rsidP="00636BE9">
            <w:pPr>
              <w:suppressLineNumbers/>
              <w:suppressAutoHyphens/>
              <w:jc w:val="both"/>
              <w:rPr>
                <w:rFonts w:ascii="Times New Roman" w:hAnsi="Times New Roman" w:cs="Times New Roman"/>
                <w:color w:val="000000"/>
                <w:sz w:val="24"/>
                <w:szCs w:val="24"/>
                <w:lang w:eastAsia="zh-CN"/>
              </w:rPr>
            </w:pPr>
            <w:r w:rsidRPr="00636BE9">
              <w:rPr>
                <w:rFonts w:ascii="Times New Roman" w:hAnsi="Times New Roman" w:cs="Times New Roman"/>
                <w:color w:val="000000"/>
                <w:sz w:val="24"/>
                <w:szCs w:val="24"/>
                <w:lang w:eastAsia="zh-CN"/>
              </w:rPr>
              <w:t xml:space="preserve">Sociālā ietekme – tiesiskais regulējums attiecināms uz sabiedrībai pieejamu publisku ārtelpu ar neierobežotu piekļuvi, veicinās iedzīvotāju iniciatīvu iesaisti un līdzdalību </w:t>
            </w:r>
            <w:r>
              <w:rPr>
                <w:rFonts w:ascii="Times New Roman" w:hAnsi="Times New Roman" w:cs="Times New Roman"/>
                <w:bCs/>
                <w:color w:val="000000"/>
                <w:sz w:val="24"/>
                <w:szCs w:val="24"/>
                <w:highlight w:val="white"/>
                <w:lang w:eastAsia="zh-CN"/>
              </w:rPr>
              <w:t>Jelgavas</w:t>
            </w:r>
            <w:r w:rsidRPr="00636BE9">
              <w:rPr>
                <w:rFonts w:ascii="Times New Roman" w:hAnsi="Times New Roman" w:cs="Times New Roman"/>
                <w:bCs/>
                <w:color w:val="000000"/>
                <w:sz w:val="24"/>
                <w:szCs w:val="24"/>
                <w:highlight w:val="white"/>
                <w:lang w:eastAsia="zh-CN"/>
              </w:rPr>
              <w:t xml:space="preserve"> </w:t>
            </w:r>
            <w:r w:rsidRPr="00636BE9">
              <w:rPr>
                <w:rFonts w:ascii="Times New Roman" w:hAnsi="Times New Roman" w:cs="Times New Roman"/>
                <w:color w:val="000000"/>
                <w:sz w:val="24"/>
                <w:szCs w:val="24"/>
                <w:lang w:eastAsia="zh-CN"/>
              </w:rPr>
              <w:t>novada attīstībā.</w:t>
            </w:r>
          </w:p>
          <w:p w14:paraId="40BA269F" w14:textId="268A8C9A" w:rsidR="00636BE9" w:rsidRPr="00636BE9" w:rsidRDefault="00636BE9" w:rsidP="00636BE9">
            <w:pPr>
              <w:suppressLineNumbers/>
              <w:suppressAutoHyphens/>
              <w:jc w:val="both"/>
              <w:rPr>
                <w:rFonts w:ascii="Times New Roman" w:hAnsi="Times New Roman" w:cs="Times New Roman"/>
                <w:color w:val="000000"/>
                <w:sz w:val="24"/>
                <w:szCs w:val="24"/>
                <w:lang w:eastAsia="zh-CN"/>
              </w:rPr>
            </w:pPr>
            <w:r w:rsidRPr="00636BE9">
              <w:rPr>
                <w:rFonts w:ascii="Times New Roman" w:hAnsi="Times New Roman" w:cs="Times New Roman"/>
                <w:color w:val="000000"/>
                <w:sz w:val="24"/>
                <w:szCs w:val="24"/>
                <w:lang w:eastAsia="zh-CN"/>
              </w:rPr>
              <w:t xml:space="preserve">Ietekme uz vidi – ņemot vērā to, ka saistošie noteikumi paredz ieguldījumus publiskās ārtelpas infrastruktūrā, paredzama pozitīva ietekme uz vidi, labiekārtojot un attīstot jaunas </w:t>
            </w:r>
            <w:r>
              <w:rPr>
                <w:rFonts w:ascii="Times New Roman" w:hAnsi="Times New Roman" w:cs="Times New Roman"/>
                <w:bCs/>
                <w:color w:val="000000"/>
                <w:sz w:val="24"/>
                <w:szCs w:val="24"/>
                <w:highlight w:val="white"/>
                <w:lang w:eastAsia="zh-CN"/>
              </w:rPr>
              <w:t>Jelgavas</w:t>
            </w:r>
            <w:r w:rsidRPr="00636BE9">
              <w:rPr>
                <w:rFonts w:ascii="Times New Roman" w:hAnsi="Times New Roman" w:cs="Times New Roman"/>
                <w:bCs/>
                <w:color w:val="000000"/>
                <w:sz w:val="24"/>
                <w:szCs w:val="24"/>
                <w:highlight w:val="white"/>
                <w:lang w:eastAsia="zh-CN"/>
              </w:rPr>
              <w:t xml:space="preserve"> </w:t>
            </w:r>
            <w:r w:rsidRPr="00636BE9">
              <w:rPr>
                <w:rFonts w:ascii="Times New Roman" w:hAnsi="Times New Roman" w:cs="Times New Roman"/>
                <w:color w:val="000000"/>
                <w:sz w:val="24"/>
                <w:szCs w:val="24"/>
                <w:lang w:eastAsia="zh-CN"/>
              </w:rPr>
              <w:t xml:space="preserve">novada </w:t>
            </w:r>
            <w:r>
              <w:rPr>
                <w:rFonts w:ascii="Times New Roman" w:hAnsi="Times New Roman" w:cs="Times New Roman"/>
                <w:color w:val="000000"/>
                <w:sz w:val="24"/>
                <w:szCs w:val="24"/>
                <w:lang w:eastAsia="zh-CN"/>
              </w:rPr>
              <w:t xml:space="preserve">publiskās </w:t>
            </w:r>
            <w:r w:rsidRPr="00636BE9">
              <w:rPr>
                <w:rFonts w:ascii="Times New Roman" w:hAnsi="Times New Roman" w:cs="Times New Roman"/>
                <w:color w:val="000000"/>
                <w:sz w:val="24"/>
                <w:szCs w:val="24"/>
                <w:lang w:eastAsia="zh-CN"/>
              </w:rPr>
              <w:t>teritorijas.</w:t>
            </w:r>
          </w:p>
          <w:p w14:paraId="0D218A00" w14:textId="6C6B90D0" w:rsidR="000A7214" w:rsidRPr="00636BE9" w:rsidRDefault="00636BE9" w:rsidP="00636BE9">
            <w:pPr>
              <w:spacing w:after="0" w:line="240" w:lineRule="auto"/>
              <w:rPr>
                <w:rFonts w:ascii="Times New Roman" w:eastAsia="Times New Roman" w:hAnsi="Times New Roman" w:cs="Times New Roman"/>
                <w:kern w:val="0"/>
                <w:sz w:val="24"/>
                <w:szCs w:val="24"/>
                <w:lang w:eastAsia="lv-LV"/>
                <w14:ligatures w14:val="none"/>
              </w:rPr>
            </w:pPr>
            <w:r w:rsidRPr="00636BE9">
              <w:rPr>
                <w:rFonts w:ascii="Times New Roman" w:eastAsia="Calibri" w:hAnsi="Times New Roman" w:cs="Times New Roman"/>
                <w:bCs/>
                <w:color w:val="000000"/>
                <w:sz w:val="24"/>
                <w:szCs w:val="24"/>
              </w:rPr>
              <w:t>Ietekme uz uzņēmējdarbības vidi un konkurenci – nav.</w:t>
            </w:r>
          </w:p>
        </w:tc>
      </w:tr>
      <w:tr w:rsidR="006A173E" w:rsidRPr="003534FD" w14:paraId="4181FF4E" w14:textId="77777777" w:rsidTr="00465D69">
        <w:tc>
          <w:tcPr>
            <w:tcW w:w="1200" w:type="pct"/>
            <w:tcBorders>
              <w:top w:val="outset" w:sz="6" w:space="0" w:color="414142"/>
              <w:left w:val="outset" w:sz="6" w:space="0" w:color="414142"/>
              <w:bottom w:val="outset" w:sz="6" w:space="0" w:color="414142"/>
              <w:right w:val="outset" w:sz="6" w:space="0" w:color="414142"/>
            </w:tcBorders>
            <w:hideMark/>
          </w:tcPr>
          <w:p w14:paraId="5BB8E1A5" w14:textId="77777777" w:rsidR="000A7214" w:rsidRPr="001F24C8" w:rsidRDefault="000A7214" w:rsidP="002F3325">
            <w:pPr>
              <w:spacing w:after="0" w:line="240" w:lineRule="auto"/>
              <w:rPr>
                <w:rFonts w:ascii="Times New Roman" w:eastAsia="Times New Roman" w:hAnsi="Times New Roman" w:cs="Times New Roman"/>
                <w:kern w:val="0"/>
                <w:sz w:val="24"/>
                <w:szCs w:val="24"/>
                <w:lang w:eastAsia="lv-LV"/>
                <w14:ligatures w14:val="none"/>
              </w:rPr>
            </w:pPr>
            <w:r w:rsidRPr="001F24C8">
              <w:rPr>
                <w:rFonts w:ascii="Times New Roman" w:eastAsia="Times New Roman" w:hAnsi="Times New Roman" w:cs="Times New Roman"/>
                <w:kern w:val="0"/>
                <w:sz w:val="24"/>
                <w:szCs w:val="24"/>
                <w:lang w:eastAsia="lv-LV"/>
                <w14:ligatures w14:val="none"/>
              </w:rPr>
              <w:t>4. Ietekme uz administratīvajām procedūrām un to izmaksām</w:t>
            </w:r>
          </w:p>
        </w:tc>
        <w:tc>
          <w:tcPr>
            <w:tcW w:w="3800" w:type="pct"/>
            <w:tcBorders>
              <w:top w:val="outset" w:sz="6" w:space="0" w:color="414142"/>
              <w:left w:val="outset" w:sz="6" w:space="0" w:color="414142"/>
              <w:bottom w:val="outset" w:sz="6" w:space="0" w:color="414142"/>
              <w:right w:val="outset" w:sz="6" w:space="0" w:color="414142"/>
            </w:tcBorders>
            <w:hideMark/>
          </w:tcPr>
          <w:p w14:paraId="5B8968B0" w14:textId="39E00348" w:rsidR="000A7214" w:rsidRPr="001F24C8" w:rsidRDefault="00636BE9" w:rsidP="00636BE9">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Saistošie noteikumi neparedz ieviest Jelgavas novada pašvaldības administrācijā jaunas administratīvās procedūras. </w:t>
            </w:r>
          </w:p>
        </w:tc>
      </w:tr>
      <w:tr w:rsidR="006A173E" w:rsidRPr="003534FD" w14:paraId="53D30FFC" w14:textId="77777777" w:rsidTr="00465D69">
        <w:tc>
          <w:tcPr>
            <w:tcW w:w="1200" w:type="pct"/>
            <w:tcBorders>
              <w:top w:val="outset" w:sz="6" w:space="0" w:color="414142"/>
              <w:left w:val="outset" w:sz="6" w:space="0" w:color="414142"/>
              <w:bottom w:val="outset" w:sz="6" w:space="0" w:color="414142"/>
              <w:right w:val="outset" w:sz="6" w:space="0" w:color="414142"/>
            </w:tcBorders>
            <w:hideMark/>
          </w:tcPr>
          <w:p w14:paraId="332C253C" w14:textId="77777777" w:rsidR="000A7214" w:rsidRPr="001F24C8" w:rsidRDefault="000A7214" w:rsidP="002F3325">
            <w:pPr>
              <w:spacing w:after="0" w:line="240" w:lineRule="auto"/>
              <w:rPr>
                <w:rFonts w:ascii="Times New Roman" w:eastAsia="Times New Roman" w:hAnsi="Times New Roman" w:cs="Times New Roman"/>
                <w:kern w:val="0"/>
                <w:sz w:val="24"/>
                <w:szCs w:val="24"/>
                <w:lang w:eastAsia="lv-LV"/>
                <w14:ligatures w14:val="none"/>
              </w:rPr>
            </w:pPr>
            <w:r w:rsidRPr="001F24C8">
              <w:rPr>
                <w:rFonts w:ascii="Times New Roman" w:eastAsia="Times New Roman" w:hAnsi="Times New Roman" w:cs="Times New Roman"/>
                <w:kern w:val="0"/>
                <w:sz w:val="24"/>
                <w:szCs w:val="24"/>
                <w:lang w:eastAsia="lv-LV"/>
                <w14:ligatures w14:val="none"/>
              </w:rPr>
              <w:t>5. Ietekme uz pašvaldības funkcijām un cilvēkresursiem</w:t>
            </w:r>
          </w:p>
        </w:tc>
        <w:tc>
          <w:tcPr>
            <w:tcW w:w="3800" w:type="pct"/>
            <w:tcBorders>
              <w:top w:val="outset" w:sz="6" w:space="0" w:color="414142"/>
              <w:left w:val="outset" w:sz="6" w:space="0" w:color="414142"/>
              <w:bottom w:val="outset" w:sz="6" w:space="0" w:color="414142"/>
              <w:right w:val="outset" w:sz="6" w:space="0" w:color="414142"/>
            </w:tcBorders>
            <w:hideMark/>
          </w:tcPr>
          <w:p w14:paraId="5EA67C4C" w14:textId="77777777" w:rsidR="00636BE9" w:rsidRDefault="00636BE9" w:rsidP="00636BE9">
            <w:pPr>
              <w:spacing w:after="0" w:line="240" w:lineRule="auto"/>
              <w:jc w:val="both"/>
              <w:rPr>
                <w:rFonts w:ascii="Times New Roman" w:eastAsia="Times New Roman" w:hAnsi="Times New Roman" w:cs="Times New Roman"/>
                <w:kern w:val="0"/>
                <w:sz w:val="24"/>
                <w:szCs w:val="24"/>
                <w:lang w:eastAsia="lv-LV"/>
                <w14:ligatures w14:val="none"/>
              </w:rPr>
            </w:pPr>
            <w:r w:rsidRPr="001F24C8">
              <w:rPr>
                <w:rFonts w:ascii="Times New Roman" w:eastAsia="Times New Roman" w:hAnsi="Times New Roman" w:cs="Times New Roman"/>
                <w:kern w:val="0"/>
                <w:sz w:val="24"/>
                <w:szCs w:val="24"/>
                <w:lang w:eastAsia="lv-LV"/>
                <w14:ligatures w14:val="none"/>
              </w:rPr>
              <w:t xml:space="preserve">Ietekme uz pašvaldības funkcijām un cilvēkresursiem </w:t>
            </w:r>
            <w:r>
              <w:rPr>
                <w:rFonts w:ascii="Times New Roman" w:eastAsia="Times New Roman" w:hAnsi="Times New Roman" w:cs="Times New Roman"/>
                <w:kern w:val="0"/>
                <w:sz w:val="24"/>
                <w:szCs w:val="24"/>
                <w:lang w:eastAsia="lv-LV"/>
                <w14:ligatures w14:val="none"/>
              </w:rPr>
              <w:t xml:space="preserve">- nav. </w:t>
            </w:r>
          </w:p>
          <w:p w14:paraId="4CF53327" w14:textId="77777777" w:rsidR="00636BE9" w:rsidRDefault="00636BE9" w:rsidP="00636BE9">
            <w:pPr>
              <w:spacing w:after="0" w:line="240" w:lineRule="auto"/>
              <w:jc w:val="both"/>
              <w:rPr>
                <w:rFonts w:ascii="Times New Roman" w:eastAsia="Times New Roman" w:hAnsi="Times New Roman" w:cs="Times New Roman"/>
                <w:kern w:val="0"/>
                <w:sz w:val="24"/>
                <w:szCs w:val="24"/>
                <w:lang w:eastAsia="lv-LV"/>
                <w14:ligatures w14:val="none"/>
              </w:rPr>
            </w:pPr>
          </w:p>
          <w:p w14:paraId="0D4965CD" w14:textId="1EF42209" w:rsidR="00F92A6D" w:rsidRPr="001F24C8" w:rsidRDefault="00F92A6D" w:rsidP="00636BE9">
            <w:pPr>
              <w:spacing w:after="0" w:line="240" w:lineRule="auto"/>
              <w:jc w:val="both"/>
              <w:rPr>
                <w:rFonts w:ascii="Times New Roman" w:eastAsia="Times New Roman" w:hAnsi="Times New Roman" w:cs="Times New Roman"/>
                <w:kern w:val="0"/>
                <w:sz w:val="24"/>
                <w:szCs w:val="24"/>
                <w:lang w:eastAsia="lv-LV"/>
                <w14:ligatures w14:val="none"/>
              </w:rPr>
            </w:pPr>
          </w:p>
        </w:tc>
      </w:tr>
      <w:tr w:rsidR="006A173E" w:rsidRPr="003534FD" w14:paraId="65832B3F" w14:textId="77777777" w:rsidTr="00465D69">
        <w:tc>
          <w:tcPr>
            <w:tcW w:w="1200" w:type="pct"/>
            <w:tcBorders>
              <w:top w:val="outset" w:sz="6" w:space="0" w:color="414142"/>
              <w:left w:val="outset" w:sz="6" w:space="0" w:color="414142"/>
              <w:bottom w:val="outset" w:sz="6" w:space="0" w:color="414142"/>
              <w:right w:val="outset" w:sz="6" w:space="0" w:color="414142"/>
            </w:tcBorders>
            <w:hideMark/>
          </w:tcPr>
          <w:p w14:paraId="63191E52" w14:textId="77777777" w:rsidR="000A7214" w:rsidRPr="001F24C8" w:rsidRDefault="000A7214" w:rsidP="002F3325">
            <w:pPr>
              <w:spacing w:after="0" w:line="240" w:lineRule="auto"/>
              <w:rPr>
                <w:rFonts w:ascii="Times New Roman" w:eastAsia="Times New Roman" w:hAnsi="Times New Roman" w:cs="Times New Roman"/>
                <w:kern w:val="0"/>
                <w:sz w:val="24"/>
                <w:szCs w:val="24"/>
                <w:lang w:eastAsia="lv-LV"/>
                <w14:ligatures w14:val="none"/>
              </w:rPr>
            </w:pPr>
            <w:r w:rsidRPr="001F24C8">
              <w:rPr>
                <w:rFonts w:ascii="Times New Roman" w:eastAsia="Times New Roman" w:hAnsi="Times New Roman" w:cs="Times New Roman"/>
                <w:kern w:val="0"/>
                <w:sz w:val="24"/>
                <w:szCs w:val="24"/>
                <w:lang w:eastAsia="lv-LV"/>
                <w14:ligatures w14:val="none"/>
              </w:rPr>
              <w:lastRenderedPageBreak/>
              <w:t>6. Informācija par izpildes nodrošināšanu</w:t>
            </w:r>
          </w:p>
        </w:tc>
        <w:tc>
          <w:tcPr>
            <w:tcW w:w="3800" w:type="pct"/>
            <w:tcBorders>
              <w:top w:val="outset" w:sz="6" w:space="0" w:color="414142"/>
              <w:left w:val="outset" w:sz="6" w:space="0" w:color="414142"/>
              <w:bottom w:val="outset" w:sz="6" w:space="0" w:color="414142"/>
              <w:right w:val="outset" w:sz="6" w:space="0" w:color="414142"/>
            </w:tcBorders>
            <w:hideMark/>
          </w:tcPr>
          <w:p w14:paraId="55AD1F95" w14:textId="16CA6793" w:rsidR="000A7214" w:rsidRPr="001F24C8" w:rsidRDefault="000A7214" w:rsidP="002F3325">
            <w:pPr>
              <w:spacing w:after="0" w:line="240" w:lineRule="auto"/>
              <w:jc w:val="both"/>
              <w:rPr>
                <w:rFonts w:ascii="Times New Roman" w:eastAsia="Times New Roman" w:hAnsi="Times New Roman" w:cs="Times New Roman"/>
                <w:kern w:val="0"/>
                <w:sz w:val="24"/>
                <w:szCs w:val="24"/>
                <w:lang w:eastAsia="lv-LV"/>
                <w14:ligatures w14:val="none"/>
              </w:rPr>
            </w:pPr>
            <w:r w:rsidRPr="001F24C8">
              <w:rPr>
                <w:rFonts w:ascii="Times New Roman" w:eastAsia="Times New Roman" w:hAnsi="Times New Roman" w:cs="Times New Roman"/>
                <w:kern w:val="0"/>
                <w:sz w:val="24"/>
                <w:szCs w:val="24"/>
                <w:lang w:eastAsia="lv-LV"/>
                <w14:ligatures w14:val="none"/>
              </w:rPr>
              <w:t>Saistošo noteikumu izpildei</w:t>
            </w:r>
            <w:r w:rsidR="009C23E4" w:rsidRPr="001F24C8">
              <w:rPr>
                <w:rFonts w:ascii="Times New Roman" w:eastAsia="Times New Roman" w:hAnsi="Times New Roman" w:cs="Times New Roman"/>
                <w:kern w:val="0"/>
                <w:sz w:val="24"/>
                <w:szCs w:val="24"/>
                <w:lang w:eastAsia="lv-LV"/>
                <w14:ligatures w14:val="none"/>
              </w:rPr>
              <w:t xml:space="preserve"> </w:t>
            </w:r>
            <w:r w:rsidRPr="001F24C8">
              <w:rPr>
                <w:rFonts w:ascii="Times New Roman" w:eastAsia="Times New Roman" w:hAnsi="Times New Roman" w:cs="Times New Roman"/>
                <w:kern w:val="0"/>
                <w:sz w:val="24"/>
                <w:szCs w:val="24"/>
                <w:lang w:eastAsia="lv-LV"/>
                <w14:ligatures w14:val="none"/>
              </w:rPr>
              <w:t>nav nepieciešams veidot jaunas institūcijas un/vai jaunas darba vietas.</w:t>
            </w:r>
          </w:p>
          <w:p w14:paraId="6DA17144" w14:textId="30F1B445" w:rsidR="000A7214" w:rsidRPr="001F24C8" w:rsidRDefault="000A7214" w:rsidP="002F3325">
            <w:pPr>
              <w:spacing w:after="0" w:line="240" w:lineRule="auto"/>
              <w:jc w:val="both"/>
              <w:rPr>
                <w:rFonts w:ascii="Times New Roman" w:eastAsia="Times New Roman" w:hAnsi="Times New Roman" w:cs="Times New Roman"/>
                <w:kern w:val="0"/>
                <w:sz w:val="24"/>
                <w:szCs w:val="24"/>
                <w:lang w:eastAsia="lv-LV"/>
                <w14:ligatures w14:val="none"/>
              </w:rPr>
            </w:pPr>
            <w:r w:rsidRPr="001F24C8">
              <w:rPr>
                <w:rFonts w:ascii="Times New Roman" w:eastAsia="Times New Roman" w:hAnsi="Times New Roman" w:cs="Times New Roman"/>
                <w:kern w:val="0"/>
                <w:sz w:val="24"/>
                <w:szCs w:val="24"/>
                <w:lang w:eastAsia="lv-LV"/>
                <w14:ligatures w14:val="none"/>
              </w:rPr>
              <w:t xml:space="preserve">Līdzdalības budžeta projektu idejas izskata </w:t>
            </w:r>
            <w:r w:rsidR="00CE2273" w:rsidRPr="001F24C8">
              <w:rPr>
                <w:rFonts w:ascii="Times New Roman" w:eastAsia="Times New Roman" w:hAnsi="Times New Roman" w:cs="Times New Roman"/>
                <w:kern w:val="0"/>
                <w:sz w:val="24"/>
                <w:szCs w:val="24"/>
                <w:lang w:eastAsia="lv-LV"/>
                <w14:ligatures w14:val="none"/>
              </w:rPr>
              <w:t xml:space="preserve">Jelgavas novada pašvaldības </w:t>
            </w:r>
            <w:r w:rsidR="00DD7B97">
              <w:rPr>
                <w:rFonts w:ascii="Times New Roman" w:eastAsia="Times New Roman" w:hAnsi="Times New Roman" w:cs="Times New Roman"/>
                <w:kern w:val="0"/>
                <w:sz w:val="24"/>
                <w:szCs w:val="24"/>
                <w:lang w:eastAsia="lv-LV"/>
                <w14:ligatures w14:val="none"/>
              </w:rPr>
              <w:t>L</w:t>
            </w:r>
            <w:r w:rsidR="00CE2273" w:rsidRPr="001F24C8">
              <w:rPr>
                <w:rFonts w:ascii="Times New Roman" w:eastAsia="Times New Roman" w:hAnsi="Times New Roman" w:cs="Times New Roman"/>
                <w:kern w:val="0"/>
                <w:sz w:val="24"/>
                <w:szCs w:val="24"/>
                <w:lang w:eastAsia="lv-LV"/>
                <w14:ligatures w14:val="none"/>
              </w:rPr>
              <w:t xml:space="preserve">īdzdalības budžeta </w:t>
            </w:r>
            <w:r w:rsidRPr="001F24C8">
              <w:rPr>
                <w:rFonts w:ascii="Times New Roman" w:eastAsia="Times New Roman" w:hAnsi="Times New Roman" w:cs="Times New Roman"/>
                <w:kern w:val="0"/>
                <w:sz w:val="24"/>
                <w:szCs w:val="24"/>
                <w:lang w:eastAsia="lv-LV"/>
                <w14:ligatures w14:val="none"/>
              </w:rPr>
              <w:t xml:space="preserve">komisija, ko izveido un apstiprina ar Jelgavas novada domes lēmumu. Līdzdalības budžeta ideju konkursa projektu administrē Jelgavas novada Centrālā </w:t>
            </w:r>
            <w:r w:rsidR="00636BE9">
              <w:rPr>
                <w:rFonts w:ascii="Times New Roman" w:eastAsia="Times New Roman" w:hAnsi="Times New Roman" w:cs="Times New Roman"/>
                <w:kern w:val="0"/>
                <w:sz w:val="24"/>
                <w:szCs w:val="24"/>
                <w:lang w:eastAsia="lv-LV"/>
                <w14:ligatures w14:val="none"/>
              </w:rPr>
              <w:t>pārvalde</w:t>
            </w:r>
            <w:r w:rsidRPr="001F24C8">
              <w:rPr>
                <w:rFonts w:ascii="Times New Roman" w:eastAsia="Times New Roman" w:hAnsi="Times New Roman" w:cs="Times New Roman"/>
                <w:kern w:val="0"/>
                <w:sz w:val="24"/>
                <w:szCs w:val="24"/>
                <w:lang w:eastAsia="lv-LV"/>
                <w14:ligatures w14:val="none"/>
              </w:rPr>
              <w:t>. Galvenie procedūras posmi un privātpersonām veicamās darbības noteiktas saistošajos noteikumos.</w:t>
            </w:r>
          </w:p>
        </w:tc>
      </w:tr>
      <w:tr w:rsidR="006A173E" w:rsidRPr="003534FD" w14:paraId="67A58292" w14:textId="77777777" w:rsidTr="00465D69">
        <w:tc>
          <w:tcPr>
            <w:tcW w:w="1200" w:type="pct"/>
            <w:tcBorders>
              <w:top w:val="outset" w:sz="6" w:space="0" w:color="414142"/>
              <w:left w:val="outset" w:sz="6" w:space="0" w:color="414142"/>
              <w:bottom w:val="outset" w:sz="6" w:space="0" w:color="414142"/>
              <w:right w:val="outset" w:sz="6" w:space="0" w:color="414142"/>
            </w:tcBorders>
            <w:hideMark/>
          </w:tcPr>
          <w:p w14:paraId="741EFF4D" w14:textId="77777777" w:rsidR="000A7214" w:rsidRPr="001F24C8" w:rsidRDefault="000A7214" w:rsidP="002F3325">
            <w:pPr>
              <w:spacing w:after="0" w:line="240" w:lineRule="auto"/>
              <w:rPr>
                <w:rFonts w:ascii="Times New Roman" w:eastAsia="Times New Roman" w:hAnsi="Times New Roman" w:cs="Times New Roman"/>
                <w:kern w:val="0"/>
                <w:sz w:val="24"/>
                <w:szCs w:val="24"/>
                <w:lang w:eastAsia="lv-LV"/>
                <w14:ligatures w14:val="none"/>
              </w:rPr>
            </w:pPr>
            <w:r w:rsidRPr="001F24C8">
              <w:rPr>
                <w:rFonts w:ascii="Times New Roman" w:eastAsia="Times New Roman" w:hAnsi="Times New Roman" w:cs="Times New Roman"/>
                <w:kern w:val="0"/>
                <w:sz w:val="24"/>
                <w:szCs w:val="24"/>
                <w:lang w:eastAsia="lv-LV"/>
                <w14:ligatures w14:val="none"/>
              </w:rPr>
              <w:t>7. Prasību un izmaksu samērīgums pret ieguvumiem, ko sniedz mērķa sasniegšana</w:t>
            </w:r>
          </w:p>
        </w:tc>
        <w:tc>
          <w:tcPr>
            <w:tcW w:w="3800" w:type="pct"/>
            <w:tcBorders>
              <w:top w:val="outset" w:sz="6" w:space="0" w:color="414142"/>
              <w:left w:val="outset" w:sz="6" w:space="0" w:color="414142"/>
              <w:bottom w:val="outset" w:sz="6" w:space="0" w:color="414142"/>
              <w:right w:val="outset" w:sz="6" w:space="0" w:color="414142"/>
            </w:tcBorders>
            <w:hideMark/>
          </w:tcPr>
          <w:p w14:paraId="643530FF" w14:textId="52E09703" w:rsidR="000A7214" w:rsidRPr="001F24C8" w:rsidRDefault="000A7214" w:rsidP="002F3325">
            <w:pPr>
              <w:spacing w:after="0" w:line="240" w:lineRule="auto"/>
              <w:jc w:val="both"/>
              <w:rPr>
                <w:rFonts w:ascii="Times New Roman" w:eastAsia="Times New Roman" w:hAnsi="Times New Roman" w:cs="Times New Roman"/>
                <w:kern w:val="0"/>
                <w:sz w:val="24"/>
                <w:szCs w:val="24"/>
                <w:lang w:eastAsia="lv-LV"/>
                <w14:ligatures w14:val="none"/>
              </w:rPr>
            </w:pPr>
            <w:r w:rsidRPr="001F24C8">
              <w:rPr>
                <w:rFonts w:ascii="Times New Roman" w:eastAsia="Times New Roman" w:hAnsi="Times New Roman" w:cs="Times New Roman"/>
                <w:kern w:val="0"/>
                <w:sz w:val="24"/>
                <w:szCs w:val="24"/>
                <w:lang w:eastAsia="lv-LV"/>
                <w14:ligatures w14:val="none"/>
              </w:rPr>
              <w:t>Saistošie noteikumi ir piemēroti iecerētā mērķa sasniegšanas nodrošināšanai un paredz tikai to, kas ir vajadzīgs minētā mērķa sasniegšanai. Pašvaldības izraudzītie līdzekļi ir leģitīmi</w:t>
            </w:r>
            <w:r w:rsidR="0087571E">
              <w:rPr>
                <w:rFonts w:ascii="Times New Roman" w:eastAsia="Times New Roman" w:hAnsi="Times New Roman" w:cs="Times New Roman"/>
                <w:kern w:val="0"/>
                <w:sz w:val="24"/>
                <w:szCs w:val="24"/>
                <w:lang w:eastAsia="lv-LV"/>
                <w14:ligatures w14:val="none"/>
              </w:rPr>
              <w:t>,</w:t>
            </w:r>
            <w:r w:rsidRPr="001F24C8">
              <w:rPr>
                <w:rFonts w:ascii="Times New Roman" w:eastAsia="Times New Roman" w:hAnsi="Times New Roman" w:cs="Times New Roman"/>
                <w:kern w:val="0"/>
                <w:sz w:val="24"/>
                <w:szCs w:val="24"/>
                <w:lang w:eastAsia="lv-LV"/>
                <w14:ligatures w14:val="none"/>
              </w:rPr>
              <w:t xml:space="preserve"> un rīcība ir atbilstoša augstākstāvošiem normatīviem aktiem.</w:t>
            </w:r>
          </w:p>
        </w:tc>
      </w:tr>
      <w:tr w:rsidR="006A173E" w:rsidRPr="003534FD" w14:paraId="4AFAD6A2" w14:textId="77777777" w:rsidTr="00465D69">
        <w:tc>
          <w:tcPr>
            <w:tcW w:w="1200" w:type="pct"/>
            <w:tcBorders>
              <w:top w:val="outset" w:sz="6" w:space="0" w:color="414142"/>
              <w:left w:val="outset" w:sz="6" w:space="0" w:color="414142"/>
              <w:bottom w:val="outset" w:sz="6" w:space="0" w:color="414142"/>
              <w:right w:val="outset" w:sz="6" w:space="0" w:color="414142"/>
            </w:tcBorders>
            <w:hideMark/>
          </w:tcPr>
          <w:p w14:paraId="538F165F" w14:textId="77777777" w:rsidR="000A7214" w:rsidRPr="001F24C8" w:rsidRDefault="000A7214" w:rsidP="002F3325">
            <w:pPr>
              <w:spacing w:after="0" w:line="240" w:lineRule="auto"/>
              <w:rPr>
                <w:rFonts w:ascii="Times New Roman" w:eastAsia="Times New Roman" w:hAnsi="Times New Roman" w:cs="Times New Roman"/>
                <w:kern w:val="0"/>
                <w:sz w:val="24"/>
                <w:szCs w:val="24"/>
                <w:lang w:eastAsia="lv-LV"/>
                <w14:ligatures w14:val="none"/>
              </w:rPr>
            </w:pPr>
            <w:r w:rsidRPr="001F24C8">
              <w:rPr>
                <w:rFonts w:ascii="Times New Roman" w:eastAsia="Times New Roman" w:hAnsi="Times New Roman" w:cs="Times New Roman"/>
                <w:kern w:val="0"/>
                <w:sz w:val="24"/>
                <w:szCs w:val="24"/>
                <w:lang w:eastAsia="lv-LV"/>
                <w14:ligatures w14:val="none"/>
              </w:rPr>
              <w:t>8. Izstrādes gaitā veiktās konsultācijas ar privātpersonām un institūcijām</w:t>
            </w:r>
          </w:p>
        </w:tc>
        <w:tc>
          <w:tcPr>
            <w:tcW w:w="3800" w:type="pct"/>
            <w:tcBorders>
              <w:top w:val="outset" w:sz="6" w:space="0" w:color="414142"/>
              <w:left w:val="outset" w:sz="6" w:space="0" w:color="414142"/>
              <w:bottom w:val="outset" w:sz="6" w:space="0" w:color="414142"/>
              <w:right w:val="outset" w:sz="6" w:space="0" w:color="414142"/>
            </w:tcBorders>
            <w:hideMark/>
          </w:tcPr>
          <w:p w14:paraId="2CD3AEB0" w14:textId="77777777" w:rsidR="00871F02" w:rsidRDefault="00A54BCC" w:rsidP="00A54BCC">
            <w:pPr>
              <w:spacing w:after="0" w:line="240" w:lineRule="auto"/>
              <w:jc w:val="both"/>
              <w:rPr>
                <w:rFonts w:ascii="Times New Roman" w:eastAsia="Times New Roman" w:hAnsi="Times New Roman" w:cs="Times New Roman"/>
                <w:kern w:val="0"/>
                <w:sz w:val="24"/>
                <w:szCs w:val="24"/>
                <w:lang w:eastAsia="lv-LV"/>
                <w14:ligatures w14:val="none"/>
              </w:rPr>
            </w:pPr>
            <w:r w:rsidRPr="001F24C8">
              <w:rPr>
                <w:rFonts w:ascii="Times New Roman" w:eastAsia="Times New Roman" w:hAnsi="Times New Roman" w:cs="Times New Roman"/>
                <w:kern w:val="0"/>
                <w:sz w:val="24"/>
                <w:szCs w:val="24"/>
                <w:lang w:eastAsia="lv-LV"/>
                <w14:ligatures w14:val="none"/>
              </w:rPr>
              <w:t xml:space="preserve">Noteikumu izstrādes procesā ir notikušas konsultācijas ar iesaistītām institūcijām. Atbilstoši Pašvaldību likuma 46. panta trešajai daļai, lai informētu sabiedrību par saistošo noteikumu projektu un dotu iespēju izteikt viedokli, saistošo noteikumu projekts tika publicēts Jelgavas novada pašvaldības tīmekļvietnē www.jelgavasnovads.lv. Viedokļa izteikšanas termiņš noteikts divas nedēļas no publicēšanas dienas. Saistošo noteikumu projekts no </w:t>
            </w:r>
            <w:r w:rsidRPr="00871F02">
              <w:rPr>
                <w:rFonts w:ascii="Times New Roman" w:eastAsia="Times New Roman" w:hAnsi="Times New Roman" w:cs="Times New Roman"/>
                <w:color w:val="EE0000"/>
                <w:kern w:val="0"/>
                <w:sz w:val="24"/>
                <w:szCs w:val="24"/>
                <w:lang w:eastAsia="lv-LV"/>
                <w14:ligatures w14:val="none"/>
              </w:rPr>
              <w:t>202</w:t>
            </w:r>
            <w:r w:rsidR="00871F02" w:rsidRPr="00871F02">
              <w:rPr>
                <w:rFonts w:ascii="Times New Roman" w:eastAsia="Times New Roman" w:hAnsi="Times New Roman" w:cs="Times New Roman"/>
                <w:color w:val="EE0000"/>
                <w:kern w:val="0"/>
                <w:sz w:val="24"/>
                <w:szCs w:val="24"/>
                <w:lang w:eastAsia="lv-LV"/>
                <w14:ligatures w14:val="none"/>
              </w:rPr>
              <w:t>6</w:t>
            </w:r>
            <w:r w:rsidRPr="00871F02">
              <w:rPr>
                <w:rFonts w:ascii="Times New Roman" w:eastAsia="Times New Roman" w:hAnsi="Times New Roman" w:cs="Times New Roman"/>
                <w:color w:val="EE0000"/>
                <w:kern w:val="0"/>
                <w:sz w:val="24"/>
                <w:szCs w:val="24"/>
                <w:lang w:eastAsia="lv-LV"/>
                <w14:ligatures w14:val="none"/>
              </w:rPr>
              <w:t xml:space="preserve">.gada </w:t>
            </w:r>
            <w:r w:rsidR="00871F02" w:rsidRPr="00871F02">
              <w:rPr>
                <w:rFonts w:ascii="Times New Roman" w:eastAsia="Times New Roman" w:hAnsi="Times New Roman" w:cs="Times New Roman"/>
                <w:color w:val="EE0000"/>
                <w:kern w:val="0"/>
                <w:sz w:val="24"/>
                <w:szCs w:val="24"/>
                <w:lang w:eastAsia="lv-LV"/>
                <w14:ligatures w14:val="none"/>
              </w:rPr>
              <w:t>……….</w:t>
            </w:r>
            <w:r w:rsidRPr="00871F02">
              <w:rPr>
                <w:rFonts w:ascii="Times New Roman" w:eastAsia="Times New Roman" w:hAnsi="Times New Roman" w:cs="Times New Roman"/>
                <w:color w:val="EE0000"/>
                <w:kern w:val="0"/>
                <w:sz w:val="24"/>
                <w:szCs w:val="24"/>
                <w:lang w:eastAsia="lv-LV"/>
                <w14:ligatures w14:val="none"/>
              </w:rPr>
              <w:t xml:space="preserve"> līdz 202</w:t>
            </w:r>
            <w:r w:rsidR="00871F02" w:rsidRPr="00871F02">
              <w:rPr>
                <w:rFonts w:ascii="Times New Roman" w:eastAsia="Times New Roman" w:hAnsi="Times New Roman" w:cs="Times New Roman"/>
                <w:color w:val="EE0000"/>
                <w:kern w:val="0"/>
                <w:sz w:val="24"/>
                <w:szCs w:val="24"/>
                <w:lang w:eastAsia="lv-LV"/>
                <w14:ligatures w14:val="none"/>
              </w:rPr>
              <w:t>6</w:t>
            </w:r>
            <w:r w:rsidRPr="00871F02">
              <w:rPr>
                <w:rFonts w:ascii="Times New Roman" w:eastAsia="Times New Roman" w:hAnsi="Times New Roman" w:cs="Times New Roman"/>
                <w:color w:val="EE0000"/>
                <w:kern w:val="0"/>
                <w:sz w:val="24"/>
                <w:szCs w:val="24"/>
                <w:lang w:eastAsia="lv-LV"/>
                <w14:ligatures w14:val="none"/>
              </w:rPr>
              <w:t xml:space="preserve">.gada </w:t>
            </w:r>
            <w:r w:rsidR="00871F02" w:rsidRPr="00871F02">
              <w:rPr>
                <w:rFonts w:ascii="Times New Roman" w:eastAsia="Times New Roman" w:hAnsi="Times New Roman" w:cs="Times New Roman"/>
                <w:color w:val="EE0000"/>
                <w:kern w:val="0"/>
                <w:sz w:val="24"/>
                <w:szCs w:val="24"/>
                <w:lang w:eastAsia="lv-LV"/>
                <w14:ligatures w14:val="none"/>
              </w:rPr>
              <w:t>……….</w:t>
            </w:r>
            <w:r w:rsidRPr="00871F02">
              <w:rPr>
                <w:rFonts w:ascii="Times New Roman" w:eastAsia="Times New Roman" w:hAnsi="Times New Roman" w:cs="Times New Roman"/>
                <w:color w:val="EE0000"/>
                <w:kern w:val="0"/>
                <w:sz w:val="24"/>
                <w:szCs w:val="24"/>
                <w:lang w:eastAsia="lv-LV"/>
                <w14:ligatures w14:val="none"/>
              </w:rPr>
              <w:t xml:space="preserve"> (ieskaitot)</w:t>
            </w:r>
            <w:r w:rsidRPr="001F24C8">
              <w:rPr>
                <w:rFonts w:ascii="Times New Roman" w:eastAsia="Times New Roman" w:hAnsi="Times New Roman" w:cs="Times New Roman"/>
                <w:kern w:val="0"/>
                <w:sz w:val="24"/>
                <w:szCs w:val="24"/>
                <w:lang w:eastAsia="lv-LV"/>
                <w14:ligatures w14:val="none"/>
              </w:rPr>
              <w:t xml:space="preserve"> publicēts pašvaldības oficiālajā tīmekļvietnē www.jelgavasnovads.lv sabiedrības viedokļa noskaidrošanai.</w:t>
            </w:r>
            <w:r w:rsidR="00F31067">
              <w:rPr>
                <w:rFonts w:ascii="Times New Roman" w:eastAsia="Times New Roman" w:hAnsi="Times New Roman" w:cs="Times New Roman"/>
                <w:kern w:val="0"/>
                <w:sz w:val="24"/>
                <w:szCs w:val="24"/>
                <w:lang w:eastAsia="lv-LV"/>
                <w14:ligatures w14:val="none"/>
              </w:rPr>
              <w:t xml:space="preserve"> </w:t>
            </w:r>
          </w:p>
          <w:p w14:paraId="1595A1F6" w14:textId="77777777" w:rsidR="00871F02" w:rsidRDefault="00871F02" w:rsidP="00A54BCC">
            <w:pPr>
              <w:spacing w:after="0" w:line="240" w:lineRule="auto"/>
              <w:jc w:val="both"/>
              <w:rPr>
                <w:rFonts w:ascii="Times New Roman" w:eastAsia="Times New Roman" w:hAnsi="Times New Roman" w:cs="Times New Roman"/>
                <w:kern w:val="0"/>
                <w:sz w:val="24"/>
                <w:szCs w:val="24"/>
                <w:lang w:eastAsia="lv-LV"/>
                <w14:ligatures w14:val="none"/>
              </w:rPr>
            </w:pPr>
          </w:p>
          <w:p w14:paraId="08DEBC2D" w14:textId="706A554E" w:rsidR="00A54BCC" w:rsidRPr="00871F02" w:rsidRDefault="00A54BCC" w:rsidP="00A54BCC">
            <w:pPr>
              <w:spacing w:after="0" w:line="240" w:lineRule="auto"/>
              <w:jc w:val="both"/>
              <w:rPr>
                <w:rFonts w:ascii="Times New Roman" w:eastAsia="Times New Roman" w:hAnsi="Times New Roman" w:cs="Times New Roman"/>
                <w:color w:val="EE0000"/>
                <w:kern w:val="0"/>
                <w:sz w:val="24"/>
                <w:szCs w:val="24"/>
                <w:lang w:eastAsia="lv-LV"/>
                <w14:ligatures w14:val="none"/>
              </w:rPr>
            </w:pPr>
            <w:r w:rsidRPr="001F24C8">
              <w:rPr>
                <w:rFonts w:ascii="Times New Roman" w:eastAsia="Times New Roman" w:hAnsi="Times New Roman" w:cs="Times New Roman"/>
                <w:kern w:val="0"/>
                <w:sz w:val="24"/>
                <w:szCs w:val="24"/>
                <w:lang w:eastAsia="lv-LV"/>
                <w14:ligatures w14:val="none"/>
              </w:rPr>
              <w:t xml:space="preserve">Par saistošo noteikumu projektu tika </w:t>
            </w:r>
            <w:r w:rsidRPr="00871F02">
              <w:rPr>
                <w:rFonts w:ascii="Times New Roman" w:eastAsia="Times New Roman" w:hAnsi="Times New Roman" w:cs="Times New Roman"/>
                <w:color w:val="EE0000"/>
                <w:kern w:val="0"/>
                <w:sz w:val="24"/>
                <w:szCs w:val="24"/>
                <w:lang w:eastAsia="lv-LV"/>
                <w14:ligatures w14:val="none"/>
              </w:rPr>
              <w:t>saņemti </w:t>
            </w:r>
            <w:r w:rsidR="00871F02" w:rsidRPr="00871F02">
              <w:rPr>
                <w:rFonts w:ascii="Times New Roman" w:eastAsia="Times New Roman" w:hAnsi="Times New Roman" w:cs="Times New Roman"/>
                <w:color w:val="EE0000"/>
                <w:kern w:val="0"/>
                <w:sz w:val="24"/>
                <w:szCs w:val="24"/>
                <w:lang w:eastAsia="lv-LV"/>
                <w14:ligatures w14:val="none"/>
              </w:rPr>
              <w:t>………</w:t>
            </w:r>
            <w:r w:rsidRPr="00871F02">
              <w:rPr>
                <w:rFonts w:ascii="Times New Roman" w:eastAsia="Times New Roman" w:hAnsi="Times New Roman" w:cs="Times New Roman"/>
                <w:color w:val="EE0000"/>
                <w:kern w:val="0"/>
                <w:sz w:val="24"/>
                <w:szCs w:val="24"/>
                <w:lang w:eastAsia="lv-LV"/>
                <w14:ligatures w14:val="none"/>
              </w:rPr>
              <w:t xml:space="preserve"> iesniegumi, kuros pausts </w:t>
            </w:r>
            <w:r w:rsidR="00871F02">
              <w:rPr>
                <w:rFonts w:ascii="Times New Roman" w:eastAsia="Times New Roman" w:hAnsi="Times New Roman" w:cs="Times New Roman"/>
                <w:color w:val="EE0000"/>
                <w:kern w:val="0"/>
                <w:sz w:val="24"/>
                <w:szCs w:val="24"/>
                <w:lang w:eastAsia="lv-LV"/>
                <w14:ligatures w14:val="none"/>
              </w:rPr>
              <w:t>šāds</w:t>
            </w:r>
            <w:r w:rsidRPr="00871F02">
              <w:rPr>
                <w:rFonts w:ascii="Times New Roman" w:eastAsia="Times New Roman" w:hAnsi="Times New Roman" w:cs="Times New Roman"/>
                <w:color w:val="EE0000"/>
                <w:kern w:val="0"/>
                <w:sz w:val="24"/>
                <w:szCs w:val="24"/>
                <w:lang w:eastAsia="lv-LV"/>
                <w14:ligatures w14:val="none"/>
              </w:rPr>
              <w:t xml:space="preserve"> sabiedrības viedoklis.</w:t>
            </w:r>
          </w:p>
          <w:p w14:paraId="6038947A" w14:textId="77777777" w:rsidR="00E91F6C" w:rsidRDefault="00E91F6C" w:rsidP="00A54BCC">
            <w:pPr>
              <w:spacing w:after="0" w:line="240" w:lineRule="auto"/>
              <w:jc w:val="both"/>
              <w:rPr>
                <w:rFonts w:ascii="Times New Roman" w:eastAsia="Times New Roman" w:hAnsi="Times New Roman" w:cs="Times New Roman"/>
                <w:kern w:val="0"/>
                <w:sz w:val="24"/>
                <w:szCs w:val="24"/>
                <w:lang w:eastAsia="lv-LV"/>
                <w14:ligatures w14:val="none"/>
              </w:rPr>
            </w:pPr>
          </w:p>
          <w:p w14:paraId="6016F157" w14:textId="77777777" w:rsidR="00A54BCC" w:rsidRPr="001F24C8" w:rsidRDefault="00A54BCC" w:rsidP="00A54BCC">
            <w:pPr>
              <w:spacing w:after="0" w:line="240" w:lineRule="auto"/>
              <w:jc w:val="both"/>
              <w:rPr>
                <w:rFonts w:ascii="Times New Roman" w:eastAsia="Times New Roman" w:hAnsi="Times New Roman" w:cs="Times New Roman"/>
                <w:kern w:val="0"/>
                <w:sz w:val="24"/>
                <w:szCs w:val="24"/>
                <w:lang w:eastAsia="lv-LV"/>
                <w14:ligatures w14:val="none"/>
              </w:rPr>
            </w:pPr>
          </w:p>
          <w:p w14:paraId="21AED3AA" w14:textId="7A5A0D41" w:rsidR="000A7214" w:rsidRPr="001F24C8" w:rsidRDefault="000A7214" w:rsidP="00A54BCC">
            <w:pPr>
              <w:spacing w:after="0" w:line="240" w:lineRule="auto"/>
              <w:jc w:val="both"/>
              <w:rPr>
                <w:rFonts w:ascii="Times New Roman" w:eastAsia="Times New Roman" w:hAnsi="Times New Roman" w:cs="Times New Roman"/>
                <w:kern w:val="0"/>
                <w:sz w:val="24"/>
                <w:szCs w:val="24"/>
                <w:lang w:eastAsia="lv-LV"/>
                <w14:ligatures w14:val="none"/>
              </w:rPr>
            </w:pPr>
          </w:p>
        </w:tc>
      </w:tr>
    </w:tbl>
    <w:p w14:paraId="596A111A" w14:textId="77777777" w:rsidR="007635F1" w:rsidRDefault="007635F1" w:rsidP="002F3325">
      <w:pPr>
        <w:spacing w:after="0" w:line="240" w:lineRule="auto"/>
        <w:jc w:val="both"/>
        <w:rPr>
          <w:rFonts w:ascii="Times New Roman" w:hAnsi="Times New Roman" w:cs="Times New Roman"/>
          <w:sz w:val="24"/>
          <w:szCs w:val="24"/>
        </w:rPr>
      </w:pPr>
    </w:p>
    <w:p w14:paraId="55549F94" w14:textId="77777777" w:rsidR="00E91F6C" w:rsidRDefault="00E91F6C" w:rsidP="002F3325">
      <w:pPr>
        <w:spacing w:after="0" w:line="240" w:lineRule="auto"/>
        <w:jc w:val="both"/>
        <w:rPr>
          <w:rFonts w:ascii="Times New Roman" w:hAnsi="Times New Roman" w:cs="Times New Roman"/>
          <w:sz w:val="24"/>
          <w:szCs w:val="24"/>
        </w:rPr>
      </w:pPr>
    </w:p>
    <w:p w14:paraId="45425C64" w14:textId="71C78AF4" w:rsidR="00E91F6C" w:rsidRPr="00DE070A" w:rsidRDefault="00E91F6C" w:rsidP="002F3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71F02">
        <w:rPr>
          <w:rFonts w:ascii="Times New Roman" w:hAnsi="Times New Roman" w:cs="Times New Roman"/>
          <w:sz w:val="24"/>
          <w:szCs w:val="24"/>
        </w:rPr>
        <w:t>I.Zālītis</w:t>
      </w:r>
    </w:p>
    <w:sectPr w:rsidR="00E91F6C" w:rsidRPr="00DE070A" w:rsidSect="0079078A">
      <w:footerReference w:type="default" r:id="rId10"/>
      <w:footerReference w:type="first" r:id="rId11"/>
      <w:pgSz w:w="11906" w:h="16838"/>
      <w:pgMar w:top="85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A3C7A" w14:textId="77777777" w:rsidR="005E034F" w:rsidRDefault="005E034F" w:rsidP="009348AF">
      <w:pPr>
        <w:spacing w:after="0" w:line="240" w:lineRule="auto"/>
      </w:pPr>
      <w:r>
        <w:separator/>
      </w:r>
    </w:p>
  </w:endnote>
  <w:endnote w:type="continuationSeparator" w:id="0">
    <w:p w14:paraId="26D8C4BC" w14:textId="77777777" w:rsidR="005E034F" w:rsidRDefault="005E034F" w:rsidP="00934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029136"/>
      <w:docPartObj>
        <w:docPartGallery w:val="Page Numbers (Bottom of Page)"/>
        <w:docPartUnique/>
      </w:docPartObj>
    </w:sdtPr>
    <w:sdtEndPr>
      <w:rPr>
        <w:rFonts w:ascii="Times New Roman" w:hAnsi="Times New Roman" w:cs="Times New Roman"/>
        <w:noProof/>
      </w:rPr>
    </w:sdtEndPr>
    <w:sdtContent>
      <w:p w14:paraId="6978E1E4" w14:textId="0FA421E9" w:rsidR="0079078A" w:rsidRPr="0079078A" w:rsidRDefault="0079078A">
        <w:pPr>
          <w:pStyle w:val="Footer"/>
          <w:jc w:val="right"/>
          <w:rPr>
            <w:rFonts w:ascii="Times New Roman" w:hAnsi="Times New Roman" w:cs="Times New Roman"/>
          </w:rPr>
        </w:pPr>
        <w:r w:rsidRPr="0079078A">
          <w:rPr>
            <w:rFonts w:ascii="Times New Roman" w:hAnsi="Times New Roman" w:cs="Times New Roman"/>
          </w:rPr>
          <w:fldChar w:fldCharType="begin"/>
        </w:r>
        <w:r w:rsidRPr="0079078A">
          <w:rPr>
            <w:rFonts w:ascii="Times New Roman" w:hAnsi="Times New Roman" w:cs="Times New Roman"/>
          </w:rPr>
          <w:instrText xml:space="preserve"> PAGE   \* MERGEFORMAT </w:instrText>
        </w:r>
        <w:r w:rsidRPr="0079078A">
          <w:rPr>
            <w:rFonts w:ascii="Times New Roman" w:hAnsi="Times New Roman" w:cs="Times New Roman"/>
          </w:rPr>
          <w:fldChar w:fldCharType="separate"/>
        </w:r>
        <w:r w:rsidR="007B5D18">
          <w:rPr>
            <w:rFonts w:ascii="Times New Roman" w:hAnsi="Times New Roman" w:cs="Times New Roman"/>
            <w:noProof/>
          </w:rPr>
          <w:t>7</w:t>
        </w:r>
        <w:r w:rsidRPr="0079078A">
          <w:rPr>
            <w:rFonts w:ascii="Times New Roman" w:hAnsi="Times New Roman" w:cs="Times New Roman"/>
            <w:noProof/>
          </w:rPr>
          <w:fldChar w:fldCharType="end"/>
        </w:r>
      </w:p>
    </w:sdtContent>
  </w:sdt>
  <w:p w14:paraId="0EDDCE44" w14:textId="77777777" w:rsidR="002F3325" w:rsidRDefault="002F33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03550" w14:textId="6C2DA0B4" w:rsidR="009348AF" w:rsidRDefault="009348AF">
    <w:pPr>
      <w:pStyle w:val="Footer"/>
      <w:jc w:val="right"/>
    </w:pPr>
  </w:p>
  <w:p w14:paraId="097EEF87" w14:textId="77777777" w:rsidR="009348AF" w:rsidRDefault="00934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13D2F" w14:textId="77777777" w:rsidR="005E034F" w:rsidRDefault="005E034F" w:rsidP="009348AF">
      <w:pPr>
        <w:spacing w:after="0" w:line="240" w:lineRule="auto"/>
      </w:pPr>
      <w:r>
        <w:separator/>
      </w:r>
    </w:p>
  </w:footnote>
  <w:footnote w:type="continuationSeparator" w:id="0">
    <w:p w14:paraId="4B92D0A1" w14:textId="77777777" w:rsidR="005E034F" w:rsidRDefault="005E034F" w:rsidP="009348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6.9pt;visibility:visible;mso-wrap-style:square" o:bullet="t">
        <v:imagedata r:id="rId1" o:title=""/>
      </v:shape>
    </w:pict>
  </w:numPicBullet>
  <w:abstractNum w:abstractNumId="0" w15:restartNumberingAfterBreak="0">
    <w:nsid w:val="023B2F9E"/>
    <w:multiLevelType w:val="multilevel"/>
    <w:tmpl w:val="35C08D42"/>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38E0B6F"/>
    <w:multiLevelType w:val="hybridMultilevel"/>
    <w:tmpl w:val="9EEE8AE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16cid:durableId="2047945841">
    <w:abstractNumId w:val="0"/>
  </w:num>
  <w:num w:numId="2" w16cid:durableId="1702124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BB9"/>
    <w:rsid w:val="000022B5"/>
    <w:rsid w:val="000121B6"/>
    <w:rsid w:val="0001644C"/>
    <w:rsid w:val="00016BDA"/>
    <w:rsid w:val="0007798D"/>
    <w:rsid w:val="00092490"/>
    <w:rsid w:val="000A7214"/>
    <w:rsid w:val="000C773A"/>
    <w:rsid w:val="000D79D9"/>
    <w:rsid w:val="000F06AE"/>
    <w:rsid w:val="00100A00"/>
    <w:rsid w:val="0010584F"/>
    <w:rsid w:val="0011326B"/>
    <w:rsid w:val="0012552A"/>
    <w:rsid w:val="00126AFE"/>
    <w:rsid w:val="0015283C"/>
    <w:rsid w:val="0015351A"/>
    <w:rsid w:val="001555D9"/>
    <w:rsid w:val="00160B67"/>
    <w:rsid w:val="001621C7"/>
    <w:rsid w:val="00170F1A"/>
    <w:rsid w:val="001713CD"/>
    <w:rsid w:val="001720AA"/>
    <w:rsid w:val="00181342"/>
    <w:rsid w:val="00192C5F"/>
    <w:rsid w:val="001A0E50"/>
    <w:rsid w:val="001B173D"/>
    <w:rsid w:val="001B3BE0"/>
    <w:rsid w:val="001D06A9"/>
    <w:rsid w:val="001D1AB9"/>
    <w:rsid w:val="001D6E68"/>
    <w:rsid w:val="001D7A5C"/>
    <w:rsid w:val="001E2D28"/>
    <w:rsid w:val="001E4889"/>
    <w:rsid w:val="001F24C8"/>
    <w:rsid w:val="001F349E"/>
    <w:rsid w:val="00207AFA"/>
    <w:rsid w:val="00214F76"/>
    <w:rsid w:val="00221179"/>
    <w:rsid w:val="002225B6"/>
    <w:rsid w:val="00234597"/>
    <w:rsid w:val="00240AF5"/>
    <w:rsid w:val="00242334"/>
    <w:rsid w:val="002453D4"/>
    <w:rsid w:val="002458A0"/>
    <w:rsid w:val="00250933"/>
    <w:rsid w:val="002625C4"/>
    <w:rsid w:val="00267DC9"/>
    <w:rsid w:val="00272533"/>
    <w:rsid w:val="002A0A23"/>
    <w:rsid w:val="002A4ABB"/>
    <w:rsid w:val="002C2B7B"/>
    <w:rsid w:val="002D286A"/>
    <w:rsid w:val="002E106A"/>
    <w:rsid w:val="002E157D"/>
    <w:rsid w:val="002F1ED3"/>
    <w:rsid w:val="002F3325"/>
    <w:rsid w:val="00303858"/>
    <w:rsid w:val="00305438"/>
    <w:rsid w:val="00312423"/>
    <w:rsid w:val="00313BB9"/>
    <w:rsid w:val="0031514F"/>
    <w:rsid w:val="00315F4F"/>
    <w:rsid w:val="00316619"/>
    <w:rsid w:val="0031681B"/>
    <w:rsid w:val="003179B3"/>
    <w:rsid w:val="00321275"/>
    <w:rsid w:val="003236D8"/>
    <w:rsid w:val="003440EB"/>
    <w:rsid w:val="003534FD"/>
    <w:rsid w:val="0035660D"/>
    <w:rsid w:val="00376A14"/>
    <w:rsid w:val="0038557C"/>
    <w:rsid w:val="003A14E5"/>
    <w:rsid w:val="003B51CB"/>
    <w:rsid w:val="003C3ADE"/>
    <w:rsid w:val="003C4BA0"/>
    <w:rsid w:val="003D5F60"/>
    <w:rsid w:val="004047F7"/>
    <w:rsid w:val="00405B2D"/>
    <w:rsid w:val="00410E8E"/>
    <w:rsid w:val="00412CB7"/>
    <w:rsid w:val="00420A7B"/>
    <w:rsid w:val="00422491"/>
    <w:rsid w:val="00422A0C"/>
    <w:rsid w:val="00436819"/>
    <w:rsid w:val="00456A9D"/>
    <w:rsid w:val="00464847"/>
    <w:rsid w:val="00465477"/>
    <w:rsid w:val="00465D69"/>
    <w:rsid w:val="004677AD"/>
    <w:rsid w:val="00475C1D"/>
    <w:rsid w:val="00481DF8"/>
    <w:rsid w:val="00484BB9"/>
    <w:rsid w:val="004907EE"/>
    <w:rsid w:val="00490F6E"/>
    <w:rsid w:val="0049522C"/>
    <w:rsid w:val="00495750"/>
    <w:rsid w:val="0049631C"/>
    <w:rsid w:val="004968A8"/>
    <w:rsid w:val="004A491A"/>
    <w:rsid w:val="004D0D1D"/>
    <w:rsid w:val="004E3BE9"/>
    <w:rsid w:val="004E60C3"/>
    <w:rsid w:val="0051088B"/>
    <w:rsid w:val="00510C93"/>
    <w:rsid w:val="005248E2"/>
    <w:rsid w:val="00543C7F"/>
    <w:rsid w:val="00552E19"/>
    <w:rsid w:val="0055441F"/>
    <w:rsid w:val="005658E8"/>
    <w:rsid w:val="00576E77"/>
    <w:rsid w:val="005807C9"/>
    <w:rsid w:val="00585C15"/>
    <w:rsid w:val="005A12F4"/>
    <w:rsid w:val="005B2A67"/>
    <w:rsid w:val="005C015B"/>
    <w:rsid w:val="005C08CB"/>
    <w:rsid w:val="005C7336"/>
    <w:rsid w:val="005D42A2"/>
    <w:rsid w:val="005E034F"/>
    <w:rsid w:val="005E1678"/>
    <w:rsid w:val="005F3173"/>
    <w:rsid w:val="00601043"/>
    <w:rsid w:val="00632E9C"/>
    <w:rsid w:val="00634ED2"/>
    <w:rsid w:val="00636BE9"/>
    <w:rsid w:val="006431E4"/>
    <w:rsid w:val="00661CF0"/>
    <w:rsid w:val="00674564"/>
    <w:rsid w:val="0069305A"/>
    <w:rsid w:val="00696463"/>
    <w:rsid w:val="006A0FA9"/>
    <w:rsid w:val="006A173E"/>
    <w:rsid w:val="006A63DB"/>
    <w:rsid w:val="006C3978"/>
    <w:rsid w:val="006D31E9"/>
    <w:rsid w:val="006E2B44"/>
    <w:rsid w:val="006F3CA3"/>
    <w:rsid w:val="007002A7"/>
    <w:rsid w:val="00712154"/>
    <w:rsid w:val="00717BCF"/>
    <w:rsid w:val="00732CB4"/>
    <w:rsid w:val="0076321E"/>
    <w:rsid w:val="007635F1"/>
    <w:rsid w:val="00764DDC"/>
    <w:rsid w:val="00773EAE"/>
    <w:rsid w:val="007750AE"/>
    <w:rsid w:val="00775B76"/>
    <w:rsid w:val="00780069"/>
    <w:rsid w:val="0079078A"/>
    <w:rsid w:val="0079468C"/>
    <w:rsid w:val="007B5D18"/>
    <w:rsid w:val="007C3E82"/>
    <w:rsid w:val="007D6A61"/>
    <w:rsid w:val="007E094B"/>
    <w:rsid w:val="007E0B77"/>
    <w:rsid w:val="007E4992"/>
    <w:rsid w:val="0080007C"/>
    <w:rsid w:val="00817F81"/>
    <w:rsid w:val="00820B0D"/>
    <w:rsid w:val="0082392A"/>
    <w:rsid w:val="00826524"/>
    <w:rsid w:val="00837322"/>
    <w:rsid w:val="00844F19"/>
    <w:rsid w:val="00845091"/>
    <w:rsid w:val="008469C7"/>
    <w:rsid w:val="008476B8"/>
    <w:rsid w:val="00852E3F"/>
    <w:rsid w:val="00871F02"/>
    <w:rsid w:val="0087251E"/>
    <w:rsid w:val="0087571E"/>
    <w:rsid w:val="008771B3"/>
    <w:rsid w:val="0089510A"/>
    <w:rsid w:val="008A260E"/>
    <w:rsid w:val="008A72F8"/>
    <w:rsid w:val="008C076A"/>
    <w:rsid w:val="008C39CF"/>
    <w:rsid w:val="008E0C54"/>
    <w:rsid w:val="008E4926"/>
    <w:rsid w:val="008E4F44"/>
    <w:rsid w:val="008F0DE3"/>
    <w:rsid w:val="008F4AE8"/>
    <w:rsid w:val="00900DC6"/>
    <w:rsid w:val="009063C4"/>
    <w:rsid w:val="0091354E"/>
    <w:rsid w:val="0091495F"/>
    <w:rsid w:val="00926933"/>
    <w:rsid w:val="009338C3"/>
    <w:rsid w:val="009348AF"/>
    <w:rsid w:val="0094385E"/>
    <w:rsid w:val="00944A7B"/>
    <w:rsid w:val="00951B89"/>
    <w:rsid w:val="00984C16"/>
    <w:rsid w:val="009958BA"/>
    <w:rsid w:val="009A273B"/>
    <w:rsid w:val="009A34A7"/>
    <w:rsid w:val="009A4112"/>
    <w:rsid w:val="009A5B35"/>
    <w:rsid w:val="009A73BF"/>
    <w:rsid w:val="009B3515"/>
    <w:rsid w:val="009C23E4"/>
    <w:rsid w:val="009C4605"/>
    <w:rsid w:val="009D7CDC"/>
    <w:rsid w:val="009E118D"/>
    <w:rsid w:val="009E1630"/>
    <w:rsid w:val="009F342D"/>
    <w:rsid w:val="009F57F0"/>
    <w:rsid w:val="00A047AC"/>
    <w:rsid w:val="00A22A37"/>
    <w:rsid w:val="00A24C3D"/>
    <w:rsid w:val="00A32191"/>
    <w:rsid w:val="00A3411C"/>
    <w:rsid w:val="00A36013"/>
    <w:rsid w:val="00A368FE"/>
    <w:rsid w:val="00A36903"/>
    <w:rsid w:val="00A40257"/>
    <w:rsid w:val="00A411BE"/>
    <w:rsid w:val="00A46AA0"/>
    <w:rsid w:val="00A52AAA"/>
    <w:rsid w:val="00A543C3"/>
    <w:rsid w:val="00A54BCC"/>
    <w:rsid w:val="00A5684E"/>
    <w:rsid w:val="00A64146"/>
    <w:rsid w:val="00A812F1"/>
    <w:rsid w:val="00A86BC9"/>
    <w:rsid w:val="00A87CE4"/>
    <w:rsid w:val="00A91F23"/>
    <w:rsid w:val="00AA12EB"/>
    <w:rsid w:val="00AA1CE1"/>
    <w:rsid w:val="00AC405E"/>
    <w:rsid w:val="00AD3109"/>
    <w:rsid w:val="00AD53F8"/>
    <w:rsid w:val="00AF60E4"/>
    <w:rsid w:val="00B00C8C"/>
    <w:rsid w:val="00B33D60"/>
    <w:rsid w:val="00B40D25"/>
    <w:rsid w:val="00B5132D"/>
    <w:rsid w:val="00B53062"/>
    <w:rsid w:val="00B53722"/>
    <w:rsid w:val="00B62575"/>
    <w:rsid w:val="00B6269C"/>
    <w:rsid w:val="00B6772B"/>
    <w:rsid w:val="00B70F06"/>
    <w:rsid w:val="00B97B50"/>
    <w:rsid w:val="00BA2494"/>
    <w:rsid w:val="00BB06DE"/>
    <w:rsid w:val="00BD3697"/>
    <w:rsid w:val="00C13C18"/>
    <w:rsid w:val="00C2347C"/>
    <w:rsid w:val="00C278B7"/>
    <w:rsid w:val="00C406FB"/>
    <w:rsid w:val="00C42F09"/>
    <w:rsid w:val="00C430AF"/>
    <w:rsid w:val="00C45B2D"/>
    <w:rsid w:val="00C53CF4"/>
    <w:rsid w:val="00C65910"/>
    <w:rsid w:val="00C736BB"/>
    <w:rsid w:val="00C73D3C"/>
    <w:rsid w:val="00C77D1D"/>
    <w:rsid w:val="00C9087F"/>
    <w:rsid w:val="00CA73CD"/>
    <w:rsid w:val="00CD0A5E"/>
    <w:rsid w:val="00CD13C8"/>
    <w:rsid w:val="00CD69CB"/>
    <w:rsid w:val="00CE2273"/>
    <w:rsid w:val="00CF3B1C"/>
    <w:rsid w:val="00D035F8"/>
    <w:rsid w:val="00D1115C"/>
    <w:rsid w:val="00D276D4"/>
    <w:rsid w:val="00D30D72"/>
    <w:rsid w:val="00D31361"/>
    <w:rsid w:val="00D448DD"/>
    <w:rsid w:val="00D52417"/>
    <w:rsid w:val="00D60735"/>
    <w:rsid w:val="00D65EAE"/>
    <w:rsid w:val="00D66C99"/>
    <w:rsid w:val="00D67889"/>
    <w:rsid w:val="00D80766"/>
    <w:rsid w:val="00D9503F"/>
    <w:rsid w:val="00DB021D"/>
    <w:rsid w:val="00DB1040"/>
    <w:rsid w:val="00DB4B8B"/>
    <w:rsid w:val="00DB55AC"/>
    <w:rsid w:val="00DB6098"/>
    <w:rsid w:val="00DC2D49"/>
    <w:rsid w:val="00DD2C21"/>
    <w:rsid w:val="00DD7B97"/>
    <w:rsid w:val="00DE070A"/>
    <w:rsid w:val="00DF3B53"/>
    <w:rsid w:val="00DF4B57"/>
    <w:rsid w:val="00DF5840"/>
    <w:rsid w:val="00E12FF1"/>
    <w:rsid w:val="00E14A98"/>
    <w:rsid w:val="00E364E0"/>
    <w:rsid w:val="00E3737D"/>
    <w:rsid w:val="00E413F7"/>
    <w:rsid w:val="00E50C3E"/>
    <w:rsid w:val="00E72AF3"/>
    <w:rsid w:val="00E80878"/>
    <w:rsid w:val="00E82983"/>
    <w:rsid w:val="00E91F6C"/>
    <w:rsid w:val="00EA490F"/>
    <w:rsid w:val="00EA6592"/>
    <w:rsid w:val="00EB1867"/>
    <w:rsid w:val="00EC5409"/>
    <w:rsid w:val="00ED154C"/>
    <w:rsid w:val="00ED1FDE"/>
    <w:rsid w:val="00EF417C"/>
    <w:rsid w:val="00F0364A"/>
    <w:rsid w:val="00F04925"/>
    <w:rsid w:val="00F0770B"/>
    <w:rsid w:val="00F07D25"/>
    <w:rsid w:val="00F1263D"/>
    <w:rsid w:val="00F126C3"/>
    <w:rsid w:val="00F156EB"/>
    <w:rsid w:val="00F16B4E"/>
    <w:rsid w:val="00F31067"/>
    <w:rsid w:val="00F5757F"/>
    <w:rsid w:val="00F721D3"/>
    <w:rsid w:val="00F92A6D"/>
    <w:rsid w:val="00FA2BE2"/>
    <w:rsid w:val="00FA4FFA"/>
    <w:rsid w:val="00FB1314"/>
    <w:rsid w:val="00FC1346"/>
    <w:rsid w:val="00FD25A2"/>
    <w:rsid w:val="00FE3A85"/>
    <w:rsid w:val="00FE4F2A"/>
    <w:rsid w:val="00FE5AFC"/>
    <w:rsid w:val="00FE7A5B"/>
    <w:rsid w:val="00FF01F7"/>
    <w:rsid w:val="00FF737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0371"/>
  <w15:chartTrackingRefBased/>
  <w15:docId w15:val="{52FB15B1-92C5-4DBA-A3EC-66F3BCCC4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346"/>
  </w:style>
  <w:style w:type="paragraph" w:styleId="Heading1">
    <w:name w:val="heading 1"/>
    <w:basedOn w:val="Normal"/>
    <w:next w:val="Normal"/>
    <w:link w:val="Heading1Char"/>
    <w:uiPriority w:val="9"/>
    <w:qFormat/>
    <w:rsid w:val="00484B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4B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4B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4B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84B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4B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4B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4B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4B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B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4B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4B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4BB9"/>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rsid w:val="00484BB9"/>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484BB9"/>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484BB9"/>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484BB9"/>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484BB9"/>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484B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B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B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4B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BB9"/>
    <w:pPr>
      <w:spacing w:before="160"/>
      <w:jc w:val="center"/>
    </w:pPr>
    <w:rPr>
      <w:i/>
      <w:iCs/>
      <w:color w:val="404040" w:themeColor="text1" w:themeTint="BF"/>
    </w:rPr>
  </w:style>
  <w:style w:type="character" w:customStyle="1" w:styleId="QuoteChar">
    <w:name w:val="Quote Char"/>
    <w:basedOn w:val="DefaultParagraphFont"/>
    <w:link w:val="Quote"/>
    <w:uiPriority w:val="29"/>
    <w:rsid w:val="00484BB9"/>
    <w:rPr>
      <w:rFonts w:ascii="Times New Roman" w:hAnsi="Times New Roman"/>
      <w:i/>
      <w:iCs/>
      <w:color w:val="404040" w:themeColor="text1" w:themeTint="BF"/>
      <w:sz w:val="24"/>
    </w:rPr>
  </w:style>
  <w:style w:type="paragraph" w:styleId="ListParagraph">
    <w:name w:val="List Paragraph"/>
    <w:basedOn w:val="Normal"/>
    <w:uiPriority w:val="34"/>
    <w:qFormat/>
    <w:rsid w:val="00484BB9"/>
    <w:pPr>
      <w:ind w:left="720"/>
      <w:contextualSpacing/>
    </w:pPr>
  </w:style>
  <w:style w:type="character" w:styleId="IntenseEmphasis">
    <w:name w:val="Intense Emphasis"/>
    <w:basedOn w:val="DefaultParagraphFont"/>
    <w:uiPriority w:val="21"/>
    <w:qFormat/>
    <w:rsid w:val="00484BB9"/>
    <w:rPr>
      <w:i/>
      <w:iCs/>
      <w:color w:val="0F4761" w:themeColor="accent1" w:themeShade="BF"/>
    </w:rPr>
  </w:style>
  <w:style w:type="paragraph" w:styleId="IntenseQuote">
    <w:name w:val="Intense Quote"/>
    <w:basedOn w:val="Normal"/>
    <w:next w:val="Normal"/>
    <w:link w:val="IntenseQuoteChar"/>
    <w:uiPriority w:val="30"/>
    <w:qFormat/>
    <w:rsid w:val="00484B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4BB9"/>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484BB9"/>
    <w:rPr>
      <w:b/>
      <w:bCs/>
      <w:smallCaps/>
      <w:color w:val="0F4761" w:themeColor="accent1" w:themeShade="BF"/>
      <w:spacing w:val="5"/>
    </w:rPr>
  </w:style>
  <w:style w:type="character" w:styleId="CommentReference">
    <w:name w:val="annotation reference"/>
    <w:basedOn w:val="DefaultParagraphFont"/>
    <w:uiPriority w:val="99"/>
    <w:semiHidden/>
    <w:unhideWhenUsed/>
    <w:rsid w:val="00FC1346"/>
    <w:rPr>
      <w:sz w:val="16"/>
      <w:szCs w:val="16"/>
    </w:rPr>
  </w:style>
  <w:style w:type="paragraph" w:styleId="CommentText">
    <w:name w:val="annotation text"/>
    <w:basedOn w:val="Normal"/>
    <w:link w:val="CommentTextChar"/>
    <w:uiPriority w:val="99"/>
    <w:unhideWhenUsed/>
    <w:rsid w:val="00FC1346"/>
    <w:pPr>
      <w:spacing w:line="240" w:lineRule="auto"/>
    </w:pPr>
    <w:rPr>
      <w:sz w:val="20"/>
      <w:szCs w:val="20"/>
    </w:rPr>
  </w:style>
  <w:style w:type="character" w:customStyle="1" w:styleId="CommentTextChar">
    <w:name w:val="Comment Text Char"/>
    <w:basedOn w:val="DefaultParagraphFont"/>
    <w:link w:val="CommentText"/>
    <w:uiPriority w:val="99"/>
    <w:rsid w:val="00FC1346"/>
    <w:rPr>
      <w:sz w:val="20"/>
      <w:szCs w:val="20"/>
    </w:rPr>
  </w:style>
  <w:style w:type="paragraph" w:styleId="CommentSubject">
    <w:name w:val="annotation subject"/>
    <w:basedOn w:val="CommentText"/>
    <w:next w:val="CommentText"/>
    <w:link w:val="CommentSubjectChar"/>
    <w:uiPriority w:val="99"/>
    <w:semiHidden/>
    <w:unhideWhenUsed/>
    <w:rsid w:val="00DB55AC"/>
    <w:rPr>
      <w:b/>
      <w:bCs/>
    </w:rPr>
  </w:style>
  <w:style w:type="character" w:customStyle="1" w:styleId="CommentSubjectChar">
    <w:name w:val="Comment Subject Char"/>
    <w:basedOn w:val="CommentTextChar"/>
    <w:link w:val="CommentSubject"/>
    <w:uiPriority w:val="99"/>
    <w:semiHidden/>
    <w:rsid w:val="00DB55AC"/>
    <w:rPr>
      <w:b/>
      <w:bCs/>
      <w:sz w:val="20"/>
      <w:szCs w:val="20"/>
    </w:rPr>
  </w:style>
  <w:style w:type="character" w:styleId="Hyperlink">
    <w:name w:val="Hyperlink"/>
    <w:basedOn w:val="DefaultParagraphFont"/>
    <w:uiPriority w:val="99"/>
    <w:unhideWhenUsed/>
    <w:rsid w:val="0087251E"/>
    <w:rPr>
      <w:color w:val="467886" w:themeColor="hyperlink"/>
      <w:u w:val="single"/>
    </w:rPr>
  </w:style>
  <w:style w:type="character" w:customStyle="1" w:styleId="UnresolvedMention1">
    <w:name w:val="Unresolved Mention1"/>
    <w:basedOn w:val="DefaultParagraphFont"/>
    <w:uiPriority w:val="99"/>
    <w:semiHidden/>
    <w:unhideWhenUsed/>
    <w:rsid w:val="0087251E"/>
    <w:rPr>
      <w:color w:val="605E5C"/>
      <w:shd w:val="clear" w:color="auto" w:fill="E1DFDD"/>
    </w:rPr>
  </w:style>
  <w:style w:type="paragraph" w:styleId="Revision">
    <w:name w:val="Revision"/>
    <w:hidden/>
    <w:uiPriority w:val="99"/>
    <w:semiHidden/>
    <w:rsid w:val="001720AA"/>
    <w:pPr>
      <w:spacing w:after="0" w:line="240" w:lineRule="auto"/>
    </w:pPr>
  </w:style>
  <w:style w:type="paragraph" w:styleId="Header">
    <w:name w:val="header"/>
    <w:basedOn w:val="Normal"/>
    <w:link w:val="HeaderChar"/>
    <w:uiPriority w:val="99"/>
    <w:unhideWhenUsed/>
    <w:rsid w:val="009348AF"/>
    <w:pPr>
      <w:tabs>
        <w:tab w:val="center" w:pos="4153"/>
        <w:tab w:val="right" w:pos="8306"/>
      </w:tabs>
      <w:spacing w:after="0" w:line="240" w:lineRule="auto"/>
    </w:pPr>
  </w:style>
  <w:style w:type="character" w:customStyle="1" w:styleId="HeaderChar">
    <w:name w:val="Header Char"/>
    <w:basedOn w:val="DefaultParagraphFont"/>
    <w:link w:val="Header"/>
    <w:uiPriority w:val="99"/>
    <w:rsid w:val="009348AF"/>
  </w:style>
  <w:style w:type="paragraph" w:styleId="Footer">
    <w:name w:val="footer"/>
    <w:basedOn w:val="Normal"/>
    <w:link w:val="FooterChar"/>
    <w:uiPriority w:val="99"/>
    <w:unhideWhenUsed/>
    <w:rsid w:val="009348AF"/>
    <w:pPr>
      <w:tabs>
        <w:tab w:val="center" w:pos="4153"/>
        <w:tab w:val="right" w:pos="8306"/>
      </w:tabs>
      <w:spacing w:after="0" w:line="240" w:lineRule="auto"/>
    </w:pPr>
  </w:style>
  <w:style w:type="character" w:customStyle="1" w:styleId="FooterChar">
    <w:name w:val="Footer Char"/>
    <w:basedOn w:val="DefaultParagraphFont"/>
    <w:link w:val="Footer"/>
    <w:uiPriority w:val="99"/>
    <w:rsid w:val="009348AF"/>
  </w:style>
  <w:style w:type="paragraph" w:styleId="BalloonText">
    <w:name w:val="Balloon Text"/>
    <w:basedOn w:val="Normal"/>
    <w:link w:val="BalloonTextChar"/>
    <w:uiPriority w:val="99"/>
    <w:semiHidden/>
    <w:unhideWhenUsed/>
    <w:rsid w:val="007B5D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D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117117">
      <w:bodyDiv w:val="1"/>
      <w:marLeft w:val="0"/>
      <w:marRight w:val="0"/>
      <w:marTop w:val="0"/>
      <w:marBottom w:val="0"/>
      <w:divBdr>
        <w:top w:val="none" w:sz="0" w:space="0" w:color="auto"/>
        <w:left w:val="none" w:sz="0" w:space="0" w:color="auto"/>
        <w:bottom w:val="none" w:sz="0" w:space="0" w:color="auto"/>
        <w:right w:val="none" w:sz="0" w:space="0" w:color="auto"/>
      </w:divBdr>
      <w:divsChild>
        <w:div w:id="219052334">
          <w:marLeft w:val="0"/>
          <w:marRight w:val="0"/>
          <w:marTop w:val="0"/>
          <w:marBottom w:val="0"/>
          <w:divBdr>
            <w:top w:val="none" w:sz="0" w:space="0" w:color="auto"/>
            <w:left w:val="none" w:sz="0" w:space="0" w:color="auto"/>
            <w:bottom w:val="none" w:sz="0" w:space="0" w:color="auto"/>
            <w:right w:val="none" w:sz="0" w:space="0" w:color="auto"/>
          </w:divBdr>
        </w:div>
        <w:div w:id="2120639992">
          <w:marLeft w:val="0"/>
          <w:marRight w:val="0"/>
          <w:marTop w:val="0"/>
          <w:marBottom w:val="0"/>
          <w:divBdr>
            <w:top w:val="none" w:sz="0" w:space="0" w:color="auto"/>
            <w:left w:val="none" w:sz="0" w:space="0" w:color="auto"/>
            <w:bottom w:val="none" w:sz="0" w:space="0" w:color="auto"/>
            <w:right w:val="none" w:sz="0" w:space="0" w:color="auto"/>
          </w:divBdr>
        </w:div>
      </w:divsChild>
    </w:div>
    <w:div w:id="292103335">
      <w:bodyDiv w:val="1"/>
      <w:marLeft w:val="0"/>
      <w:marRight w:val="0"/>
      <w:marTop w:val="0"/>
      <w:marBottom w:val="0"/>
      <w:divBdr>
        <w:top w:val="none" w:sz="0" w:space="0" w:color="auto"/>
        <w:left w:val="none" w:sz="0" w:space="0" w:color="auto"/>
        <w:bottom w:val="none" w:sz="0" w:space="0" w:color="auto"/>
        <w:right w:val="none" w:sz="0" w:space="0" w:color="auto"/>
      </w:divBdr>
    </w:div>
    <w:div w:id="665785369">
      <w:bodyDiv w:val="1"/>
      <w:marLeft w:val="0"/>
      <w:marRight w:val="0"/>
      <w:marTop w:val="0"/>
      <w:marBottom w:val="0"/>
      <w:divBdr>
        <w:top w:val="none" w:sz="0" w:space="0" w:color="auto"/>
        <w:left w:val="none" w:sz="0" w:space="0" w:color="auto"/>
        <w:bottom w:val="none" w:sz="0" w:space="0" w:color="auto"/>
        <w:right w:val="none" w:sz="0" w:space="0" w:color="auto"/>
      </w:divBdr>
    </w:div>
    <w:div w:id="1119301276">
      <w:bodyDiv w:val="1"/>
      <w:marLeft w:val="0"/>
      <w:marRight w:val="0"/>
      <w:marTop w:val="0"/>
      <w:marBottom w:val="0"/>
      <w:divBdr>
        <w:top w:val="none" w:sz="0" w:space="0" w:color="auto"/>
        <w:left w:val="none" w:sz="0" w:space="0" w:color="auto"/>
        <w:bottom w:val="none" w:sz="0" w:space="0" w:color="auto"/>
        <w:right w:val="none" w:sz="0" w:space="0" w:color="auto"/>
      </w:divBdr>
    </w:div>
    <w:div w:id="1331712049">
      <w:bodyDiv w:val="1"/>
      <w:marLeft w:val="0"/>
      <w:marRight w:val="0"/>
      <w:marTop w:val="0"/>
      <w:marBottom w:val="0"/>
      <w:divBdr>
        <w:top w:val="none" w:sz="0" w:space="0" w:color="auto"/>
        <w:left w:val="none" w:sz="0" w:space="0" w:color="auto"/>
        <w:bottom w:val="none" w:sz="0" w:space="0" w:color="auto"/>
        <w:right w:val="none" w:sz="0" w:space="0" w:color="auto"/>
      </w:divBdr>
      <w:divsChild>
        <w:div w:id="1151217722">
          <w:marLeft w:val="0"/>
          <w:marRight w:val="0"/>
          <w:marTop w:val="0"/>
          <w:marBottom w:val="0"/>
          <w:divBdr>
            <w:top w:val="none" w:sz="0" w:space="0" w:color="auto"/>
            <w:left w:val="none" w:sz="0" w:space="0" w:color="auto"/>
            <w:bottom w:val="none" w:sz="0" w:space="0" w:color="auto"/>
            <w:right w:val="none" w:sz="0" w:space="0" w:color="auto"/>
          </w:divBdr>
        </w:div>
        <w:div w:id="1099763702">
          <w:marLeft w:val="0"/>
          <w:marRight w:val="0"/>
          <w:marTop w:val="0"/>
          <w:marBottom w:val="0"/>
          <w:divBdr>
            <w:top w:val="none" w:sz="0" w:space="0" w:color="auto"/>
            <w:left w:val="none" w:sz="0" w:space="0" w:color="auto"/>
            <w:bottom w:val="none" w:sz="0" w:space="0" w:color="auto"/>
            <w:right w:val="none" w:sz="0" w:space="0" w:color="auto"/>
          </w:divBdr>
        </w:div>
      </w:divsChild>
    </w:div>
    <w:div w:id="1409156236">
      <w:bodyDiv w:val="1"/>
      <w:marLeft w:val="0"/>
      <w:marRight w:val="0"/>
      <w:marTop w:val="0"/>
      <w:marBottom w:val="0"/>
      <w:divBdr>
        <w:top w:val="none" w:sz="0" w:space="0" w:color="auto"/>
        <w:left w:val="none" w:sz="0" w:space="0" w:color="auto"/>
        <w:bottom w:val="none" w:sz="0" w:space="0" w:color="auto"/>
        <w:right w:val="none" w:sz="0" w:space="0" w:color="auto"/>
      </w:divBdr>
      <w:divsChild>
        <w:div w:id="1494489438">
          <w:marLeft w:val="0"/>
          <w:marRight w:val="0"/>
          <w:marTop w:val="0"/>
          <w:marBottom w:val="0"/>
          <w:divBdr>
            <w:top w:val="none" w:sz="0" w:space="0" w:color="auto"/>
            <w:left w:val="none" w:sz="0" w:space="0" w:color="auto"/>
            <w:bottom w:val="none" w:sz="0" w:space="0" w:color="auto"/>
            <w:right w:val="none" w:sz="0" w:space="0" w:color="auto"/>
          </w:divBdr>
        </w:div>
        <w:div w:id="1011496521">
          <w:marLeft w:val="0"/>
          <w:marRight w:val="0"/>
          <w:marTop w:val="0"/>
          <w:marBottom w:val="0"/>
          <w:divBdr>
            <w:top w:val="none" w:sz="0" w:space="0" w:color="auto"/>
            <w:left w:val="none" w:sz="0" w:space="0" w:color="auto"/>
            <w:bottom w:val="none" w:sz="0" w:space="0" w:color="auto"/>
            <w:right w:val="none" w:sz="0" w:space="0" w:color="auto"/>
          </w:divBdr>
        </w:div>
        <w:div w:id="892161899">
          <w:marLeft w:val="0"/>
          <w:marRight w:val="0"/>
          <w:marTop w:val="0"/>
          <w:marBottom w:val="0"/>
          <w:divBdr>
            <w:top w:val="none" w:sz="0" w:space="0" w:color="auto"/>
            <w:left w:val="none" w:sz="0" w:space="0" w:color="auto"/>
            <w:bottom w:val="none" w:sz="0" w:space="0" w:color="auto"/>
            <w:right w:val="none" w:sz="0" w:space="0" w:color="auto"/>
          </w:divBdr>
        </w:div>
        <w:div w:id="1728797234">
          <w:marLeft w:val="0"/>
          <w:marRight w:val="0"/>
          <w:marTop w:val="0"/>
          <w:marBottom w:val="0"/>
          <w:divBdr>
            <w:top w:val="none" w:sz="0" w:space="0" w:color="auto"/>
            <w:left w:val="none" w:sz="0" w:space="0" w:color="auto"/>
            <w:bottom w:val="none" w:sz="0" w:space="0" w:color="auto"/>
            <w:right w:val="none" w:sz="0" w:space="0" w:color="auto"/>
          </w:divBdr>
        </w:div>
      </w:divsChild>
    </w:div>
    <w:div w:id="1497110808">
      <w:bodyDiv w:val="1"/>
      <w:marLeft w:val="0"/>
      <w:marRight w:val="0"/>
      <w:marTop w:val="0"/>
      <w:marBottom w:val="0"/>
      <w:divBdr>
        <w:top w:val="none" w:sz="0" w:space="0" w:color="auto"/>
        <w:left w:val="none" w:sz="0" w:space="0" w:color="auto"/>
        <w:bottom w:val="none" w:sz="0" w:space="0" w:color="auto"/>
        <w:right w:val="none" w:sz="0" w:space="0" w:color="auto"/>
      </w:divBdr>
    </w:div>
    <w:div w:id="180573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336956-pasvaldibu-likum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A5703-42FD-4DD4-9465-9644E7C62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693</Words>
  <Characters>3951</Characters>
  <Application>Microsoft Office Word</Application>
  <DocSecurity>0</DocSecurity>
  <Lines>32</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Anastasija Gindra</dc:creator>
  <cp:keywords/>
  <dc:description/>
  <cp:lastModifiedBy>Rolands Broks</cp:lastModifiedBy>
  <cp:revision>11</cp:revision>
  <cp:lastPrinted>2024-12-19T08:18:00Z</cp:lastPrinted>
  <dcterms:created xsi:type="dcterms:W3CDTF">2026-03-24T12:34:00Z</dcterms:created>
  <dcterms:modified xsi:type="dcterms:W3CDTF">2026-04-15T11:35:00Z</dcterms:modified>
</cp:coreProperties>
</file>