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F38B" w14:textId="77777777" w:rsidR="00412540" w:rsidRDefault="00412540" w:rsidP="00412540">
      <w:pPr>
        <w:shd w:val="clear" w:color="auto" w:fill="FFFFFF"/>
        <w:tabs>
          <w:tab w:val="left" w:pos="567"/>
        </w:tabs>
        <w:jc w:val="center"/>
        <w:rPr>
          <w:b/>
          <w:bCs/>
        </w:rPr>
      </w:pPr>
    </w:p>
    <w:p w14:paraId="7CE8F256" w14:textId="77777777" w:rsidR="00291E88" w:rsidRPr="00A72A1B" w:rsidRDefault="00291E88" w:rsidP="00291E88">
      <w:pPr>
        <w:spacing w:line="274" w:lineRule="exact"/>
        <w:ind w:left="550" w:hanging="323"/>
        <w:jc w:val="center"/>
        <w:rPr>
          <w:b/>
          <w:caps/>
        </w:rPr>
      </w:pPr>
      <w:r w:rsidRPr="00A72A1B">
        <w:rPr>
          <w:b/>
          <w:caps/>
        </w:rPr>
        <w:t>Paskaidrojuma raksts</w:t>
      </w:r>
    </w:p>
    <w:p w14:paraId="49A970C4" w14:textId="77777777" w:rsidR="002146BB" w:rsidRPr="00E62E26" w:rsidRDefault="002146BB" w:rsidP="00B239A2">
      <w:pPr>
        <w:ind w:right="49"/>
        <w:jc w:val="center"/>
        <w:rPr>
          <w:b/>
        </w:rPr>
      </w:pPr>
    </w:p>
    <w:p w14:paraId="324430CC" w14:textId="61F14645" w:rsidR="00782A92" w:rsidRPr="00E62E26" w:rsidRDefault="002146BB" w:rsidP="00497B4C">
      <w:pPr>
        <w:ind w:right="49"/>
        <w:jc w:val="center"/>
        <w:rPr>
          <w:b/>
        </w:rPr>
      </w:pPr>
      <w:r w:rsidRPr="00E62E26">
        <w:rPr>
          <w:b/>
        </w:rPr>
        <w:t xml:space="preserve"> </w:t>
      </w:r>
      <w:r w:rsidR="00291E88">
        <w:rPr>
          <w:b/>
        </w:rPr>
        <w:t>Jelgavas novada pašvaldības</w:t>
      </w:r>
      <w:r w:rsidR="00497B4C">
        <w:rPr>
          <w:b/>
        </w:rPr>
        <w:t xml:space="preserve"> saistošo noteikumu</w:t>
      </w:r>
      <w:r w:rsidR="00291E88">
        <w:rPr>
          <w:b/>
        </w:rPr>
        <w:t xml:space="preserve"> </w:t>
      </w:r>
      <w:r w:rsidRPr="00E62E26">
        <w:rPr>
          <w:b/>
        </w:rPr>
        <w:t>Nr.</w:t>
      </w:r>
      <w:r w:rsidR="00497B4C">
        <w:rPr>
          <w:b/>
        </w:rPr>
        <w:t>___</w:t>
      </w:r>
      <w:r w:rsidR="00497B4C" w:rsidRPr="00497B4C">
        <w:t xml:space="preserve"> </w:t>
      </w:r>
      <w:r w:rsidR="00497B4C" w:rsidRPr="00497B4C">
        <w:rPr>
          <w:b/>
        </w:rPr>
        <w:t>2024.gada 28.augusta saistošajiem noteikumiem</w:t>
      </w:r>
      <w:r w:rsidR="00497B4C">
        <w:rPr>
          <w:b/>
        </w:rPr>
        <w:t xml:space="preserve"> Nr. </w:t>
      </w:r>
      <w:r w:rsidR="00CC5D25">
        <w:rPr>
          <w:b/>
        </w:rPr>
        <w:t>18</w:t>
      </w:r>
      <w:r w:rsidR="00497B4C">
        <w:rPr>
          <w:b/>
        </w:rPr>
        <w:t xml:space="preserve"> </w:t>
      </w:r>
      <w:r w:rsidR="00BE4BBE" w:rsidRPr="00BE4BBE">
        <w:rPr>
          <w:b/>
        </w:rPr>
        <w:t>“</w:t>
      </w:r>
      <w:r w:rsidR="007D0921" w:rsidRPr="007D0921">
        <w:rPr>
          <w:b/>
          <w:bCs/>
          <w:color w:val="000000"/>
        </w:rPr>
        <w:t>Par</w:t>
      </w:r>
      <w:r w:rsidR="007D0921">
        <w:rPr>
          <w:b/>
          <w:bCs/>
          <w:color w:val="000000"/>
        </w:rPr>
        <w:t xml:space="preserve"> </w:t>
      </w:r>
      <w:r w:rsidR="007D0921" w:rsidRPr="007D0921">
        <w:rPr>
          <w:b/>
          <w:bCs/>
          <w:color w:val="000000"/>
        </w:rPr>
        <w:t>braukšanas maksas atvieglojumiem un transporta izdevumu segšanas kārtību izglītojamajiem Jelgavas novadā</w:t>
      </w:r>
      <w:r w:rsidR="00BE4BBE" w:rsidRPr="00BE4BBE">
        <w:rPr>
          <w:b/>
        </w:rPr>
        <w:t xml:space="preserve">” </w:t>
      </w:r>
    </w:p>
    <w:p w14:paraId="1A66594C" w14:textId="77777777" w:rsidR="002146BB" w:rsidRPr="00AA3228" w:rsidRDefault="002146BB" w:rsidP="00B239A2">
      <w:pPr>
        <w:ind w:right="49"/>
        <w:jc w:val="center"/>
      </w:pPr>
    </w:p>
    <w:p w14:paraId="7B39A2D7" w14:textId="77777777" w:rsidR="00B239A2" w:rsidRPr="00AA3228" w:rsidRDefault="00B239A2" w:rsidP="00B239A2">
      <w:pPr>
        <w:jc w:val="center"/>
        <w:textAlignment w:val="baseline"/>
        <w:rPr>
          <w:sz w:val="28"/>
          <w:szCs w:val="28"/>
        </w:rPr>
      </w:pPr>
    </w:p>
    <w:p w14:paraId="6D28F981" w14:textId="77777777" w:rsidR="00B239A2" w:rsidRPr="00AA3228" w:rsidRDefault="00B239A2" w:rsidP="00B239A2">
      <w:pPr>
        <w:jc w:val="center"/>
        <w:textAlignment w:val="baseline"/>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986"/>
      </w:tblGrid>
      <w:tr w:rsidR="00B239A2" w:rsidRPr="00AA3228" w14:paraId="15BC7BE7"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F8BD2D" w14:textId="77777777" w:rsidR="00B239A2" w:rsidRPr="00AA3228" w:rsidRDefault="00B239A2" w:rsidP="00BC3AA5">
            <w:pPr>
              <w:ind w:right="39"/>
              <w:jc w:val="center"/>
              <w:textAlignment w:val="baseline"/>
            </w:pPr>
            <w:r w:rsidRPr="00AA3228">
              <w:rPr>
                <w:b/>
                <w:bCs/>
              </w:rPr>
              <w:t>Paskaidrojuma raksta sadaļa</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C7E562A" w14:textId="77777777" w:rsidR="00B239A2" w:rsidRPr="00AA3228" w:rsidRDefault="00B239A2" w:rsidP="00BC3AA5">
            <w:pPr>
              <w:ind w:right="102"/>
              <w:jc w:val="center"/>
              <w:textAlignment w:val="baseline"/>
              <w:rPr>
                <w:b/>
                <w:bCs/>
              </w:rPr>
            </w:pPr>
            <w:r w:rsidRPr="00AA3228">
              <w:rPr>
                <w:b/>
                <w:bCs/>
              </w:rPr>
              <w:t>Norādāmā informācija </w:t>
            </w:r>
          </w:p>
        </w:tc>
      </w:tr>
      <w:tr w:rsidR="00B239A2" w:rsidRPr="00AA3228" w14:paraId="35B4ABF8"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AE9FD18" w14:textId="77777777" w:rsidR="00B239A2" w:rsidRPr="00AA3228" w:rsidRDefault="00B239A2" w:rsidP="00B239A2">
            <w:pPr>
              <w:numPr>
                <w:ilvl w:val="0"/>
                <w:numId w:val="11"/>
              </w:numPr>
              <w:tabs>
                <w:tab w:val="clear" w:pos="720"/>
              </w:tabs>
              <w:ind w:left="392" w:right="39" w:hanging="284"/>
              <w:textAlignment w:val="baseline"/>
            </w:pPr>
            <w:r w:rsidRPr="00AA3228">
              <w:t>Mērķis un nepieciešamības pamatojums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07F9E3" w14:textId="7448741C" w:rsidR="00497B4C" w:rsidRDefault="00497B4C" w:rsidP="00497B4C">
            <w:pPr>
              <w:pStyle w:val="ListParagraph"/>
              <w:numPr>
                <w:ilvl w:val="1"/>
                <w:numId w:val="24"/>
              </w:numPr>
              <w:tabs>
                <w:tab w:val="right" w:pos="8647"/>
              </w:tabs>
              <w:jc w:val="both"/>
              <w:rPr>
                <w:shd w:val="clear" w:color="auto" w:fill="FFFFFF"/>
              </w:rPr>
            </w:pPr>
            <w:r>
              <w:rPr>
                <w:shd w:val="clear" w:color="auto" w:fill="FFFFFF"/>
              </w:rPr>
              <w:t xml:space="preserve"> Ar grozījumiem saistošo noteikumu 2.</w:t>
            </w:r>
            <w:r w:rsidR="007233A4">
              <w:rPr>
                <w:shd w:val="clear" w:color="auto" w:fill="FFFFFF"/>
              </w:rPr>
              <w:t xml:space="preserve"> </w:t>
            </w:r>
            <w:r>
              <w:rPr>
                <w:shd w:val="clear" w:color="auto" w:fill="FFFFFF"/>
              </w:rPr>
              <w:t>punktā tiek paplašināts sabiedriskā transporta atvieglojumu saņēmēju loks – sabiedriskā transporta</w:t>
            </w:r>
            <w:r w:rsidR="002C7E0F">
              <w:rPr>
                <w:shd w:val="clear" w:color="auto" w:fill="FFFFFF"/>
              </w:rPr>
              <w:t xml:space="preserve"> izdevumu</w:t>
            </w:r>
            <w:r>
              <w:rPr>
                <w:shd w:val="clear" w:color="auto" w:fill="FFFFFF"/>
              </w:rPr>
              <w:t xml:space="preserve"> kompensācija tiks piešķirta arī Jelgavas novada administratīvajā teritorijā nedeklarētajiem izglītojamajiem, kuri apmeklē Jelgavas novada pašvaldības dibināto izglītības </w:t>
            </w:r>
            <w:r w:rsidRPr="00497B4C">
              <w:rPr>
                <w:shd w:val="clear" w:color="auto" w:fill="FFFFFF"/>
              </w:rPr>
              <w:t>iestādi, kurai ar Jelgavas novada domes lēmumu ir piešķirts pieejamības skolas statuss.</w:t>
            </w:r>
            <w:r>
              <w:rPr>
                <w:shd w:val="clear" w:color="auto" w:fill="FFFFFF"/>
              </w:rPr>
              <w:t xml:space="preserve"> </w:t>
            </w:r>
          </w:p>
          <w:p w14:paraId="6E7DC139" w14:textId="221589BA" w:rsidR="00497B4C" w:rsidRDefault="00497B4C" w:rsidP="00497B4C">
            <w:pPr>
              <w:pStyle w:val="ListParagraph"/>
              <w:numPr>
                <w:ilvl w:val="1"/>
                <w:numId w:val="24"/>
              </w:numPr>
              <w:tabs>
                <w:tab w:val="right" w:pos="8647"/>
              </w:tabs>
              <w:jc w:val="both"/>
              <w:rPr>
                <w:shd w:val="clear" w:color="auto" w:fill="FFFFFF"/>
              </w:rPr>
            </w:pPr>
            <w:r>
              <w:rPr>
                <w:shd w:val="clear" w:color="auto" w:fill="FFFFFF"/>
              </w:rPr>
              <w:t xml:space="preserve"> Tiek papildināts saistošo noteikumu 3. punkts, kompensējot sabiedriskā transporta izdevumus izglītojamo brīvlaikā, kuriem ar izglītības iestādes direktora rīkojumu noteikts pagarinātais mācību gads. </w:t>
            </w:r>
          </w:p>
          <w:p w14:paraId="55171315" w14:textId="100B9BE4" w:rsidR="00AA4953" w:rsidRDefault="00AA4953" w:rsidP="00497B4C">
            <w:pPr>
              <w:pStyle w:val="ListParagraph"/>
              <w:numPr>
                <w:ilvl w:val="1"/>
                <w:numId w:val="24"/>
              </w:numPr>
              <w:tabs>
                <w:tab w:val="right" w:pos="8647"/>
              </w:tabs>
              <w:jc w:val="both"/>
              <w:rPr>
                <w:shd w:val="clear" w:color="auto" w:fill="FFFFFF"/>
              </w:rPr>
            </w:pPr>
            <w:r>
              <w:rPr>
                <w:shd w:val="clear" w:color="auto" w:fill="FFFFFF"/>
              </w:rPr>
              <w:t>Tiek papildināts saistošo noteikumu 8.</w:t>
            </w:r>
            <w:r w:rsidR="00F2422C">
              <w:rPr>
                <w:shd w:val="clear" w:color="auto" w:fill="FFFFFF"/>
              </w:rPr>
              <w:t xml:space="preserve"> </w:t>
            </w:r>
            <w:r>
              <w:rPr>
                <w:shd w:val="clear" w:color="auto" w:fill="FFFFFF"/>
              </w:rPr>
              <w:t xml:space="preserve">punkts ar 8.4. apakšpunktu, sabiedriskā transporta izdevumu kompensācija tiek piešķirta arī gadījumā, ja izglītojamā dzīvesvietai tuvākajā Pašvaldības dibinātā izglītības iestādē objektīvu iemeslu dēļ nevar uzņemt izglītojamo un izglītojamais apmeklē Jelgavas </w:t>
            </w:r>
            <w:proofErr w:type="spellStart"/>
            <w:r>
              <w:rPr>
                <w:shd w:val="clear" w:color="auto" w:fill="FFFFFF"/>
              </w:rPr>
              <w:t>valstspilsētas</w:t>
            </w:r>
            <w:proofErr w:type="spellEnd"/>
            <w:r>
              <w:rPr>
                <w:shd w:val="clear" w:color="auto" w:fill="FFFFFF"/>
              </w:rPr>
              <w:t xml:space="preserve"> pašvaldības dibinātu vispārējās izglītības iestādi.</w:t>
            </w:r>
          </w:p>
          <w:p w14:paraId="53535854" w14:textId="412DB78A" w:rsidR="00497B4C" w:rsidRDefault="00497B4C" w:rsidP="00497B4C">
            <w:pPr>
              <w:pStyle w:val="ListParagraph"/>
              <w:numPr>
                <w:ilvl w:val="1"/>
                <w:numId w:val="24"/>
              </w:numPr>
              <w:tabs>
                <w:tab w:val="right" w:pos="8647"/>
              </w:tabs>
              <w:jc w:val="both"/>
              <w:rPr>
                <w:shd w:val="clear" w:color="auto" w:fill="FFFFFF"/>
              </w:rPr>
            </w:pPr>
            <w:r>
              <w:rPr>
                <w:shd w:val="clear" w:color="auto" w:fill="FFFFFF"/>
              </w:rPr>
              <w:t xml:space="preserve"> Tiek papildināts saistošo noteikumu 9. punkts, kurā tiek paplašināts personīgā transportlīdzekļa</w:t>
            </w:r>
            <w:r w:rsidR="002C7E0F">
              <w:rPr>
                <w:shd w:val="clear" w:color="auto" w:fill="FFFFFF"/>
              </w:rPr>
              <w:t xml:space="preserve"> izdevumu</w:t>
            </w:r>
            <w:r>
              <w:rPr>
                <w:shd w:val="clear" w:color="auto" w:fill="FFFFFF"/>
              </w:rPr>
              <w:t xml:space="preserve"> kompensācijas saņēmēju loks, nosakot, ka p</w:t>
            </w:r>
            <w:r w:rsidRPr="00497B4C">
              <w:rPr>
                <w:shd w:val="clear" w:color="auto" w:fill="FFFFFF"/>
              </w:rPr>
              <w:t>ersoniskā transportlīdzekļa degvielas izdevumi tiek kompensēti</w:t>
            </w:r>
            <w:r>
              <w:rPr>
                <w:shd w:val="clear" w:color="auto" w:fill="FFFFFF"/>
              </w:rPr>
              <w:t xml:space="preserve"> </w:t>
            </w:r>
            <w:r w:rsidRPr="00497B4C">
              <w:rPr>
                <w:shd w:val="clear" w:color="auto" w:fill="FFFFFF"/>
              </w:rPr>
              <w:t>Jelgavas novadā deklarētiem izglītojamajiem, kuri apgūst speciālās vai profesionālās pamatizglītības programmu speciālās izglītības iestādē, ja nokļūšanai līdz izglītības iestādei un atpakaļ ir nepieciešams izmantot vismaz divus sabiedriskā transporta maršrutus un ceļā pavadītais laiks vienā virzienā pārsniedz vienu stundu</w:t>
            </w:r>
            <w:r>
              <w:rPr>
                <w:shd w:val="clear" w:color="auto" w:fill="FFFFFF"/>
              </w:rPr>
              <w:t>.</w:t>
            </w:r>
          </w:p>
          <w:p w14:paraId="6E0700D5" w14:textId="0274B0D9" w:rsidR="00C36373" w:rsidRDefault="00C36373" w:rsidP="00497B4C">
            <w:pPr>
              <w:pStyle w:val="ListParagraph"/>
              <w:numPr>
                <w:ilvl w:val="1"/>
                <w:numId w:val="24"/>
              </w:numPr>
              <w:tabs>
                <w:tab w:val="right" w:pos="8647"/>
              </w:tabs>
              <w:jc w:val="both"/>
              <w:rPr>
                <w:shd w:val="clear" w:color="auto" w:fill="FFFFFF"/>
              </w:rPr>
            </w:pPr>
            <w:r>
              <w:rPr>
                <w:shd w:val="clear" w:color="auto" w:fill="FFFFFF"/>
              </w:rPr>
              <w:t>T</w:t>
            </w:r>
            <w:r>
              <w:rPr>
                <w:shd w:val="clear" w:color="auto" w:fill="FFFFFF"/>
              </w:rPr>
              <w:t>iek mainīta saistošo noteikumu 10. punktā minētā kompensējamā summa, jo veicot aprēķinus uz konkrēta piemēra bāzes, atvieglojumu apmērs līdz šim bija nesamērīgi zems.</w:t>
            </w:r>
          </w:p>
          <w:p w14:paraId="1BD506D1" w14:textId="47CEEB97" w:rsidR="00497B4C" w:rsidRDefault="00563EB5" w:rsidP="00497B4C">
            <w:pPr>
              <w:pStyle w:val="ListParagraph"/>
              <w:numPr>
                <w:ilvl w:val="1"/>
                <w:numId w:val="24"/>
              </w:numPr>
              <w:tabs>
                <w:tab w:val="right" w:pos="8647"/>
              </w:tabs>
              <w:jc w:val="both"/>
              <w:rPr>
                <w:shd w:val="clear" w:color="auto" w:fill="FFFFFF"/>
              </w:rPr>
            </w:pPr>
            <w:r>
              <w:rPr>
                <w:shd w:val="clear" w:color="auto" w:fill="FFFFFF"/>
              </w:rPr>
              <w:t xml:space="preserve"> Tiek precizēts saistošo noteikumu 17. punkts, nosakot braucienu attaisnojošo dokumentu iesniegšanas </w:t>
            </w:r>
            <w:r w:rsidR="00F2422C">
              <w:rPr>
                <w:shd w:val="clear" w:color="auto" w:fill="FFFFFF"/>
              </w:rPr>
              <w:t>termiņu</w:t>
            </w:r>
            <w:r>
              <w:rPr>
                <w:shd w:val="clear" w:color="auto" w:fill="FFFFFF"/>
              </w:rPr>
              <w:t xml:space="preserve">, pēc kura kompensācija vairs netiek </w:t>
            </w:r>
            <w:r w:rsidR="002C7E0F">
              <w:rPr>
                <w:shd w:val="clear" w:color="auto" w:fill="FFFFFF"/>
              </w:rPr>
              <w:t>izmaksāta</w:t>
            </w:r>
            <w:r>
              <w:rPr>
                <w:shd w:val="clear" w:color="auto" w:fill="FFFFFF"/>
              </w:rPr>
              <w:t xml:space="preserve">. </w:t>
            </w:r>
          </w:p>
          <w:p w14:paraId="7AF65C3F" w14:textId="3BAAF7D7" w:rsidR="002C7E0F" w:rsidRDefault="002C7E0F" w:rsidP="00497B4C">
            <w:pPr>
              <w:pStyle w:val="ListParagraph"/>
              <w:numPr>
                <w:ilvl w:val="1"/>
                <w:numId w:val="24"/>
              </w:numPr>
              <w:tabs>
                <w:tab w:val="right" w:pos="8647"/>
              </w:tabs>
              <w:jc w:val="both"/>
              <w:rPr>
                <w:shd w:val="clear" w:color="auto" w:fill="FFFFFF"/>
              </w:rPr>
            </w:pPr>
            <w:r>
              <w:rPr>
                <w:shd w:val="clear" w:color="auto" w:fill="FFFFFF"/>
              </w:rPr>
              <w:t>Tiek precizēts saistošo noteikumu 20.</w:t>
            </w:r>
            <w:r w:rsidR="00F2422C">
              <w:rPr>
                <w:shd w:val="clear" w:color="auto" w:fill="FFFFFF"/>
              </w:rPr>
              <w:t xml:space="preserve"> </w:t>
            </w:r>
            <w:r>
              <w:rPr>
                <w:shd w:val="clear" w:color="auto" w:fill="FFFFFF"/>
              </w:rPr>
              <w:t xml:space="preserve">punkts, nosakot iesnieguma iesniegšanas termiņu, pēc kura kompensācija vairs netiek </w:t>
            </w:r>
            <w:r w:rsidR="00930F9C">
              <w:rPr>
                <w:shd w:val="clear" w:color="auto" w:fill="FFFFFF"/>
              </w:rPr>
              <w:t>iz</w:t>
            </w:r>
            <w:r>
              <w:rPr>
                <w:shd w:val="clear" w:color="auto" w:fill="FFFFFF"/>
              </w:rPr>
              <w:t>maksāta.</w:t>
            </w:r>
          </w:p>
          <w:p w14:paraId="6F1548B5" w14:textId="576F044D" w:rsidR="00EB600E" w:rsidRPr="00563EB5" w:rsidRDefault="00563EB5" w:rsidP="00C764EA">
            <w:pPr>
              <w:pStyle w:val="ListParagraph"/>
              <w:numPr>
                <w:ilvl w:val="1"/>
                <w:numId w:val="24"/>
              </w:numPr>
              <w:tabs>
                <w:tab w:val="right" w:pos="8647"/>
              </w:tabs>
              <w:jc w:val="both"/>
              <w:rPr>
                <w:shd w:val="clear" w:color="auto" w:fill="FFFFFF"/>
              </w:rPr>
            </w:pPr>
            <w:r>
              <w:rPr>
                <w:shd w:val="clear" w:color="auto" w:fill="FFFFFF"/>
              </w:rPr>
              <w:t xml:space="preserve"> Tiek precizēts saistošo noteikumu 23. punkts, ņemot vērā noteikumos minētos grozījumus par sabiedriskā transporta</w:t>
            </w:r>
            <w:r w:rsidR="002C7E0F">
              <w:rPr>
                <w:shd w:val="clear" w:color="auto" w:fill="FFFFFF"/>
              </w:rPr>
              <w:t xml:space="preserve"> izdevumu</w:t>
            </w:r>
            <w:r>
              <w:rPr>
                <w:shd w:val="clear" w:color="auto" w:fill="FFFFFF"/>
              </w:rPr>
              <w:t xml:space="preserve"> kompensācijas piešķiršanas laika periodu.</w:t>
            </w:r>
          </w:p>
          <w:p w14:paraId="6F8795BC" w14:textId="7AC10BD8" w:rsidR="00B239A2" w:rsidRDefault="00B239A2" w:rsidP="00C764EA">
            <w:pPr>
              <w:ind w:right="102"/>
              <w:textAlignment w:val="baseline"/>
              <w:rPr>
                <w:shd w:val="clear" w:color="auto" w:fill="FFFFFF"/>
              </w:rPr>
            </w:pPr>
          </w:p>
          <w:p w14:paraId="69712C12" w14:textId="77777777" w:rsidR="00B239A2" w:rsidRPr="002C0985" w:rsidRDefault="00B239A2" w:rsidP="002C0985">
            <w:pPr>
              <w:autoSpaceDE w:val="0"/>
              <w:autoSpaceDN w:val="0"/>
              <w:adjustRightInd w:val="0"/>
              <w:rPr>
                <w:rFonts w:ascii="Arial" w:hAnsi="Arial" w:cs="Arial"/>
                <w:sz w:val="20"/>
                <w:szCs w:val="20"/>
                <w:shd w:val="clear" w:color="auto" w:fill="FFFFFF"/>
              </w:rPr>
            </w:pPr>
          </w:p>
        </w:tc>
      </w:tr>
      <w:tr w:rsidR="00B239A2" w:rsidRPr="00AA3228" w14:paraId="7FCB7DCE"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F36257A" w14:textId="5AC7C860" w:rsidR="00B239A2" w:rsidRPr="00AA3228" w:rsidRDefault="00B239A2" w:rsidP="00291E88">
            <w:pPr>
              <w:numPr>
                <w:ilvl w:val="0"/>
                <w:numId w:val="11"/>
              </w:numPr>
              <w:tabs>
                <w:tab w:val="clear" w:pos="720"/>
              </w:tabs>
              <w:ind w:left="392" w:right="39" w:hanging="284"/>
              <w:textAlignment w:val="baseline"/>
            </w:pPr>
            <w:r w:rsidRPr="00AA3228">
              <w:t>Fiskālā ietekme uz pašvaldības budžetu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02C9764" w14:textId="16D016BA" w:rsidR="0056533E" w:rsidRPr="007526BB" w:rsidRDefault="00930F9C" w:rsidP="0056533E">
            <w:pPr>
              <w:tabs>
                <w:tab w:val="right" w:pos="8647"/>
              </w:tabs>
              <w:jc w:val="both"/>
            </w:pPr>
            <w:r w:rsidRPr="007526BB">
              <w:t xml:space="preserve">Tiek prognozēts, ka transporta izdevumu kompensāciju varētu piešķirt </w:t>
            </w:r>
            <w:r w:rsidR="00A52C5E">
              <w:t xml:space="preserve">līdz </w:t>
            </w:r>
            <w:r w:rsidRPr="007526BB">
              <w:t>30 izglītojamajiem, vidēji 2400 eiro mēnesī, kas radītu ietekmi uz 2026.</w:t>
            </w:r>
            <w:r w:rsidR="00F2422C">
              <w:t xml:space="preserve"> </w:t>
            </w:r>
            <w:r w:rsidRPr="007526BB">
              <w:t>gada budžetu</w:t>
            </w:r>
            <w:r w:rsidR="00A52C5E" w:rsidRPr="007526BB">
              <w:t xml:space="preserve"> 7200 eiro apmērā. 2027.</w:t>
            </w:r>
            <w:r w:rsidR="00F2422C">
              <w:t xml:space="preserve"> </w:t>
            </w:r>
            <w:r w:rsidR="00A52C5E" w:rsidRPr="007526BB">
              <w:t>gada budžetā izglītojamo pārvadājumiem papildus būtu jāparedz finansējums 21 600 eiro apmērā.</w:t>
            </w:r>
          </w:p>
          <w:p w14:paraId="0B48B81A" w14:textId="628864E3" w:rsidR="00A245F3" w:rsidRPr="00A52C5E" w:rsidRDefault="00A245F3" w:rsidP="0056533E">
            <w:pPr>
              <w:tabs>
                <w:tab w:val="right" w:pos="8647"/>
              </w:tabs>
              <w:jc w:val="both"/>
            </w:pPr>
          </w:p>
        </w:tc>
      </w:tr>
      <w:tr w:rsidR="00B239A2" w:rsidRPr="00AA3228" w14:paraId="5ECDF96D"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A6492A" w14:textId="61EF247E" w:rsidR="00B239A2" w:rsidRPr="00AA3228" w:rsidRDefault="00B239A2" w:rsidP="00291E88">
            <w:pPr>
              <w:numPr>
                <w:ilvl w:val="0"/>
                <w:numId w:val="11"/>
              </w:numPr>
              <w:tabs>
                <w:tab w:val="clear" w:pos="720"/>
              </w:tabs>
              <w:ind w:left="392" w:right="39" w:hanging="284"/>
              <w:textAlignment w:val="baseline"/>
            </w:pPr>
            <w:r w:rsidRPr="00AA3228">
              <w:lastRenderedPageBreak/>
              <w:t>Sociālā ietekme, ietekme uz vidi, iedzīvotāju veselību, uzņēmējdarbības vidi pašvaldības teritorijā, kā arī plānotā regulējuma ietekme uz konkurenci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58AB2E" w14:textId="5A18F88E" w:rsidR="0056533E" w:rsidRPr="00A52C5E" w:rsidRDefault="00E828FE" w:rsidP="009918B1">
            <w:pPr>
              <w:tabs>
                <w:tab w:val="right" w:pos="8647"/>
              </w:tabs>
              <w:jc w:val="both"/>
              <w:rPr>
                <w:shd w:val="clear" w:color="auto" w:fill="FFFFFF"/>
              </w:rPr>
            </w:pPr>
            <w:r w:rsidRPr="00A52C5E">
              <w:rPr>
                <w:shd w:val="clear" w:color="auto" w:fill="FFFFFF"/>
              </w:rPr>
              <w:t>Labvēlīga sociālā ietekme, jo a</w:t>
            </w:r>
            <w:r w:rsidR="00D764E5" w:rsidRPr="00A52C5E">
              <w:rPr>
                <w:shd w:val="clear" w:color="auto" w:fill="FFFFFF"/>
              </w:rPr>
              <w:t xml:space="preserve">tvieglojumu izmantošana </w:t>
            </w:r>
            <w:r w:rsidR="009918B1" w:rsidRPr="00A52C5E">
              <w:rPr>
                <w:shd w:val="clear" w:color="auto" w:fill="FFFFFF"/>
              </w:rPr>
              <w:t xml:space="preserve">pozitīvi ietekmē izglītojamo ģimenes budžeta racionālu izmantošanu, mācību gada laikā nodrošina stabilu </w:t>
            </w:r>
            <w:r w:rsidR="00D764E5" w:rsidRPr="00A52C5E">
              <w:rPr>
                <w:shd w:val="clear" w:color="auto" w:fill="FFFFFF"/>
              </w:rPr>
              <w:t xml:space="preserve">sabiedriskajā transportā pārvadāto pasažieru skaitu, </w:t>
            </w:r>
            <w:r w:rsidR="00987D62" w:rsidRPr="00A52C5E">
              <w:rPr>
                <w:shd w:val="clear" w:color="auto" w:fill="FFFFFF"/>
              </w:rPr>
              <w:t>veicina sabiedriskā transporta efektīvu un racionālu izmantošanu.</w:t>
            </w:r>
          </w:p>
          <w:p w14:paraId="6C3F9898" w14:textId="4E63A50F" w:rsidR="00E828FE" w:rsidRPr="00A52C5E" w:rsidRDefault="00E828FE" w:rsidP="009918B1">
            <w:pPr>
              <w:tabs>
                <w:tab w:val="right" w:pos="8647"/>
              </w:tabs>
              <w:jc w:val="both"/>
              <w:rPr>
                <w:shd w:val="clear" w:color="auto" w:fill="FFFFFF"/>
              </w:rPr>
            </w:pPr>
            <w:r w:rsidRPr="00A52C5E">
              <w:rPr>
                <w:shd w:val="clear" w:color="auto" w:fill="FFFFFF"/>
              </w:rPr>
              <w:t>Nav ietekme uz vidi, iedzīvotāju veselību, uzņēmējdarbības vidi, konkurenci.</w:t>
            </w:r>
          </w:p>
        </w:tc>
      </w:tr>
      <w:tr w:rsidR="00B239A2" w:rsidRPr="00AA3228" w14:paraId="1C30F262"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E6AE54" w14:textId="2670AFDB" w:rsidR="00B239A2" w:rsidRPr="00AA3228" w:rsidRDefault="00B239A2" w:rsidP="00B239A2">
            <w:pPr>
              <w:numPr>
                <w:ilvl w:val="0"/>
                <w:numId w:val="14"/>
              </w:numPr>
              <w:tabs>
                <w:tab w:val="clear" w:pos="720"/>
              </w:tabs>
              <w:ind w:left="392" w:right="39" w:hanging="284"/>
              <w:textAlignment w:val="baseline"/>
            </w:pPr>
            <w:r w:rsidRPr="00AA3228">
              <w:t>Ietekme uz administratīvajām procedūrām un to izmaksām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BA9D4B" w14:textId="18FAE2D3" w:rsidR="001C23BB" w:rsidRPr="00AA3228" w:rsidRDefault="00563EB5" w:rsidP="001C23BB">
            <w:pPr>
              <w:tabs>
                <w:tab w:val="right" w:pos="8647"/>
              </w:tabs>
              <w:jc w:val="both"/>
            </w:pPr>
            <w:r>
              <w:t>Nav būtiska ietekme.</w:t>
            </w:r>
          </w:p>
        </w:tc>
      </w:tr>
      <w:tr w:rsidR="00B239A2" w:rsidRPr="00AA3228" w14:paraId="627EF057"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CF4C8E" w14:textId="77777777" w:rsidR="00B239A2" w:rsidRPr="00AA3228" w:rsidRDefault="00B239A2" w:rsidP="00B239A2">
            <w:pPr>
              <w:numPr>
                <w:ilvl w:val="0"/>
                <w:numId w:val="15"/>
              </w:numPr>
              <w:tabs>
                <w:tab w:val="clear" w:pos="720"/>
              </w:tabs>
              <w:ind w:left="392" w:right="39" w:hanging="284"/>
              <w:textAlignment w:val="baseline"/>
            </w:pPr>
            <w:r w:rsidRPr="00AA3228">
              <w:t>Ietekme uz pašvaldības funkcijām un cilvēkresursiem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7B8AAD7" w14:textId="4E8F5F8F" w:rsidR="00B239A2" w:rsidRPr="00AA3228" w:rsidRDefault="00E828FE" w:rsidP="00291E88">
            <w:pPr>
              <w:tabs>
                <w:tab w:val="right" w:pos="8647"/>
              </w:tabs>
              <w:jc w:val="both"/>
            </w:pPr>
            <w:r>
              <w:rPr>
                <w:shd w:val="clear" w:color="auto" w:fill="FFFFFF"/>
              </w:rPr>
              <w:t>N</w:t>
            </w:r>
            <w:r w:rsidR="009D4B6E" w:rsidRPr="00291E88">
              <w:rPr>
                <w:shd w:val="clear" w:color="auto" w:fill="FFFFFF"/>
              </w:rPr>
              <w:t xml:space="preserve">oteikumu </w:t>
            </w:r>
            <w:r w:rsidR="0056533E">
              <w:rPr>
                <w:shd w:val="clear" w:color="auto" w:fill="FFFFFF"/>
              </w:rPr>
              <w:t>i</w:t>
            </w:r>
            <w:r w:rsidR="009D4B6E" w:rsidRPr="00291E88">
              <w:rPr>
                <w:shd w:val="clear" w:color="auto" w:fill="FFFFFF"/>
              </w:rPr>
              <w:t>zpilde neietekmēs Pašvaldībai pieejamos</w:t>
            </w:r>
            <w:r w:rsidR="00E62E26" w:rsidRPr="00291E88">
              <w:rPr>
                <w:shd w:val="clear" w:color="auto" w:fill="FFFFFF"/>
              </w:rPr>
              <w:t xml:space="preserve"> </w:t>
            </w:r>
            <w:r w:rsidR="009D4B6E" w:rsidRPr="00291E88">
              <w:rPr>
                <w:shd w:val="clear" w:color="auto" w:fill="FFFFFF"/>
              </w:rPr>
              <w:t>cilvēkresursus un tiks īstenots esošo funkciju un resursu ietvaros.</w:t>
            </w:r>
          </w:p>
        </w:tc>
      </w:tr>
      <w:tr w:rsidR="00B239A2" w:rsidRPr="00AA3228" w14:paraId="42AD2C2D"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D72B92" w14:textId="77777777" w:rsidR="00B239A2" w:rsidRPr="00AA3228" w:rsidRDefault="00B239A2" w:rsidP="00B239A2">
            <w:pPr>
              <w:numPr>
                <w:ilvl w:val="0"/>
                <w:numId w:val="16"/>
              </w:numPr>
              <w:tabs>
                <w:tab w:val="clear" w:pos="720"/>
              </w:tabs>
              <w:ind w:left="392" w:right="39" w:hanging="284"/>
              <w:textAlignment w:val="baseline"/>
            </w:pPr>
            <w:r w:rsidRPr="00AA3228">
              <w:t>Informācija par izpildes nodrošināšanu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306D21" w14:textId="6D51DE31" w:rsidR="00B239A2" w:rsidRDefault="009F5BF0" w:rsidP="00291E88">
            <w:pPr>
              <w:tabs>
                <w:tab w:val="right" w:pos="8647"/>
              </w:tabs>
              <w:jc w:val="both"/>
              <w:rPr>
                <w:shd w:val="clear" w:color="auto" w:fill="FFFFFF"/>
              </w:rPr>
            </w:pPr>
            <w:r>
              <w:rPr>
                <w:shd w:val="clear" w:color="auto" w:fill="FFFFFF"/>
              </w:rPr>
              <w:t>N</w:t>
            </w:r>
            <w:r w:rsidR="00B239A2" w:rsidRPr="00AA3228">
              <w:rPr>
                <w:shd w:val="clear" w:color="auto" w:fill="FFFFFF"/>
              </w:rPr>
              <w:t xml:space="preserve">oteikumu </w:t>
            </w:r>
            <w:r w:rsidR="00B239A2">
              <w:rPr>
                <w:shd w:val="clear" w:color="auto" w:fill="FFFFFF"/>
              </w:rPr>
              <w:t xml:space="preserve">izpildes </w:t>
            </w:r>
            <w:r w:rsidR="00B239A2" w:rsidRPr="00AA3228">
              <w:rPr>
                <w:shd w:val="clear" w:color="auto" w:fill="FFFFFF"/>
              </w:rPr>
              <w:t>nodrošināšanai nav plānots veidot jaunas pašvaldības institūcijas</w:t>
            </w:r>
            <w:r w:rsidR="00987D62">
              <w:rPr>
                <w:shd w:val="clear" w:color="auto" w:fill="FFFFFF"/>
              </w:rPr>
              <w:t>.</w:t>
            </w:r>
          </w:p>
          <w:p w14:paraId="3574C87D" w14:textId="77777777" w:rsidR="006B6CB2" w:rsidRDefault="006B6CB2" w:rsidP="00291E88">
            <w:pPr>
              <w:tabs>
                <w:tab w:val="right" w:pos="8647"/>
              </w:tabs>
              <w:jc w:val="both"/>
            </w:pPr>
          </w:p>
          <w:p w14:paraId="39D84414" w14:textId="7E0B2F26" w:rsidR="006B6CB2" w:rsidRDefault="006B6CB2" w:rsidP="006B6CB2">
            <w:pPr>
              <w:jc w:val="both"/>
            </w:pPr>
            <w:r w:rsidRPr="00387A1C">
              <w:t xml:space="preserve">Noteikumi ir saistoši </w:t>
            </w:r>
            <w:r>
              <w:t xml:space="preserve">Jelgavas novada </w:t>
            </w:r>
            <w:r w:rsidRPr="006B6CB2">
              <w:t>administratīvajā teritorijā dzīvesvietu deklarējušais vispārējās izglītības, profesionālās ievirzes izglītības,  profesionālās pamatizglītības vai   profesionālās vidējās izglītības izglītojam</w:t>
            </w:r>
            <w:r>
              <w:t>iem.</w:t>
            </w:r>
          </w:p>
          <w:p w14:paraId="6BAF6471" w14:textId="78C5F78E" w:rsidR="006B6CB2" w:rsidRPr="00AA3228" w:rsidRDefault="009F5BF0" w:rsidP="006B6CB2">
            <w:pPr>
              <w:tabs>
                <w:tab w:val="right" w:pos="8647"/>
              </w:tabs>
              <w:jc w:val="both"/>
            </w:pPr>
            <w:r>
              <w:rPr>
                <w:shd w:val="clear" w:color="auto" w:fill="FFFFFF"/>
              </w:rPr>
              <w:t>N</w:t>
            </w:r>
            <w:r w:rsidR="006B6CB2" w:rsidRPr="00AA3228">
              <w:rPr>
                <w:shd w:val="clear" w:color="auto" w:fill="FFFFFF"/>
              </w:rPr>
              <w:t xml:space="preserve">oteikumu </w:t>
            </w:r>
            <w:r w:rsidR="006B6CB2">
              <w:rPr>
                <w:shd w:val="clear" w:color="auto" w:fill="FFFFFF"/>
              </w:rPr>
              <w:t xml:space="preserve">izpildes </w:t>
            </w:r>
            <w:r w:rsidR="006B6CB2" w:rsidRPr="00AA3228">
              <w:rPr>
                <w:shd w:val="clear" w:color="auto" w:fill="FFFFFF"/>
              </w:rPr>
              <w:t>nodrošināšanai nav plānots veidot jaunas pašvaldības institūcijas, darbavietas vai paplašināt esošo institūciju kompetenci</w:t>
            </w:r>
            <w:r w:rsidR="006B6CB2">
              <w:rPr>
                <w:shd w:val="clear" w:color="auto" w:fill="FFFFFF"/>
              </w:rPr>
              <w:t>.</w:t>
            </w:r>
          </w:p>
        </w:tc>
      </w:tr>
      <w:tr w:rsidR="00291E88" w:rsidRPr="00AA3228" w14:paraId="378CCE7E" w14:textId="77777777" w:rsidTr="00E9504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0BCEE50" w14:textId="6A50F71C" w:rsidR="00291E88" w:rsidRPr="00AA3228" w:rsidRDefault="00291E88" w:rsidP="00B239A2">
            <w:pPr>
              <w:numPr>
                <w:ilvl w:val="0"/>
                <w:numId w:val="16"/>
              </w:numPr>
              <w:tabs>
                <w:tab w:val="clear" w:pos="720"/>
              </w:tabs>
              <w:ind w:left="392" w:right="39" w:hanging="284"/>
              <w:textAlignment w:val="baseline"/>
            </w:pPr>
            <w:r w:rsidRPr="00291E88">
              <w:t>Prasību un izmaksu samērīgums pret ieguvumiem, ko sniedz mērķa sasniegšana</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B0F5DC3" w14:textId="3FEE6A41" w:rsidR="00291E88" w:rsidRPr="00AA3228" w:rsidRDefault="009F5BF0">
            <w:pPr>
              <w:tabs>
                <w:tab w:val="right" w:pos="8647"/>
              </w:tabs>
              <w:jc w:val="both"/>
              <w:rPr>
                <w:shd w:val="clear" w:color="auto" w:fill="FFFFFF"/>
              </w:rPr>
            </w:pPr>
            <w:r>
              <w:rPr>
                <w:shd w:val="clear" w:color="auto" w:fill="FFFFFF"/>
              </w:rPr>
              <w:t>N</w:t>
            </w:r>
            <w:r w:rsidR="006B6CB2">
              <w:rPr>
                <w:shd w:val="clear" w:color="auto" w:fill="FFFFFF"/>
              </w:rPr>
              <w:t>oteikumi sniedz finansiālu atbalstu noteiktiem Jelgavas novada administratīvajā teritorijā deklarētajiem iedzīvotājiem</w:t>
            </w:r>
            <w:r w:rsidR="00563EB5">
              <w:rPr>
                <w:shd w:val="clear" w:color="auto" w:fill="FFFFFF"/>
              </w:rPr>
              <w:t xml:space="preserve">, </w:t>
            </w:r>
            <w:r w:rsidR="00930F9C">
              <w:rPr>
                <w:shd w:val="clear" w:color="auto" w:fill="FFFFFF"/>
              </w:rPr>
              <w:t xml:space="preserve">kā arī JNP administratīvajā teritorijā nedeklarētajiem izglītojamajiem, kuri </w:t>
            </w:r>
            <w:r w:rsidR="00930F9C">
              <w:rPr>
                <w:highlight w:val="yellow"/>
                <w:shd w:val="clear" w:color="auto" w:fill="FFFFFF"/>
              </w:rPr>
              <w:t>izglītību apgūst</w:t>
            </w:r>
            <w:r w:rsidR="00563EB5" w:rsidRPr="00563EB5">
              <w:rPr>
                <w:highlight w:val="yellow"/>
                <w:shd w:val="clear" w:color="auto" w:fill="FFFFFF"/>
              </w:rPr>
              <w:t xml:space="preserve"> </w:t>
            </w:r>
            <w:r w:rsidR="00417204">
              <w:rPr>
                <w:highlight w:val="yellow"/>
                <w:shd w:val="clear" w:color="auto" w:fill="FFFFFF"/>
              </w:rPr>
              <w:t xml:space="preserve">ar JNP Domes lēmumu apstiprinātajās </w:t>
            </w:r>
            <w:r w:rsidR="00563EB5" w:rsidRPr="00563EB5">
              <w:rPr>
                <w:highlight w:val="yellow"/>
                <w:shd w:val="clear" w:color="auto" w:fill="FFFFFF"/>
              </w:rPr>
              <w:t>pieejamības skolā</w:t>
            </w:r>
            <w:r w:rsidR="00930F9C">
              <w:rPr>
                <w:highlight w:val="yellow"/>
                <w:shd w:val="clear" w:color="auto" w:fill="FFFFFF"/>
              </w:rPr>
              <w:t>s</w:t>
            </w:r>
            <w:r w:rsidR="00563EB5" w:rsidRPr="00563EB5">
              <w:rPr>
                <w:highlight w:val="yellow"/>
                <w:shd w:val="clear" w:color="auto" w:fill="FFFFFF"/>
              </w:rPr>
              <w:t>)</w:t>
            </w:r>
            <w:r w:rsidR="006B6CB2">
              <w:rPr>
                <w:shd w:val="clear" w:color="auto" w:fill="FFFFFF"/>
              </w:rPr>
              <w:t>, transporta izdevumu segšanai nokļūšanai no dzīvesvietas līdz izglītības iestādei.</w:t>
            </w:r>
          </w:p>
        </w:tc>
      </w:tr>
      <w:tr w:rsidR="00B239A2" w:rsidRPr="00AA3228" w14:paraId="7FA35485" w14:textId="77777777" w:rsidTr="00291E8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409050" w14:textId="77777777" w:rsidR="00B239A2" w:rsidRPr="00AA3228" w:rsidRDefault="00B239A2" w:rsidP="00291E88">
            <w:pPr>
              <w:numPr>
                <w:ilvl w:val="0"/>
                <w:numId w:val="16"/>
              </w:numPr>
              <w:tabs>
                <w:tab w:val="clear" w:pos="720"/>
              </w:tabs>
              <w:ind w:left="392" w:right="39" w:hanging="284"/>
              <w:textAlignment w:val="baseline"/>
            </w:pPr>
            <w:r w:rsidRPr="00AA3228">
              <w:t>Izstrādes gaitā veiktās konsultācijas ar privātpersonām un institūcijām </w:t>
            </w:r>
          </w:p>
        </w:tc>
        <w:tc>
          <w:tcPr>
            <w:tcW w:w="698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0E6145" w14:textId="25CF22C5" w:rsidR="00563EB5" w:rsidRDefault="00563EB5" w:rsidP="00563EB5">
            <w:pPr>
              <w:tabs>
                <w:tab w:val="right" w:pos="8647"/>
              </w:tabs>
              <w:jc w:val="both"/>
              <w:rPr>
                <w:shd w:val="clear" w:color="auto" w:fill="FFFFFF"/>
              </w:rPr>
            </w:pPr>
            <w:r w:rsidRPr="00563EB5">
              <w:rPr>
                <w:highlight w:val="yellow"/>
                <w:shd w:val="clear" w:color="auto" w:fill="FFFFFF"/>
              </w:rPr>
              <w:t>Noteikumu izstrādes procesā plānotas konsultācijas ar izglītojamo likumiskajiem pārstāvjiem.</w:t>
            </w:r>
          </w:p>
          <w:p w14:paraId="19AE2F48" w14:textId="77777777" w:rsidR="00563EB5" w:rsidRDefault="00563EB5" w:rsidP="00563EB5">
            <w:pPr>
              <w:tabs>
                <w:tab w:val="right" w:pos="8647"/>
              </w:tabs>
              <w:jc w:val="both"/>
              <w:rPr>
                <w:shd w:val="clear" w:color="auto" w:fill="FFFFFF"/>
              </w:rPr>
            </w:pPr>
          </w:p>
          <w:p w14:paraId="436F1FFD" w14:textId="77777777" w:rsidR="00563EB5" w:rsidRPr="00563EB5" w:rsidRDefault="00563EB5" w:rsidP="00563EB5">
            <w:pPr>
              <w:tabs>
                <w:tab w:val="right" w:pos="8647"/>
              </w:tabs>
              <w:jc w:val="both"/>
              <w:rPr>
                <w:shd w:val="clear" w:color="auto" w:fill="FFFFFF"/>
              </w:rPr>
            </w:pPr>
          </w:p>
          <w:p w14:paraId="3BB67E04" w14:textId="77777777" w:rsidR="00563EB5" w:rsidRPr="00563EB5" w:rsidRDefault="00563EB5" w:rsidP="00563EB5">
            <w:pPr>
              <w:tabs>
                <w:tab w:val="right" w:pos="8647"/>
              </w:tabs>
              <w:jc w:val="both"/>
              <w:rPr>
                <w:shd w:val="clear" w:color="auto" w:fill="FFFFFF"/>
              </w:rPr>
            </w:pPr>
            <w:r w:rsidRPr="00563EB5">
              <w:rPr>
                <w:shd w:val="clear" w:color="auto" w:fill="FFFFFF"/>
              </w:rPr>
              <w:t>Atbilstoši Pašvaldību likuma 46. panta trešajai daļai, lai informētu</w:t>
            </w:r>
          </w:p>
          <w:p w14:paraId="630D3325" w14:textId="77777777" w:rsidR="00563EB5" w:rsidRPr="00563EB5" w:rsidRDefault="00563EB5" w:rsidP="00563EB5">
            <w:pPr>
              <w:tabs>
                <w:tab w:val="right" w:pos="8647"/>
              </w:tabs>
              <w:jc w:val="both"/>
              <w:rPr>
                <w:shd w:val="clear" w:color="auto" w:fill="FFFFFF"/>
              </w:rPr>
            </w:pPr>
            <w:r w:rsidRPr="00563EB5">
              <w:rPr>
                <w:shd w:val="clear" w:color="auto" w:fill="FFFFFF"/>
              </w:rPr>
              <w:t>sabiedrību par saistošo noteikumu projektu un dotu iespēju izteikt</w:t>
            </w:r>
          </w:p>
          <w:p w14:paraId="0C700E87" w14:textId="3BF50C5C" w:rsidR="00563EB5" w:rsidRPr="00563EB5" w:rsidRDefault="00563EB5" w:rsidP="00563EB5">
            <w:pPr>
              <w:tabs>
                <w:tab w:val="right" w:pos="8647"/>
              </w:tabs>
              <w:jc w:val="both"/>
              <w:rPr>
                <w:shd w:val="clear" w:color="auto" w:fill="FFFFFF"/>
              </w:rPr>
            </w:pPr>
            <w:r w:rsidRPr="00563EB5">
              <w:rPr>
                <w:shd w:val="clear" w:color="auto" w:fill="FFFFFF"/>
              </w:rPr>
              <w:t>viedokli, saistošo noteikumu projekts tik</w:t>
            </w:r>
            <w:r>
              <w:rPr>
                <w:shd w:val="clear" w:color="auto" w:fill="FFFFFF"/>
              </w:rPr>
              <w:t>s</w:t>
            </w:r>
            <w:r w:rsidRPr="00563EB5">
              <w:rPr>
                <w:shd w:val="clear" w:color="auto" w:fill="FFFFFF"/>
              </w:rPr>
              <w:t xml:space="preserve"> publicēts Jelgavas novada</w:t>
            </w:r>
          </w:p>
          <w:p w14:paraId="41E9FCBA" w14:textId="77777777" w:rsidR="00563EB5" w:rsidRPr="00563EB5" w:rsidRDefault="00563EB5" w:rsidP="00563EB5">
            <w:pPr>
              <w:tabs>
                <w:tab w:val="right" w:pos="8647"/>
              </w:tabs>
              <w:jc w:val="both"/>
              <w:rPr>
                <w:shd w:val="clear" w:color="auto" w:fill="FFFFFF"/>
              </w:rPr>
            </w:pPr>
            <w:r w:rsidRPr="00563EB5">
              <w:rPr>
                <w:shd w:val="clear" w:color="auto" w:fill="FFFFFF"/>
              </w:rPr>
              <w:t>pašvaldības tīmekļvietnē www.jelgavasnovads.lv. Viedokļa</w:t>
            </w:r>
          </w:p>
          <w:p w14:paraId="48914170" w14:textId="77777777" w:rsidR="00563EB5" w:rsidRPr="00563EB5" w:rsidRDefault="00563EB5" w:rsidP="00563EB5">
            <w:pPr>
              <w:tabs>
                <w:tab w:val="right" w:pos="8647"/>
              </w:tabs>
              <w:jc w:val="both"/>
              <w:rPr>
                <w:shd w:val="clear" w:color="auto" w:fill="FFFFFF"/>
              </w:rPr>
            </w:pPr>
            <w:r w:rsidRPr="00563EB5">
              <w:rPr>
                <w:shd w:val="clear" w:color="auto" w:fill="FFFFFF"/>
              </w:rPr>
              <w:t>izteikšanas termiņš noteikts divas nedēļas no publicēšanas dienas.</w:t>
            </w:r>
          </w:p>
          <w:p w14:paraId="078845AD" w14:textId="2CFB5E7C" w:rsidR="00563EB5" w:rsidRPr="00563EB5" w:rsidRDefault="00563EB5" w:rsidP="00563EB5">
            <w:pPr>
              <w:tabs>
                <w:tab w:val="right" w:pos="8647"/>
              </w:tabs>
              <w:jc w:val="both"/>
              <w:rPr>
                <w:shd w:val="clear" w:color="auto" w:fill="FFFFFF"/>
              </w:rPr>
            </w:pPr>
            <w:r w:rsidRPr="00563EB5">
              <w:rPr>
                <w:shd w:val="clear" w:color="auto" w:fill="FFFFFF"/>
              </w:rPr>
              <w:t>Laiks viedokļa izteikšanai</w:t>
            </w:r>
            <w:r w:rsidR="003D61DD">
              <w:rPr>
                <w:shd w:val="clear" w:color="auto" w:fill="FFFFFF"/>
              </w:rPr>
              <w:t xml:space="preserve"> tiks</w:t>
            </w:r>
            <w:r w:rsidRPr="00563EB5">
              <w:rPr>
                <w:shd w:val="clear" w:color="auto" w:fill="FFFFFF"/>
              </w:rPr>
              <w:t xml:space="preserve"> noteikts no 2026. gada </w:t>
            </w:r>
            <w:r w:rsidR="003D61DD">
              <w:rPr>
                <w:shd w:val="clear" w:color="auto" w:fill="FFFFFF"/>
              </w:rPr>
              <w:t>___.</w:t>
            </w:r>
            <w:r w:rsidR="00F2422C">
              <w:rPr>
                <w:shd w:val="clear" w:color="auto" w:fill="FFFFFF"/>
              </w:rPr>
              <w:t xml:space="preserve"> </w:t>
            </w:r>
            <w:r w:rsidR="003D61DD">
              <w:rPr>
                <w:shd w:val="clear" w:color="auto" w:fill="FFFFFF"/>
              </w:rPr>
              <w:t xml:space="preserve">augusta </w:t>
            </w:r>
          </w:p>
          <w:p w14:paraId="249B8FDF" w14:textId="536C1A63" w:rsidR="00563EB5" w:rsidRDefault="00563EB5" w:rsidP="00563EB5">
            <w:pPr>
              <w:tabs>
                <w:tab w:val="right" w:pos="8647"/>
              </w:tabs>
              <w:jc w:val="both"/>
              <w:rPr>
                <w:shd w:val="clear" w:color="auto" w:fill="FFFFFF"/>
              </w:rPr>
            </w:pPr>
            <w:r w:rsidRPr="00563EB5">
              <w:rPr>
                <w:shd w:val="clear" w:color="auto" w:fill="FFFFFF"/>
              </w:rPr>
              <w:t xml:space="preserve">līdz 2026. gada </w:t>
            </w:r>
            <w:r w:rsidR="003D61DD">
              <w:rPr>
                <w:shd w:val="clear" w:color="auto" w:fill="FFFFFF"/>
              </w:rPr>
              <w:t>__.</w:t>
            </w:r>
            <w:r w:rsidR="007233A4">
              <w:rPr>
                <w:shd w:val="clear" w:color="auto" w:fill="FFFFFF"/>
              </w:rPr>
              <w:t xml:space="preserve"> </w:t>
            </w:r>
            <w:r w:rsidR="003D61DD">
              <w:rPr>
                <w:shd w:val="clear" w:color="auto" w:fill="FFFFFF"/>
              </w:rPr>
              <w:t>augustam</w:t>
            </w:r>
            <w:r w:rsidRPr="00563EB5">
              <w:rPr>
                <w:shd w:val="clear" w:color="auto" w:fill="FFFFFF"/>
              </w:rPr>
              <w:t xml:space="preserve">. </w:t>
            </w:r>
          </w:p>
          <w:p w14:paraId="4C43EF7D" w14:textId="77777777" w:rsidR="00563EB5" w:rsidRDefault="00563EB5" w:rsidP="00D764E5">
            <w:pPr>
              <w:tabs>
                <w:tab w:val="right" w:pos="8647"/>
              </w:tabs>
              <w:jc w:val="both"/>
              <w:rPr>
                <w:shd w:val="clear" w:color="auto" w:fill="FFFFFF"/>
              </w:rPr>
            </w:pPr>
          </w:p>
          <w:p w14:paraId="65977D00" w14:textId="65476241" w:rsidR="002B6BEC" w:rsidRPr="00D764E5" w:rsidRDefault="002B6BEC" w:rsidP="00D764E5">
            <w:pPr>
              <w:tabs>
                <w:tab w:val="right" w:pos="8647"/>
              </w:tabs>
              <w:jc w:val="both"/>
              <w:rPr>
                <w:shd w:val="clear" w:color="auto" w:fill="FFFFFF"/>
              </w:rPr>
            </w:pPr>
          </w:p>
        </w:tc>
      </w:tr>
    </w:tbl>
    <w:p w14:paraId="37EE6542" w14:textId="2D5E1EE4" w:rsidR="00B239A2" w:rsidRPr="00AA3228" w:rsidRDefault="00B239A2" w:rsidP="00B239A2">
      <w:pPr>
        <w:ind w:firstLine="375"/>
        <w:textAlignment w:val="baseline"/>
      </w:pPr>
      <w:r w:rsidRPr="00AA3228">
        <w:t> </w:t>
      </w:r>
    </w:p>
    <w:p w14:paraId="331EF2AA" w14:textId="11DE9E04" w:rsidR="00E62E26" w:rsidRDefault="00E62E26" w:rsidP="00291E88">
      <w:pPr>
        <w:ind w:firstLine="375"/>
        <w:textAlignment w:val="baseline"/>
      </w:pPr>
    </w:p>
    <w:p w14:paraId="30134261" w14:textId="2460B720" w:rsidR="00E62E26" w:rsidRDefault="00E62E26" w:rsidP="00BE1FF9">
      <w:pPr>
        <w:jc w:val="both"/>
      </w:pPr>
    </w:p>
    <w:p w14:paraId="37C1AEA1" w14:textId="0ED3E99F" w:rsidR="00E62E26" w:rsidRDefault="00E62E26" w:rsidP="00BE1FF9">
      <w:pPr>
        <w:jc w:val="both"/>
      </w:pPr>
    </w:p>
    <w:p w14:paraId="0C344C4B" w14:textId="77777777" w:rsidR="00E62E26" w:rsidRDefault="00E62E26" w:rsidP="00BE1FF9">
      <w:pPr>
        <w:jc w:val="both"/>
      </w:pPr>
    </w:p>
    <w:p w14:paraId="4A415539" w14:textId="753D1B95" w:rsidR="00BE1FF9" w:rsidRDefault="00412540" w:rsidP="00BE1FF9">
      <w:pPr>
        <w:jc w:val="both"/>
      </w:pPr>
      <w:r>
        <w:t>D</w:t>
      </w:r>
      <w:r w:rsidR="00BE1FF9">
        <w:t>o</w:t>
      </w:r>
      <w:r w:rsidR="00BE1FF9" w:rsidRPr="00A72A1B">
        <w:t>mes priekšsēdētā</w:t>
      </w:r>
      <w:r w:rsidR="003D61DD">
        <w:t>js</w:t>
      </w:r>
      <w:r w:rsidR="00E62E26">
        <w:t xml:space="preserve">                                                         </w:t>
      </w:r>
      <w:r w:rsidR="00CD4AFC">
        <w:tab/>
      </w:r>
      <w:r w:rsidR="003D61DD">
        <w:t>I.</w:t>
      </w:r>
      <w:r w:rsidR="007233A4">
        <w:t xml:space="preserve"> </w:t>
      </w:r>
      <w:r w:rsidR="003D61DD">
        <w:t>Zālītis</w:t>
      </w:r>
    </w:p>
    <w:p w14:paraId="427CF9AF" w14:textId="72B6359A" w:rsidR="00984742" w:rsidRDefault="00984742">
      <w:pPr>
        <w:jc w:val="both"/>
      </w:pPr>
    </w:p>
    <w:p w14:paraId="0FE3ED36" w14:textId="533341AA" w:rsidR="00D0127C" w:rsidRDefault="00D0127C"/>
    <w:p w14:paraId="1A04A606" w14:textId="083320B6" w:rsidR="00D0127C" w:rsidRDefault="00D0127C"/>
    <w:sectPr w:rsidR="00D0127C" w:rsidSect="00765852">
      <w:pgSz w:w="11906" w:h="16838"/>
      <w:pgMar w:top="568"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F78D" w14:textId="77777777" w:rsidR="006B01E9" w:rsidRDefault="006B01E9" w:rsidP="00984742">
      <w:r>
        <w:separator/>
      </w:r>
    </w:p>
  </w:endnote>
  <w:endnote w:type="continuationSeparator" w:id="0">
    <w:p w14:paraId="65AEE89F" w14:textId="77777777" w:rsidR="006B01E9" w:rsidRDefault="006B01E9" w:rsidP="009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CECE4" w14:textId="77777777" w:rsidR="006B01E9" w:rsidRDefault="006B01E9" w:rsidP="00984742">
      <w:r>
        <w:separator/>
      </w:r>
    </w:p>
  </w:footnote>
  <w:footnote w:type="continuationSeparator" w:id="0">
    <w:p w14:paraId="4ECBAB14" w14:textId="77777777" w:rsidR="006B01E9" w:rsidRDefault="006B01E9" w:rsidP="00984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18E9"/>
    <w:multiLevelType w:val="hybridMultilevel"/>
    <w:tmpl w:val="352E9AB0"/>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55595A"/>
    <w:multiLevelType w:val="hybridMultilevel"/>
    <w:tmpl w:val="7F927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886534"/>
    <w:multiLevelType w:val="hybridMultilevel"/>
    <w:tmpl w:val="BD40DE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BC57A0"/>
    <w:multiLevelType w:val="multilevel"/>
    <w:tmpl w:val="628AA88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3E0970"/>
    <w:multiLevelType w:val="multilevel"/>
    <w:tmpl w:val="805CABA2"/>
    <w:lvl w:ilvl="0">
      <w:start w:val="1"/>
      <w:numFmt w:val="decimal"/>
      <w:lvlText w:val="%1."/>
      <w:lvlJc w:val="left"/>
      <w:pPr>
        <w:ind w:left="720" w:hanging="360"/>
      </w:pPr>
      <w:rPr>
        <w:rFonts w:hint="default"/>
        <w:color w:val="414142"/>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D94322"/>
    <w:multiLevelType w:val="hybridMultilevel"/>
    <w:tmpl w:val="EC786804"/>
    <w:lvl w:ilvl="0" w:tplc="E490199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342C93"/>
    <w:multiLevelType w:val="hybridMultilevel"/>
    <w:tmpl w:val="881E532A"/>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5B660B"/>
    <w:multiLevelType w:val="hybridMultilevel"/>
    <w:tmpl w:val="CA164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1" w15:restartNumberingAfterBreak="0">
    <w:nsid w:val="7D794DF0"/>
    <w:multiLevelType w:val="multilevel"/>
    <w:tmpl w:val="869222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5837125">
    <w:abstractNumId w:val="2"/>
  </w:num>
  <w:num w:numId="2" w16cid:durableId="596333036">
    <w:abstractNumId w:val="8"/>
  </w:num>
  <w:num w:numId="3" w16cid:durableId="1174492741">
    <w:abstractNumId w:val="15"/>
  </w:num>
  <w:num w:numId="4" w16cid:durableId="1968392855">
    <w:abstractNumId w:val="13"/>
  </w:num>
  <w:num w:numId="5" w16cid:durableId="1236745407">
    <w:abstractNumId w:val="22"/>
  </w:num>
  <w:num w:numId="6" w16cid:durableId="705106302">
    <w:abstractNumId w:val="20"/>
  </w:num>
  <w:num w:numId="7" w16cid:durableId="2092851364">
    <w:abstractNumId w:val="7"/>
  </w:num>
  <w:num w:numId="8" w16cid:durableId="67072109">
    <w:abstractNumId w:val="0"/>
  </w:num>
  <w:num w:numId="9" w16cid:durableId="1995719435">
    <w:abstractNumId w:val="10"/>
  </w:num>
  <w:num w:numId="10" w16cid:durableId="382140762">
    <w:abstractNumId w:val="9"/>
  </w:num>
  <w:num w:numId="11" w16cid:durableId="484400685">
    <w:abstractNumId w:val="6"/>
  </w:num>
  <w:num w:numId="12" w16cid:durableId="256911243">
    <w:abstractNumId w:val="12"/>
  </w:num>
  <w:num w:numId="13" w16cid:durableId="1857503809">
    <w:abstractNumId w:val="11"/>
  </w:num>
  <w:num w:numId="14" w16cid:durableId="320545384">
    <w:abstractNumId w:val="16"/>
  </w:num>
  <w:num w:numId="15" w16cid:durableId="4871468">
    <w:abstractNumId w:val="18"/>
  </w:num>
  <w:num w:numId="16" w16cid:durableId="309138376">
    <w:abstractNumId w:val="14"/>
  </w:num>
  <w:num w:numId="17" w16cid:durableId="1862939540">
    <w:abstractNumId w:val="4"/>
  </w:num>
  <w:num w:numId="18" w16cid:durableId="1603564072">
    <w:abstractNumId w:val="17"/>
  </w:num>
  <w:num w:numId="19" w16cid:durableId="663777308">
    <w:abstractNumId w:val="1"/>
  </w:num>
  <w:num w:numId="20" w16cid:durableId="495925842">
    <w:abstractNumId w:val="23"/>
  </w:num>
  <w:num w:numId="21" w16cid:durableId="114836445">
    <w:abstractNumId w:val="3"/>
  </w:num>
  <w:num w:numId="22" w16cid:durableId="114106824">
    <w:abstractNumId w:val="19"/>
  </w:num>
  <w:num w:numId="23" w16cid:durableId="624115547">
    <w:abstractNumId w:val="5"/>
  </w:num>
  <w:num w:numId="24" w16cid:durableId="3168044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6"/>
    <w:rsid w:val="00010761"/>
    <w:rsid w:val="00014800"/>
    <w:rsid w:val="00024B0D"/>
    <w:rsid w:val="00025E4D"/>
    <w:rsid w:val="00026F52"/>
    <w:rsid w:val="000320B6"/>
    <w:rsid w:val="00034060"/>
    <w:rsid w:val="000564CB"/>
    <w:rsid w:val="000627DF"/>
    <w:rsid w:val="0006357A"/>
    <w:rsid w:val="000662FA"/>
    <w:rsid w:val="00071A16"/>
    <w:rsid w:val="00093383"/>
    <w:rsid w:val="000B1A64"/>
    <w:rsid w:val="000B3768"/>
    <w:rsid w:val="000D3306"/>
    <w:rsid w:val="000E6502"/>
    <w:rsid w:val="001056FC"/>
    <w:rsid w:val="00110D63"/>
    <w:rsid w:val="001306A7"/>
    <w:rsid w:val="00152F0B"/>
    <w:rsid w:val="001621E3"/>
    <w:rsid w:val="00167275"/>
    <w:rsid w:val="00167FCC"/>
    <w:rsid w:val="001900F7"/>
    <w:rsid w:val="00193AD1"/>
    <w:rsid w:val="001A7014"/>
    <w:rsid w:val="001C23BB"/>
    <w:rsid w:val="001D6DA2"/>
    <w:rsid w:val="001E0BE6"/>
    <w:rsid w:val="001E2610"/>
    <w:rsid w:val="001F322D"/>
    <w:rsid w:val="00200300"/>
    <w:rsid w:val="002032ED"/>
    <w:rsid w:val="0020754F"/>
    <w:rsid w:val="0020790C"/>
    <w:rsid w:val="002146BB"/>
    <w:rsid w:val="0021695F"/>
    <w:rsid w:val="00220576"/>
    <w:rsid w:val="002233C2"/>
    <w:rsid w:val="00236E2A"/>
    <w:rsid w:val="00264051"/>
    <w:rsid w:val="002745B3"/>
    <w:rsid w:val="00280569"/>
    <w:rsid w:val="00282A22"/>
    <w:rsid w:val="002864AC"/>
    <w:rsid w:val="0028783F"/>
    <w:rsid w:val="00291E88"/>
    <w:rsid w:val="002A0650"/>
    <w:rsid w:val="002B32AB"/>
    <w:rsid w:val="002B6BEC"/>
    <w:rsid w:val="002C0985"/>
    <w:rsid w:val="002C7E0F"/>
    <w:rsid w:val="002D0DF1"/>
    <w:rsid w:val="002D1B51"/>
    <w:rsid w:val="002D55B1"/>
    <w:rsid w:val="002E3C02"/>
    <w:rsid w:val="002E5BE3"/>
    <w:rsid w:val="003059E6"/>
    <w:rsid w:val="0031671E"/>
    <w:rsid w:val="003314C5"/>
    <w:rsid w:val="00364325"/>
    <w:rsid w:val="00365373"/>
    <w:rsid w:val="00371FDC"/>
    <w:rsid w:val="00376431"/>
    <w:rsid w:val="00383296"/>
    <w:rsid w:val="003920DB"/>
    <w:rsid w:val="003B4DD8"/>
    <w:rsid w:val="003D4D47"/>
    <w:rsid w:val="003D5ED2"/>
    <w:rsid w:val="003D61DD"/>
    <w:rsid w:val="003F594A"/>
    <w:rsid w:val="00412540"/>
    <w:rsid w:val="00417204"/>
    <w:rsid w:val="00425DA4"/>
    <w:rsid w:val="0045478F"/>
    <w:rsid w:val="0046271A"/>
    <w:rsid w:val="004741F2"/>
    <w:rsid w:val="00477C3B"/>
    <w:rsid w:val="004860B2"/>
    <w:rsid w:val="004904AE"/>
    <w:rsid w:val="00494D11"/>
    <w:rsid w:val="00496B7E"/>
    <w:rsid w:val="00497AFE"/>
    <w:rsid w:val="00497B4C"/>
    <w:rsid w:val="004B5223"/>
    <w:rsid w:val="004C40AE"/>
    <w:rsid w:val="004C55C2"/>
    <w:rsid w:val="004D19D8"/>
    <w:rsid w:val="004D1AC3"/>
    <w:rsid w:val="004D2207"/>
    <w:rsid w:val="004E7E76"/>
    <w:rsid w:val="004F0CAB"/>
    <w:rsid w:val="004F2B07"/>
    <w:rsid w:val="00501061"/>
    <w:rsid w:val="00507954"/>
    <w:rsid w:val="0052386B"/>
    <w:rsid w:val="00527F5A"/>
    <w:rsid w:val="0054686D"/>
    <w:rsid w:val="005613F0"/>
    <w:rsid w:val="00563EA8"/>
    <w:rsid w:val="00563EB5"/>
    <w:rsid w:val="0056533E"/>
    <w:rsid w:val="00566905"/>
    <w:rsid w:val="00572048"/>
    <w:rsid w:val="00580AE5"/>
    <w:rsid w:val="005874A1"/>
    <w:rsid w:val="00593BBE"/>
    <w:rsid w:val="005A0560"/>
    <w:rsid w:val="005A0657"/>
    <w:rsid w:val="005A7815"/>
    <w:rsid w:val="005B5503"/>
    <w:rsid w:val="005D09B6"/>
    <w:rsid w:val="005D2BD6"/>
    <w:rsid w:val="005D6DFA"/>
    <w:rsid w:val="005F707E"/>
    <w:rsid w:val="00620B11"/>
    <w:rsid w:val="006312DD"/>
    <w:rsid w:val="00633311"/>
    <w:rsid w:val="00635217"/>
    <w:rsid w:val="006367CC"/>
    <w:rsid w:val="00642A80"/>
    <w:rsid w:val="00644C8F"/>
    <w:rsid w:val="006901A3"/>
    <w:rsid w:val="006A0CE2"/>
    <w:rsid w:val="006A1314"/>
    <w:rsid w:val="006B01E9"/>
    <w:rsid w:val="006B6CB2"/>
    <w:rsid w:val="006B7A8E"/>
    <w:rsid w:val="006E748B"/>
    <w:rsid w:val="006F5BF0"/>
    <w:rsid w:val="00722B36"/>
    <w:rsid w:val="007233A4"/>
    <w:rsid w:val="00723E51"/>
    <w:rsid w:val="007262C5"/>
    <w:rsid w:val="00731FF9"/>
    <w:rsid w:val="007464A8"/>
    <w:rsid w:val="0075132D"/>
    <w:rsid w:val="007526BB"/>
    <w:rsid w:val="007623C9"/>
    <w:rsid w:val="00765852"/>
    <w:rsid w:val="007762F3"/>
    <w:rsid w:val="00777F9D"/>
    <w:rsid w:val="00782A92"/>
    <w:rsid w:val="007941DD"/>
    <w:rsid w:val="007968BD"/>
    <w:rsid w:val="007C44D7"/>
    <w:rsid w:val="007D00B0"/>
    <w:rsid w:val="007D0921"/>
    <w:rsid w:val="007D6CEE"/>
    <w:rsid w:val="007E469C"/>
    <w:rsid w:val="007E5BFF"/>
    <w:rsid w:val="007F29ED"/>
    <w:rsid w:val="00800E5D"/>
    <w:rsid w:val="00811B06"/>
    <w:rsid w:val="0081394C"/>
    <w:rsid w:val="008154D0"/>
    <w:rsid w:val="008205AB"/>
    <w:rsid w:val="0083618C"/>
    <w:rsid w:val="008404FC"/>
    <w:rsid w:val="00846ADC"/>
    <w:rsid w:val="00860CCF"/>
    <w:rsid w:val="0087458C"/>
    <w:rsid w:val="00885A83"/>
    <w:rsid w:val="00886112"/>
    <w:rsid w:val="00896794"/>
    <w:rsid w:val="008A116B"/>
    <w:rsid w:val="008A289F"/>
    <w:rsid w:val="008B28DB"/>
    <w:rsid w:val="008B4566"/>
    <w:rsid w:val="008B47BE"/>
    <w:rsid w:val="008B68A1"/>
    <w:rsid w:val="008C1CC5"/>
    <w:rsid w:val="008E7892"/>
    <w:rsid w:val="008F16DF"/>
    <w:rsid w:val="00902D70"/>
    <w:rsid w:val="00914D2A"/>
    <w:rsid w:val="00930A52"/>
    <w:rsid w:val="00930F9C"/>
    <w:rsid w:val="009316F4"/>
    <w:rsid w:val="00931D75"/>
    <w:rsid w:val="00947E30"/>
    <w:rsid w:val="00961E28"/>
    <w:rsid w:val="00980670"/>
    <w:rsid w:val="00984742"/>
    <w:rsid w:val="009847D3"/>
    <w:rsid w:val="009864AF"/>
    <w:rsid w:val="00986D57"/>
    <w:rsid w:val="00987D62"/>
    <w:rsid w:val="009918B1"/>
    <w:rsid w:val="009B32B0"/>
    <w:rsid w:val="009B51B0"/>
    <w:rsid w:val="009C3180"/>
    <w:rsid w:val="009C5233"/>
    <w:rsid w:val="009D4B6E"/>
    <w:rsid w:val="009D6814"/>
    <w:rsid w:val="009E47B1"/>
    <w:rsid w:val="009F5BF0"/>
    <w:rsid w:val="009F7193"/>
    <w:rsid w:val="00A04DA3"/>
    <w:rsid w:val="00A11DC8"/>
    <w:rsid w:val="00A179E5"/>
    <w:rsid w:val="00A23849"/>
    <w:rsid w:val="00A245F3"/>
    <w:rsid w:val="00A421D6"/>
    <w:rsid w:val="00A52C5E"/>
    <w:rsid w:val="00A74BFE"/>
    <w:rsid w:val="00A82B69"/>
    <w:rsid w:val="00A90CA6"/>
    <w:rsid w:val="00A92DEF"/>
    <w:rsid w:val="00AA4953"/>
    <w:rsid w:val="00AA5DCF"/>
    <w:rsid w:val="00AC1550"/>
    <w:rsid w:val="00AF4DB4"/>
    <w:rsid w:val="00B059AD"/>
    <w:rsid w:val="00B10643"/>
    <w:rsid w:val="00B1590A"/>
    <w:rsid w:val="00B15C76"/>
    <w:rsid w:val="00B15F2C"/>
    <w:rsid w:val="00B16D36"/>
    <w:rsid w:val="00B17768"/>
    <w:rsid w:val="00B239A2"/>
    <w:rsid w:val="00B24816"/>
    <w:rsid w:val="00B25B14"/>
    <w:rsid w:val="00B279AF"/>
    <w:rsid w:val="00B476EA"/>
    <w:rsid w:val="00B51A4F"/>
    <w:rsid w:val="00B572C2"/>
    <w:rsid w:val="00B57D38"/>
    <w:rsid w:val="00B94677"/>
    <w:rsid w:val="00BD6D01"/>
    <w:rsid w:val="00BE08D2"/>
    <w:rsid w:val="00BE1FF9"/>
    <w:rsid w:val="00BE4BBE"/>
    <w:rsid w:val="00C154C7"/>
    <w:rsid w:val="00C24C58"/>
    <w:rsid w:val="00C36373"/>
    <w:rsid w:val="00C521B6"/>
    <w:rsid w:val="00C75101"/>
    <w:rsid w:val="00C764EA"/>
    <w:rsid w:val="00C76FDF"/>
    <w:rsid w:val="00C800A7"/>
    <w:rsid w:val="00C82985"/>
    <w:rsid w:val="00C9781C"/>
    <w:rsid w:val="00CC308B"/>
    <w:rsid w:val="00CC5D25"/>
    <w:rsid w:val="00CC6CE5"/>
    <w:rsid w:val="00CD4AFC"/>
    <w:rsid w:val="00CD7106"/>
    <w:rsid w:val="00CF1F74"/>
    <w:rsid w:val="00CF7EAA"/>
    <w:rsid w:val="00D0127C"/>
    <w:rsid w:val="00D050F6"/>
    <w:rsid w:val="00D55A12"/>
    <w:rsid w:val="00D66014"/>
    <w:rsid w:val="00D74FE7"/>
    <w:rsid w:val="00D764E5"/>
    <w:rsid w:val="00D80AC6"/>
    <w:rsid w:val="00D93673"/>
    <w:rsid w:val="00D94A82"/>
    <w:rsid w:val="00DB7851"/>
    <w:rsid w:val="00DC05AC"/>
    <w:rsid w:val="00DD4C52"/>
    <w:rsid w:val="00DF1C17"/>
    <w:rsid w:val="00E04E0A"/>
    <w:rsid w:val="00E15200"/>
    <w:rsid w:val="00E1582B"/>
    <w:rsid w:val="00E242E5"/>
    <w:rsid w:val="00E24763"/>
    <w:rsid w:val="00E376FA"/>
    <w:rsid w:val="00E47CB5"/>
    <w:rsid w:val="00E5767C"/>
    <w:rsid w:val="00E62E26"/>
    <w:rsid w:val="00E66066"/>
    <w:rsid w:val="00E709DF"/>
    <w:rsid w:val="00E72112"/>
    <w:rsid w:val="00E828FE"/>
    <w:rsid w:val="00E84C92"/>
    <w:rsid w:val="00E9504E"/>
    <w:rsid w:val="00EA753A"/>
    <w:rsid w:val="00EB600E"/>
    <w:rsid w:val="00EC0483"/>
    <w:rsid w:val="00EC2723"/>
    <w:rsid w:val="00ED47B9"/>
    <w:rsid w:val="00EE55E1"/>
    <w:rsid w:val="00EE5A2B"/>
    <w:rsid w:val="00EF37DB"/>
    <w:rsid w:val="00F2066F"/>
    <w:rsid w:val="00F2422C"/>
    <w:rsid w:val="00F55732"/>
    <w:rsid w:val="00F57574"/>
    <w:rsid w:val="00F6693D"/>
    <w:rsid w:val="00F66C9B"/>
    <w:rsid w:val="00F728C7"/>
    <w:rsid w:val="00F90CCB"/>
    <w:rsid w:val="00F95921"/>
    <w:rsid w:val="00FA3885"/>
    <w:rsid w:val="00FA4205"/>
    <w:rsid w:val="00FB48A5"/>
    <w:rsid w:val="00FB51D5"/>
    <w:rsid w:val="00FC0CA7"/>
    <w:rsid w:val="00FD1C80"/>
    <w:rsid w:val="00FD1D54"/>
    <w:rsid w:val="00FD2465"/>
    <w:rsid w:val="00FE2F00"/>
    <w:rsid w:val="00FF0DB5"/>
    <w:rsid w:val="00FF6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paragraph" w:styleId="Heading2">
    <w:name w:val="heading 2"/>
    <w:basedOn w:val="Normal"/>
    <w:next w:val="Normal"/>
    <w:link w:val="Heading2Char"/>
    <w:unhideWhenUsed/>
    <w:qFormat/>
    <w:rsid w:val="004F2B07"/>
    <w:pPr>
      <w:keepNext/>
      <w:jc w:val="center"/>
      <w:outlineLvl w:val="1"/>
    </w:pPr>
    <w:rPr>
      <w:b/>
      <w:bCs/>
      <w:noProof/>
      <w:sz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Strip,H&amp;P List Paragraph,2,Bullet 1,Bullet Points,Dot pt,IFCL - List Paragraph,Indicator Text,List Paragraph Char Char Char,List Paragraph1,List Paragraph12,MAIN CONTENT,Numbered Para 1,OBC Bullet,virsraksts3"/>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customStyle="1" w:styleId="ListParagraphChar">
    <w:name w:val="List Paragraph Char"/>
    <w:aliases w:val="Strip Char,H&amp;P List Paragraph Char,2 Char,Bullet 1 Char,Bullet Points Char,Dot pt Char,IFCL - List Paragraph Char,Indicator Text Char,List Paragraph Char Char Char Char,List Paragraph1 Char,List Paragraph12 Char,MAIN CONTENT Char"/>
    <w:link w:val="ListParagraph"/>
    <w:uiPriority w:val="34"/>
    <w:qFormat/>
    <w:locked/>
    <w:rsid w:val="00885A83"/>
    <w:rPr>
      <w:rFonts w:eastAsia="Times New Roman" w:cs="Times New Roman"/>
      <w:szCs w:val="24"/>
      <w:lang w:eastAsia="lv-LV"/>
    </w:rPr>
  </w:style>
  <w:style w:type="character" w:customStyle="1" w:styleId="Heading2Char">
    <w:name w:val="Heading 2 Char"/>
    <w:basedOn w:val="DefaultParagraphFont"/>
    <w:link w:val="Heading2"/>
    <w:rsid w:val="004F2B07"/>
    <w:rPr>
      <w:rFonts w:eastAsia="Times New Roman" w:cs="Times New Roman"/>
      <w:b/>
      <w:bCs/>
      <w:noProof/>
      <w:sz w:val="32"/>
      <w:szCs w:val="24"/>
      <w:lang w:val="en-GB"/>
    </w:rPr>
  </w:style>
  <w:style w:type="paragraph" w:customStyle="1" w:styleId="tv213">
    <w:name w:val="tv213"/>
    <w:basedOn w:val="Normal"/>
    <w:rsid w:val="00A23849"/>
    <w:pPr>
      <w:spacing w:before="100" w:beforeAutospacing="1" w:after="100" w:afterAutospacing="1"/>
    </w:pPr>
  </w:style>
  <w:style w:type="paragraph" w:styleId="Revision">
    <w:name w:val="Revision"/>
    <w:hidden/>
    <w:uiPriority w:val="99"/>
    <w:semiHidden/>
    <w:rsid w:val="007941DD"/>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984742"/>
    <w:pPr>
      <w:tabs>
        <w:tab w:val="center" w:pos="4153"/>
        <w:tab w:val="right" w:pos="8306"/>
      </w:tabs>
    </w:pPr>
  </w:style>
  <w:style w:type="character" w:customStyle="1" w:styleId="HeaderChar">
    <w:name w:val="Header Char"/>
    <w:basedOn w:val="DefaultParagraphFont"/>
    <w:link w:val="Header"/>
    <w:uiPriority w:val="99"/>
    <w:rsid w:val="00984742"/>
    <w:rPr>
      <w:rFonts w:eastAsia="Times New Roman" w:cs="Times New Roman"/>
      <w:szCs w:val="24"/>
      <w:lang w:eastAsia="lv-LV"/>
    </w:rPr>
  </w:style>
  <w:style w:type="paragraph" w:styleId="Footer">
    <w:name w:val="footer"/>
    <w:basedOn w:val="Normal"/>
    <w:link w:val="FooterChar"/>
    <w:uiPriority w:val="99"/>
    <w:unhideWhenUsed/>
    <w:rsid w:val="00984742"/>
    <w:pPr>
      <w:tabs>
        <w:tab w:val="center" w:pos="4153"/>
        <w:tab w:val="right" w:pos="8306"/>
      </w:tabs>
    </w:pPr>
  </w:style>
  <w:style w:type="character" w:customStyle="1" w:styleId="FooterChar">
    <w:name w:val="Footer Char"/>
    <w:basedOn w:val="DefaultParagraphFont"/>
    <w:link w:val="Footer"/>
    <w:uiPriority w:val="99"/>
    <w:rsid w:val="00984742"/>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28783F"/>
    <w:rPr>
      <w:color w:val="605E5C"/>
      <w:shd w:val="clear" w:color="auto" w:fill="E1DFDD"/>
    </w:rPr>
  </w:style>
  <w:style w:type="character" w:styleId="CommentReference">
    <w:name w:val="annotation reference"/>
    <w:basedOn w:val="DefaultParagraphFont"/>
    <w:uiPriority w:val="99"/>
    <w:semiHidden/>
    <w:unhideWhenUsed/>
    <w:rsid w:val="00494D11"/>
    <w:rPr>
      <w:sz w:val="16"/>
      <w:szCs w:val="16"/>
    </w:rPr>
  </w:style>
  <w:style w:type="paragraph" w:styleId="CommentText">
    <w:name w:val="annotation text"/>
    <w:basedOn w:val="Normal"/>
    <w:link w:val="CommentTextChar"/>
    <w:uiPriority w:val="99"/>
    <w:unhideWhenUsed/>
    <w:rsid w:val="00494D11"/>
    <w:rPr>
      <w:sz w:val="20"/>
      <w:szCs w:val="20"/>
    </w:rPr>
  </w:style>
  <w:style w:type="character" w:customStyle="1" w:styleId="CommentTextChar">
    <w:name w:val="Comment Text Char"/>
    <w:basedOn w:val="DefaultParagraphFont"/>
    <w:link w:val="CommentText"/>
    <w:uiPriority w:val="99"/>
    <w:rsid w:val="00494D1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94D11"/>
    <w:rPr>
      <w:b/>
      <w:bCs/>
    </w:rPr>
  </w:style>
  <w:style w:type="character" w:customStyle="1" w:styleId="CommentSubjectChar">
    <w:name w:val="Comment Subject Char"/>
    <w:basedOn w:val="CommentTextChar"/>
    <w:link w:val="CommentSubject"/>
    <w:uiPriority w:val="99"/>
    <w:semiHidden/>
    <w:rsid w:val="00494D11"/>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00199">
      <w:bodyDiv w:val="1"/>
      <w:marLeft w:val="0"/>
      <w:marRight w:val="0"/>
      <w:marTop w:val="0"/>
      <w:marBottom w:val="0"/>
      <w:divBdr>
        <w:top w:val="none" w:sz="0" w:space="0" w:color="auto"/>
        <w:left w:val="none" w:sz="0" w:space="0" w:color="auto"/>
        <w:bottom w:val="none" w:sz="0" w:space="0" w:color="auto"/>
        <w:right w:val="none" w:sz="0" w:space="0" w:color="auto"/>
      </w:divBdr>
    </w:div>
    <w:div w:id="823089012">
      <w:bodyDiv w:val="1"/>
      <w:marLeft w:val="0"/>
      <w:marRight w:val="0"/>
      <w:marTop w:val="0"/>
      <w:marBottom w:val="0"/>
      <w:divBdr>
        <w:top w:val="none" w:sz="0" w:space="0" w:color="auto"/>
        <w:left w:val="none" w:sz="0" w:space="0" w:color="auto"/>
        <w:bottom w:val="none" w:sz="0" w:space="0" w:color="auto"/>
        <w:right w:val="none" w:sz="0" w:space="0" w:color="auto"/>
      </w:divBdr>
    </w:div>
    <w:div w:id="1379016757">
      <w:bodyDiv w:val="1"/>
      <w:marLeft w:val="0"/>
      <w:marRight w:val="0"/>
      <w:marTop w:val="0"/>
      <w:marBottom w:val="0"/>
      <w:divBdr>
        <w:top w:val="none" w:sz="0" w:space="0" w:color="auto"/>
        <w:left w:val="none" w:sz="0" w:space="0" w:color="auto"/>
        <w:bottom w:val="none" w:sz="0" w:space="0" w:color="auto"/>
        <w:right w:val="none" w:sz="0" w:space="0" w:color="auto"/>
      </w:divBdr>
    </w:div>
    <w:div w:id="18670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2109C-FFEB-401A-8828-72EF21F7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3301</Words>
  <Characters>1882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Elina Lusina</cp:lastModifiedBy>
  <cp:revision>12</cp:revision>
  <cp:lastPrinted>2024-08-30T08:31:00Z</cp:lastPrinted>
  <dcterms:created xsi:type="dcterms:W3CDTF">2024-08-30T08:32:00Z</dcterms:created>
  <dcterms:modified xsi:type="dcterms:W3CDTF">2026-07-23T06:36:00Z</dcterms:modified>
</cp:coreProperties>
</file>