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2ADAD" w14:textId="77777777" w:rsidR="002B6D1D" w:rsidRPr="00DE39E6" w:rsidRDefault="002B6D1D" w:rsidP="002B6D1D">
      <w:pPr>
        <w:jc w:val="right"/>
      </w:pPr>
      <w:r w:rsidRPr="00DE39E6">
        <w:t>APSTIPRINĀTS</w:t>
      </w:r>
    </w:p>
    <w:p w14:paraId="026E7FB3" w14:textId="77777777" w:rsidR="00741DAE" w:rsidRDefault="002B6D1D" w:rsidP="002B6D1D">
      <w:pPr>
        <w:jc w:val="right"/>
      </w:pPr>
      <w:r w:rsidRPr="00DE39E6">
        <w:t>ar Jelgavas nov</w:t>
      </w:r>
      <w:r w:rsidR="00414668">
        <w:t xml:space="preserve">ada </w:t>
      </w:r>
      <w:r w:rsidR="00EB3B20">
        <w:t xml:space="preserve">Īpašuma pārvaldes </w:t>
      </w:r>
      <w:r w:rsidR="00D10799">
        <w:t>vadītāj</w:t>
      </w:r>
      <w:r w:rsidR="00741DAE">
        <w:t xml:space="preserve">a </w:t>
      </w:r>
    </w:p>
    <w:p w14:paraId="106D8F48" w14:textId="31CD2AE8" w:rsidR="002B6D1D" w:rsidRPr="00DE39E6" w:rsidRDefault="00741DAE" w:rsidP="002B6D1D">
      <w:pPr>
        <w:jc w:val="right"/>
      </w:pPr>
      <w:r>
        <w:t>2026.gada 1</w:t>
      </w:r>
      <w:r w:rsidR="007F01FF">
        <w:t>7</w:t>
      </w:r>
      <w:r>
        <w:t xml:space="preserve">.augusta rīkojumu </w:t>
      </w:r>
      <w:proofErr w:type="spellStart"/>
      <w:r>
        <w:t>Nr.JNPIP</w:t>
      </w:r>
      <w:proofErr w:type="spellEnd"/>
      <w:r>
        <w:t>/3-8/26/</w:t>
      </w:r>
      <w:r w:rsidR="007F01FF">
        <w:t>26</w:t>
      </w:r>
    </w:p>
    <w:p w14:paraId="561E70EE" w14:textId="1E04ADD9" w:rsidR="002B6D1D" w:rsidRPr="00DE39E6" w:rsidRDefault="002B6D1D" w:rsidP="002B6D1D">
      <w:pPr>
        <w:jc w:val="right"/>
      </w:pPr>
    </w:p>
    <w:p w14:paraId="3222B207" w14:textId="77777777" w:rsidR="000554C2" w:rsidRPr="00DE39E6" w:rsidRDefault="000554C2" w:rsidP="000554C2"/>
    <w:p w14:paraId="7814734F" w14:textId="77777777" w:rsidR="000554C2" w:rsidRPr="00DE39E6" w:rsidRDefault="000554C2" w:rsidP="000554C2"/>
    <w:p w14:paraId="49F9228A" w14:textId="77777777" w:rsidR="00EB3B20" w:rsidRDefault="00EB3B20" w:rsidP="00EB3B20">
      <w:pPr>
        <w:jc w:val="center"/>
        <w:rPr>
          <w:b/>
        </w:rPr>
      </w:pPr>
      <w:r>
        <w:rPr>
          <w:b/>
        </w:rPr>
        <w:t>Jelgavas novada Īpašuma pārvaldes</w:t>
      </w:r>
    </w:p>
    <w:p w14:paraId="75AED861" w14:textId="04E82D37" w:rsidR="00EB3B20" w:rsidRDefault="00EB3B20" w:rsidP="00EB3B20">
      <w:pPr>
        <w:jc w:val="center"/>
        <w:rPr>
          <w:b/>
        </w:rPr>
      </w:pPr>
      <w:r>
        <w:rPr>
          <w:b/>
        </w:rPr>
        <w:t xml:space="preserve">Infrastruktūras </w:t>
      </w:r>
      <w:r w:rsidR="004252D2">
        <w:rPr>
          <w:b/>
        </w:rPr>
        <w:t>pārvaldības</w:t>
      </w:r>
      <w:r>
        <w:rPr>
          <w:b/>
        </w:rPr>
        <w:t xml:space="preserve"> nodaļas </w:t>
      </w:r>
    </w:p>
    <w:p w14:paraId="4FAFEFAF" w14:textId="6BCCD4B1" w:rsidR="00EB3B20" w:rsidRDefault="00EB3B20" w:rsidP="00EB3B20">
      <w:pPr>
        <w:jc w:val="center"/>
        <w:rPr>
          <w:b/>
        </w:rPr>
      </w:pPr>
      <w:r>
        <w:rPr>
          <w:b/>
        </w:rPr>
        <w:t>būvinženiera a</w:t>
      </w:r>
      <w:r w:rsidRPr="00E110F6">
        <w:rPr>
          <w:b/>
        </w:rPr>
        <w:t>mata</w:t>
      </w:r>
      <w:r>
        <w:rPr>
          <w:b/>
        </w:rPr>
        <w:t xml:space="preserve"> </w:t>
      </w:r>
      <w:r w:rsidRPr="00E110F6">
        <w:rPr>
          <w:b/>
        </w:rPr>
        <w:t xml:space="preserve">konkursa </w:t>
      </w:r>
      <w:smartTag w:uri="schemas-tilde-lv/tildestengine" w:element="veidnes">
        <w:smartTagPr>
          <w:attr w:name="baseform" w:val="nolikum|s"/>
          <w:attr w:name="id" w:val="-1"/>
          <w:attr w:name="text" w:val="nolikums"/>
        </w:smartTagPr>
        <w:r w:rsidRPr="00E110F6">
          <w:rPr>
            <w:b/>
          </w:rPr>
          <w:t>nolikums</w:t>
        </w:r>
      </w:smartTag>
    </w:p>
    <w:p w14:paraId="790ACDCE" w14:textId="7DACE694" w:rsidR="002F7F7E" w:rsidRPr="002F7F7E" w:rsidRDefault="002F7F7E" w:rsidP="00EB3B20">
      <w:pPr>
        <w:jc w:val="center"/>
        <w:rPr>
          <w:bCs/>
        </w:rPr>
      </w:pPr>
      <w:r w:rsidRPr="002F7F7E">
        <w:rPr>
          <w:bCs/>
        </w:rPr>
        <w:t>(pilna laika darbs uz nenoteiktu laiku)</w:t>
      </w:r>
    </w:p>
    <w:p w14:paraId="2B8ADC86" w14:textId="77777777" w:rsidR="00EB3B20" w:rsidRDefault="00EB3B20" w:rsidP="00EB3B20"/>
    <w:p w14:paraId="72A4D06F" w14:textId="6F2BA309" w:rsidR="000554C2" w:rsidRPr="00DE39E6" w:rsidRDefault="000554C2" w:rsidP="000554C2"/>
    <w:p w14:paraId="6DDFF04C" w14:textId="5D96D58B" w:rsidR="00EB3B20" w:rsidRDefault="000554C2" w:rsidP="00EB3B20">
      <w:pPr>
        <w:pStyle w:val="Sarakstarindkopa"/>
        <w:numPr>
          <w:ilvl w:val="0"/>
          <w:numId w:val="1"/>
        </w:numPr>
        <w:jc w:val="both"/>
      </w:pPr>
      <w:r w:rsidRPr="00DE39E6">
        <w:t xml:space="preserve">Šis </w:t>
      </w:r>
      <w:smartTag w:uri="schemas-tilde-lv/tildestengine" w:element="veidnes">
        <w:smartTagPr>
          <w:attr w:name="text" w:val="nolikums"/>
          <w:attr w:name="id" w:val="-1"/>
          <w:attr w:name="baseform" w:val="nolikum|s"/>
        </w:smartTagPr>
        <w:r w:rsidRPr="00DE39E6">
          <w:t>nolikums</w:t>
        </w:r>
      </w:smartTag>
      <w:r w:rsidRPr="00DE39E6">
        <w:t xml:space="preserve"> nosaka </w:t>
      </w:r>
      <w:r w:rsidR="00251120" w:rsidRPr="00DE39E6">
        <w:t xml:space="preserve">Jelgavas novada </w:t>
      </w:r>
      <w:r w:rsidR="00EB3B20">
        <w:t>Īpašuma pārvaldes Infrastruktūras pārvaldības nodaļas būvinženiera amata konkursa (turpmāk – konkurss) izsludināšanas un norises kārtību.</w:t>
      </w:r>
    </w:p>
    <w:p w14:paraId="3C38B32B" w14:textId="77777777" w:rsidR="000554C2" w:rsidRPr="00DE39E6" w:rsidRDefault="000554C2" w:rsidP="000554C2">
      <w:pPr>
        <w:pStyle w:val="Sarakstarindkopa"/>
        <w:ind w:left="360"/>
        <w:jc w:val="both"/>
      </w:pPr>
    </w:p>
    <w:p w14:paraId="663E58AD" w14:textId="4813071A" w:rsidR="000554C2" w:rsidRPr="00DE39E6" w:rsidRDefault="000554C2" w:rsidP="00EB3B20">
      <w:pPr>
        <w:pStyle w:val="Sarakstarindkopa"/>
        <w:numPr>
          <w:ilvl w:val="0"/>
          <w:numId w:val="1"/>
        </w:numPr>
        <w:jc w:val="both"/>
      </w:pPr>
      <w:r w:rsidRPr="00DE39E6">
        <w:t xml:space="preserve">Jelgavas novada pašvaldības </w:t>
      </w:r>
      <w:r w:rsidRPr="00DE39E6">
        <w:rPr>
          <w:bCs/>
        </w:rPr>
        <w:t>tīmekļvietnē</w:t>
      </w:r>
      <w:r w:rsidRPr="00DE39E6" w:rsidDel="00F853EA">
        <w:t xml:space="preserve"> </w:t>
      </w:r>
      <w:hyperlink r:id="rId7" w:history="1">
        <w:r w:rsidRPr="00DE39E6">
          <w:rPr>
            <w:rStyle w:val="Hipersaite"/>
            <w:color w:val="auto"/>
          </w:rPr>
          <w:t>www.jelgavasnovads.lv</w:t>
        </w:r>
      </w:hyperlink>
      <w:r w:rsidRPr="00DE39E6">
        <w:t xml:space="preserve"> un Nodarbinātības valsts aģentūras CV un vakanču portālā publicē sludinājumu par to, ka Jelgavas novada </w:t>
      </w:r>
      <w:r w:rsidR="00EB3B20">
        <w:t xml:space="preserve">Īpašuma pārvaldes Infrastruktūras pārvaldības nodaļa </w:t>
      </w:r>
      <w:r w:rsidRPr="00DE39E6">
        <w:t>izsludina konkursu uz</w:t>
      </w:r>
      <w:r w:rsidR="00AE6FF6" w:rsidRPr="00DE39E6">
        <w:t xml:space="preserve"> </w:t>
      </w:r>
      <w:r w:rsidR="00EB3B20">
        <w:t xml:space="preserve">būvinženiera </w:t>
      </w:r>
      <w:r w:rsidRPr="00DE39E6">
        <w:t>amatu.</w:t>
      </w:r>
    </w:p>
    <w:p w14:paraId="00DCDFCF" w14:textId="77777777" w:rsidR="000554C2" w:rsidRPr="00DE39E6" w:rsidRDefault="000554C2" w:rsidP="000554C2">
      <w:pPr>
        <w:jc w:val="both"/>
      </w:pPr>
    </w:p>
    <w:p w14:paraId="127E9773" w14:textId="1503682D" w:rsidR="00F94326" w:rsidRPr="00DE39E6" w:rsidRDefault="000554C2" w:rsidP="00F94326">
      <w:pPr>
        <w:pStyle w:val="Sarakstarindkopa"/>
        <w:numPr>
          <w:ilvl w:val="0"/>
          <w:numId w:val="1"/>
        </w:numPr>
        <w:tabs>
          <w:tab w:val="left" w:pos="426"/>
        </w:tabs>
        <w:jc w:val="both"/>
      </w:pPr>
      <w:r w:rsidRPr="00DE39E6">
        <w:t xml:space="preserve">Pretendentu pieteikšanās un nepieciešamo dokumentu iesniegšanas termiņš – </w:t>
      </w:r>
      <w:r w:rsidR="00EB3B20">
        <w:t>20</w:t>
      </w:r>
      <w:r w:rsidR="00F94326" w:rsidRPr="00DE39E6">
        <w:t xml:space="preserve"> dienas no sludinājuma publicēšanas Jelgavas novada pašvaldības</w:t>
      </w:r>
      <w:r w:rsidR="004103A5" w:rsidRPr="00DE39E6">
        <w:t xml:space="preserve"> </w:t>
      </w:r>
      <w:hyperlink r:id="rId8" w:history="1">
        <w:r w:rsidR="004103A5" w:rsidRPr="00DE39E6">
          <w:rPr>
            <w:rStyle w:val="Hipersaite"/>
            <w:color w:val="auto"/>
          </w:rPr>
          <w:t>www.jelgavasnovads.lv</w:t>
        </w:r>
      </w:hyperlink>
      <w:r w:rsidR="004103A5" w:rsidRPr="00DE39E6">
        <w:t>.</w:t>
      </w:r>
      <w:r w:rsidR="00F94326" w:rsidRPr="00DE39E6">
        <w:t xml:space="preserve"> </w:t>
      </w:r>
      <w:r w:rsidR="004103A5" w:rsidRPr="00DE39E6">
        <w:t>tīmekļvietnē.</w:t>
      </w:r>
    </w:p>
    <w:p w14:paraId="16D108BD" w14:textId="2452AB33" w:rsidR="000554C2" w:rsidRPr="00DE39E6" w:rsidRDefault="000554C2" w:rsidP="00F94326">
      <w:pPr>
        <w:pStyle w:val="Sarakstarindkopa"/>
        <w:ind w:left="360"/>
        <w:jc w:val="both"/>
      </w:pPr>
    </w:p>
    <w:p w14:paraId="6C48FA29" w14:textId="4BD31514" w:rsidR="000554C2" w:rsidRPr="00DE39E6" w:rsidRDefault="000554C2" w:rsidP="000554C2">
      <w:pPr>
        <w:pStyle w:val="Sarakstarindkopa"/>
        <w:numPr>
          <w:ilvl w:val="0"/>
          <w:numId w:val="1"/>
        </w:numPr>
        <w:jc w:val="both"/>
      </w:pPr>
      <w:r w:rsidRPr="00DE39E6">
        <w:t xml:space="preserve">Ar konkursa </w:t>
      </w:r>
      <w:smartTag w:uri="schemas-tilde-lv/tildestengine" w:element="veidnes">
        <w:smartTagPr>
          <w:attr w:name="text" w:val="nolikumu"/>
          <w:attr w:name="id" w:val="-1"/>
          <w:attr w:name="baseform" w:val="nolikum|s"/>
        </w:smartTagPr>
        <w:r w:rsidRPr="00DE39E6">
          <w:t>nolikumu</w:t>
        </w:r>
      </w:smartTag>
      <w:r w:rsidRPr="00DE39E6">
        <w:t xml:space="preserve"> var iepazīties Jelgavas novada pašvaldības </w:t>
      </w:r>
      <w:r w:rsidR="004103A5" w:rsidRPr="00DE39E6">
        <w:t xml:space="preserve">tīmekļvietnē </w:t>
      </w:r>
      <w:hyperlink r:id="rId9" w:history="1">
        <w:r w:rsidRPr="00DE39E6">
          <w:rPr>
            <w:rStyle w:val="Hipersaite"/>
            <w:color w:val="auto"/>
          </w:rPr>
          <w:t>www.jelgavasnovads.lv</w:t>
        </w:r>
      </w:hyperlink>
      <w:r w:rsidRPr="00DE39E6">
        <w:t>.</w:t>
      </w:r>
    </w:p>
    <w:p w14:paraId="46B1E1A1" w14:textId="77777777" w:rsidR="000554C2" w:rsidRPr="00DE39E6" w:rsidRDefault="000554C2" w:rsidP="000554C2">
      <w:pPr>
        <w:pStyle w:val="Sarakstarindkopa"/>
      </w:pPr>
    </w:p>
    <w:p w14:paraId="5CF8119B" w14:textId="77777777" w:rsidR="00EB3B20" w:rsidRPr="001748CF" w:rsidRDefault="00EB3B20" w:rsidP="00EB3B20">
      <w:pPr>
        <w:pStyle w:val="Sarakstarindkopa"/>
        <w:numPr>
          <w:ilvl w:val="0"/>
          <w:numId w:val="1"/>
        </w:numPr>
        <w:jc w:val="both"/>
        <w:rPr>
          <w:color w:val="000000" w:themeColor="text1"/>
        </w:rPr>
      </w:pPr>
      <w:r w:rsidRPr="001748CF">
        <w:rPr>
          <w:bCs/>
          <w:color w:val="000000" w:themeColor="text1"/>
        </w:rPr>
        <w:t>Galvenie amata pienākumi:</w:t>
      </w:r>
    </w:p>
    <w:p w14:paraId="33C855FB" w14:textId="58F1345E" w:rsidR="00EB3B20" w:rsidRPr="001748CF" w:rsidRDefault="00EB3B20" w:rsidP="00EB3B20">
      <w:pPr>
        <w:pStyle w:val="Sarakstarindkopa"/>
        <w:numPr>
          <w:ilvl w:val="1"/>
          <w:numId w:val="1"/>
        </w:numPr>
        <w:tabs>
          <w:tab w:val="left" w:pos="720"/>
        </w:tabs>
        <w:ind w:right="112"/>
        <w:jc w:val="both"/>
        <w:rPr>
          <w:color w:val="000000" w:themeColor="text1"/>
        </w:rPr>
      </w:pPr>
      <w:r w:rsidRPr="001748CF">
        <w:rPr>
          <w:color w:val="000000" w:themeColor="text1"/>
        </w:rPr>
        <w:t xml:space="preserve"> </w:t>
      </w:r>
      <w:r w:rsidR="00D10799" w:rsidRPr="00D10799">
        <w:rPr>
          <w:color w:val="000000" w:themeColor="text1"/>
        </w:rPr>
        <w:t>Plānot, koordinēt un uzraudzīt pašvaldības ēku, būvju un inženierkomunikāciju būvniecības, pārbūves, atjaunošanas un remonta darbus</w:t>
      </w:r>
      <w:r w:rsidRPr="001748CF">
        <w:rPr>
          <w:color w:val="000000" w:themeColor="text1"/>
        </w:rPr>
        <w:t>;</w:t>
      </w:r>
    </w:p>
    <w:p w14:paraId="418AC365" w14:textId="2D5BBD73" w:rsidR="00EB7E38" w:rsidRDefault="00D10799" w:rsidP="00EB3B20">
      <w:pPr>
        <w:pStyle w:val="Sarakstarindkopa"/>
        <w:numPr>
          <w:ilvl w:val="1"/>
          <w:numId w:val="1"/>
        </w:numPr>
        <w:tabs>
          <w:tab w:val="left" w:pos="720"/>
        </w:tabs>
        <w:ind w:right="112"/>
        <w:jc w:val="both"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Pr="00D10799">
        <w:rPr>
          <w:color w:val="000000" w:themeColor="text1"/>
        </w:rPr>
        <w:t>Izvērtēt pašvaldības ēku un būvju tehnisko stāvokli, sagatavot priekšlikumus to uzturēšanai, atjaunošanai vai energoefektivitātes uzlabošanai</w:t>
      </w:r>
      <w:r>
        <w:rPr>
          <w:color w:val="000000" w:themeColor="text1"/>
        </w:rPr>
        <w:t>;</w:t>
      </w:r>
    </w:p>
    <w:p w14:paraId="0D631650" w14:textId="49476C5F" w:rsidR="00D10799" w:rsidRDefault="00D10799" w:rsidP="00EB3B20">
      <w:pPr>
        <w:pStyle w:val="Sarakstarindkopa"/>
        <w:numPr>
          <w:ilvl w:val="1"/>
          <w:numId w:val="1"/>
        </w:numPr>
        <w:tabs>
          <w:tab w:val="left" w:pos="720"/>
        </w:tabs>
        <w:ind w:right="112"/>
        <w:jc w:val="both"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Pr="00D10799">
        <w:rPr>
          <w:color w:val="000000" w:themeColor="text1"/>
        </w:rPr>
        <w:t>Piedalīties būvniecības ieceru sagatavošanā, tehnisko specifikāciju</w:t>
      </w:r>
      <w:r w:rsidR="002F7F7E">
        <w:rPr>
          <w:color w:val="000000" w:themeColor="text1"/>
        </w:rPr>
        <w:t>, projektēšanas uzdevumu,</w:t>
      </w:r>
      <w:r w:rsidRPr="00D10799">
        <w:rPr>
          <w:color w:val="000000" w:themeColor="text1"/>
        </w:rPr>
        <w:t xml:space="preserve"> </w:t>
      </w:r>
      <w:r w:rsidR="00E83B9E">
        <w:rPr>
          <w:color w:val="000000" w:themeColor="text1"/>
        </w:rPr>
        <w:t xml:space="preserve">provizorisko </w:t>
      </w:r>
      <w:r w:rsidR="002F7F7E">
        <w:rPr>
          <w:color w:val="000000" w:themeColor="text1"/>
        </w:rPr>
        <w:t>tāmju sagatavošanā</w:t>
      </w:r>
      <w:r w:rsidR="002F7F7E" w:rsidRPr="00D10799">
        <w:rPr>
          <w:color w:val="000000" w:themeColor="text1"/>
        </w:rPr>
        <w:t xml:space="preserve"> </w:t>
      </w:r>
      <w:r w:rsidRPr="00D10799">
        <w:rPr>
          <w:color w:val="000000" w:themeColor="text1"/>
        </w:rPr>
        <w:t>un</w:t>
      </w:r>
      <w:r w:rsidR="002F7F7E">
        <w:rPr>
          <w:color w:val="000000" w:themeColor="text1"/>
        </w:rPr>
        <w:t xml:space="preserve"> citu saistīto</w:t>
      </w:r>
      <w:r w:rsidRPr="00D10799">
        <w:rPr>
          <w:color w:val="000000" w:themeColor="text1"/>
        </w:rPr>
        <w:t xml:space="preserve"> uzdevumu izstrādē</w:t>
      </w:r>
      <w:r>
        <w:rPr>
          <w:color w:val="000000" w:themeColor="text1"/>
        </w:rPr>
        <w:t>;</w:t>
      </w:r>
    </w:p>
    <w:p w14:paraId="30EBFFE5" w14:textId="22BB6038" w:rsidR="00D10799" w:rsidRDefault="00D10799" w:rsidP="00EB3B20">
      <w:pPr>
        <w:pStyle w:val="Sarakstarindkopa"/>
        <w:numPr>
          <w:ilvl w:val="1"/>
          <w:numId w:val="1"/>
        </w:numPr>
        <w:tabs>
          <w:tab w:val="left" w:pos="720"/>
        </w:tabs>
        <w:ind w:right="112"/>
        <w:jc w:val="both"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Pr="00D10799">
        <w:rPr>
          <w:color w:val="000000" w:themeColor="text1"/>
        </w:rPr>
        <w:t>Kontrolēt būvdarbu atbilstību tehniskajai dokumentācijai, normatīvajiem aktiem, līgumu nosacījumiem un kvalitātes prasībām</w:t>
      </w:r>
      <w:r>
        <w:rPr>
          <w:color w:val="000000" w:themeColor="text1"/>
        </w:rPr>
        <w:t>;</w:t>
      </w:r>
    </w:p>
    <w:p w14:paraId="4FED3190" w14:textId="69F228FB" w:rsidR="00D10799" w:rsidRDefault="00D10799" w:rsidP="00EB3B20">
      <w:pPr>
        <w:pStyle w:val="Sarakstarindkopa"/>
        <w:numPr>
          <w:ilvl w:val="1"/>
          <w:numId w:val="1"/>
        </w:numPr>
        <w:tabs>
          <w:tab w:val="left" w:pos="720"/>
        </w:tabs>
        <w:ind w:right="112"/>
        <w:jc w:val="both"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Pr="00D10799">
        <w:rPr>
          <w:color w:val="000000" w:themeColor="text1"/>
        </w:rPr>
        <w:t xml:space="preserve">Sadarboties ar projektētājiem, būvuzņēmējiem, būvuzraugiem, </w:t>
      </w:r>
      <w:proofErr w:type="spellStart"/>
      <w:r w:rsidRPr="00D10799">
        <w:rPr>
          <w:color w:val="000000" w:themeColor="text1"/>
        </w:rPr>
        <w:t>autoruzraugiem</w:t>
      </w:r>
      <w:proofErr w:type="spellEnd"/>
      <w:r w:rsidRPr="00D10799">
        <w:rPr>
          <w:color w:val="000000" w:themeColor="text1"/>
        </w:rPr>
        <w:t xml:space="preserve"> un citām iesaistītajām pusēm</w:t>
      </w:r>
      <w:r>
        <w:rPr>
          <w:color w:val="000000" w:themeColor="text1"/>
        </w:rPr>
        <w:t>;</w:t>
      </w:r>
    </w:p>
    <w:p w14:paraId="492675CF" w14:textId="536ED4A7" w:rsidR="00D10799" w:rsidRDefault="00D10799" w:rsidP="00EB3B20">
      <w:pPr>
        <w:pStyle w:val="Sarakstarindkopa"/>
        <w:numPr>
          <w:ilvl w:val="1"/>
          <w:numId w:val="1"/>
        </w:numPr>
        <w:tabs>
          <w:tab w:val="left" w:pos="720"/>
        </w:tabs>
        <w:ind w:right="112"/>
        <w:jc w:val="both"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Pr="00D10799">
        <w:rPr>
          <w:color w:val="000000" w:themeColor="text1"/>
        </w:rPr>
        <w:t>Piedalīties objektu apsekošanā, pieņemšanā ekspluatācijā un defektu aktu sastādīšanā</w:t>
      </w:r>
      <w:r>
        <w:rPr>
          <w:color w:val="000000" w:themeColor="text1"/>
        </w:rPr>
        <w:t>;</w:t>
      </w:r>
    </w:p>
    <w:p w14:paraId="3E2EEA9F" w14:textId="77777777" w:rsidR="00D10799" w:rsidRDefault="00D10799" w:rsidP="00EB3B20">
      <w:pPr>
        <w:pStyle w:val="Sarakstarindkopa"/>
        <w:numPr>
          <w:ilvl w:val="1"/>
          <w:numId w:val="1"/>
        </w:numPr>
        <w:tabs>
          <w:tab w:val="left" w:pos="720"/>
        </w:tabs>
        <w:ind w:right="112"/>
        <w:jc w:val="both"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Pr="00D10799">
        <w:rPr>
          <w:color w:val="000000" w:themeColor="text1"/>
        </w:rPr>
        <w:t>Uzraudzīt būvniecības dokumentācijas apriti un savlaicīgu sagatavošanu</w:t>
      </w:r>
      <w:r>
        <w:rPr>
          <w:color w:val="000000" w:themeColor="text1"/>
        </w:rPr>
        <w:t>;</w:t>
      </w:r>
    </w:p>
    <w:p w14:paraId="174F250A" w14:textId="3BF3430E" w:rsidR="00D10799" w:rsidRDefault="00D10799" w:rsidP="00EB3B20">
      <w:pPr>
        <w:pStyle w:val="Sarakstarindkopa"/>
        <w:numPr>
          <w:ilvl w:val="1"/>
          <w:numId w:val="1"/>
        </w:numPr>
        <w:tabs>
          <w:tab w:val="left" w:pos="720"/>
        </w:tabs>
        <w:ind w:right="112"/>
        <w:jc w:val="both"/>
        <w:rPr>
          <w:color w:val="000000" w:themeColor="text1"/>
        </w:rPr>
      </w:pPr>
      <w:r>
        <w:rPr>
          <w:color w:val="000000" w:themeColor="text1"/>
        </w:rPr>
        <w:t xml:space="preserve">  </w:t>
      </w:r>
      <w:r w:rsidRPr="00D10799">
        <w:rPr>
          <w:color w:val="000000" w:themeColor="text1"/>
        </w:rPr>
        <w:t>Sagatavot atzinumus, pārskatus un informatīvos materiālus par būvniecības projektu gaitu un tehnisko stāvokli</w:t>
      </w:r>
      <w:r>
        <w:rPr>
          <w:color w:val="000000" w:themeColor="text1"/>
        </w:rPr>
        <w:t>;</w:t>
      </w:r>
    </w:p>
    <w:p w14:paraId="0B678043" w14:textId="77777777" w:rsidR="00D10799" w:rsidRDefault="00D10799" w:rsidP="00D10799">
      <w:pPr>
        <w:pStyle w:val="Sarakstarindkopa"/>
        <w:numPr>
          <w:ilvl w:val="1"/>
          <w:numId w:val="1"/>
        </w:numPr>
        <w:tabs>
          <w:tab w:val="left" w:pos="720"/>
        </w:tabs>
        <w:ind w:right="112"/>
        <w:jc w:val="both"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Pr="00D10799">
        <w:rPr>
          <w:color w:val="000000" w:themeColor="text1"/>
        </w:rPr>
        <w:t>Piedalīties investīciju projektu, t.sk. ES fondu un citu finanšu instrumentu projektu sagatavošanā un īstenošanā būvniecības un energoefektivitātes jomā</w:t>
      </w:r>
      <w:r>
        <w:rPr>
          <w:color w:val="000000" w:themeColor="text1"/>
        </w:rPr>
        <w:t>;</w:t>
      </w:r>
    </w:p>
    <w:p w14:paraId="2824581E" w14:textId="1CB0355A" w:rsidR="00D10799" w:rsidRDefault="00D10799" w:rsidP="00AD7201">
      <w:pPr>
        <w:pStyle w:val="Sarakstarindkopa"/>
        <w:numPr>
          <w:ilvl w:val="1"/>
          <w:numId w:val="1"/>
        </w:numPr>
        <w:tabs>
          <w:tab w:val="left" w:pos="720"/>
          <w:tab w:val="left" w:pos="993"/>
        </w:tabs>
        <w:ind w:right="112"/>
        <w:jc w:val="both"/>
        <w:rPr>
          <w:color w:val="000000" w:themeColor="text1"/>
        </w:rPr>
      </w:pPr>
      <w:r w:rsidRPr="00D10799">
        <w:rPr>
          <w:color w:val="000000" w:themeColor="text1"/>
        </w:rPr>
        <w:t>Sagatavot tehnisko informāciju iepirkumu dokumentācijai, tai skaitā tehniskās specifikācijas un prasības pretendentiem</w:t>
      </w:r>
      <w:r>
        <w:rPr>
          <w:color w:val="000000" w:themeColor="text1"/>
        </w:rPr>
        <w:t>;</w:t>
      </w:r>
    </w:p>
    <w:p w14:paraId="00B2A555" w14:textId="76729179" w:rsidR="00D10799" w:rsidRDefault="00D10799" w:rsidP="00AD7201">
      <w:pPr>
        <w:pStyle w:val="Sarakstarindkopa"/>
        <w:numPr>
          <w:ilvl w:val="1"/>
          <w:numId w:val="1"/>
        </w:numPr>
        <w:tabs>
          <w:tab w:val="left" w:pos="720"/>
          <w:tab w:val="left" w:pos="993"/>
        </w:tabs>
        <w:ind w:right="112"/>
        <w:jc w:val="both"/>
        <w:rPr>
          <w:color w:val="000000" w:themeColor="text1"/>
        </w:rPr>
      </w:pPr>
      <w:r w:rsidRPr="00D10799">
        <w:rPr>
          <w:color w:val="000000" w:themeColor="text1"/>
        </w:rPr>
        <w:t>Kontrolēt līgumu izpildi savas kompetences ietvaros</w:t>
      </w:r>
      <w:r>
        <w:rPr>
          <w:color w:val="000000" w:themeColor="text1"/>
        </w:rPr>
        <w:t>;</w:t>
      </w:r>
    </w:p>
    <w:p w14:paraId="6FCD7F49" w14:textId="05357AE4" w:rsidR="00D10799" w:rsidRDefault="00D10799" w:rsidP="00AD7201">
      <w:pPr>
        <w:pStyle w:val="Sarakstarindkopa"/>
        <w:numPr>
          <w:ilvl w:val="1"/>
          <w:numId w:val="1"/>
        </w:numPr>
        <w:tabs>
          <w:tab w:val="left" w:pos="720"/>
          <w:tab w:val="left" w:pos="993"/>
        </w:tabs>
        <w:ind w:right="112"/>
        <w:jc w:val="both"/>
        <w:rPr>
          <w:color w:val="000000" w:themeColor="text1"/>
        </w:rPr>
      </w:pPr>
      <w:r w:rsidRPr="00D10799">
        <w:rPr>
          <w:color w:val="000000" w:themeColor="text1"/>
        </w:rPr>
        <w:t>Nodrošināt amata kompetencei atbilstošu dokumentu sagatavošanu, apriti un uzglabāšanu</w:t>
      </w:r>
      <w:r>
        <w:rPr>
          <w:color w:val="000000" w:themeColor="text1"/>
        </w:rPr>
        <w:t>;</w:t>
      </w:r>
    </w:p>
    <w:p w14:paraId="05F72AF9" w14:textId="6B082E76" w:rsidR="00D10799" w:rsidRDefault="009002D2" w:rsidP="00AD7201">
      <w:pPr>
        <w:pStyle w:val="Sarakstarindkopa"/>
        <w:numPr>
          <w:ilvl w:val="1"/>
          <w:numId w:val="1"/>
        </w:numPr>
        <w:tabs>
          <w:tab w:val="left" w:pos="720"/>
          <w:tab w:val="left" w:pos="993"/>
        </w:tabs>
        <w:ind w:right="112"/>
        <w:jc w:val="both"/>
        <w:rPr>
          <w:color w:val="000000" w:themeColor="text1"/>
        </w:rPr>
      </w:pPr>
      <w:r w:rsidRPr="009002D2">
        <w:rPr>
          <w:color w:val="000000" w:themeColor="text1"/>
        </w:rPr>
        <w:t>Sniegt priekšlikumus pašvaldības budžeta plānošanai energoefektivitātes un būvniecības pasākumu īstenošanai</w:t>
      </w:r>
      <w:r>
        <w:rPr>
          <w:color w:val="000000" w:themeColor="text1"/>
        </w:rPr>
        <w:t>;</w:t>
      </w:r>
    </w:p>
    <w:p w14:paraId="3873938D" w14:textId="75147191" w:rsidR="009002D2" w:rsidRDefault="009002D2" w:rsidP="00AD7201">
      <w:pPr>
        <w:pStyle w:val="Sarakstarindkopa"/>
        <w:numPr>
          <w:ilvl w:val="1"/>
          <w:numId w:val="1"/>
        </w:numPr>
        <w:tabs>
          <w:tab w:val="left" w:pos="720"/>
          <w:tab w:val="left" w:pos="993"/>
        </w:tabs>
        <w:ind w:right="112"/>
        <w:jc w:val="both"/>
        <w:rPr>
          <w:color w:val="000000" w:themeColor="text1"/>
        </w:rPr>
      </w:pPr>
      <w:r w:rsidRPr="009002D2">
        <w:rPr>
          <w:color w:val="000000" w:themeColor="text1"/>
        </w:rPr>
        <w:lastRenderedPageBreak/>
        <w:t>Izskatīt BIS saņemtos trešo personu (fizisku un juridisku personu) pieprasījumus un savas kompetences ietvaros sagatavot un izdot pašvaldības tehniskos noteikumus būvniecībai</w:t>
      </w:r>
    </w:p>
    <w:p w14:paraId="14D9DBA4" w14:textId="77777777" w:rsidR="00EB3B20" w:rsidRDefault="00EB3B20" w:rsidP="00EB3B20">
      <w:pPr>
        <w:jc w:val="both"/>
      </w:pPr>
    </w:p>
    <w:p w14:paraId="04CBE69E" w14:textId="77777777" w:rsidR="00EB3B20" w:rsidRDefault="00EB3B20" w:rsidP="00EB3B20">
      <w:pPr>
        <w:pStyle w:val="Sarakstarindkopa"/>
        <w:numPr>
          <w:ilvl w:val="0"/>
          <w:numId w:val="1"/>
        </w:numPr>
        <w:jc w:val="both"/>
      </w:pPr>
      <w:r w:rsidRPr="00AA05BA">
        <w:t>Pretendentiem jāatbilst šādām prasībām:</w:t>
      </w:r>
    </w:p>
    <w:p w14:paraId="1D5AEC2E" w14:textId="14ACDE42" w:rsidR="00EB3B20" w:rsidRDefault="00EB3B20" w:rsidP="00EB3B20">
      <w:pPr>
        <w:pStyle w:val="Sarakstarindkopa"/>
        <w:numPr>
          <w:ilvl w:val="1"/>
          <w:numId w:val="1"/>
        </w:numPr>
        <w:jc w:val="both"/>
      </w:pPr>
      <w:r w:rsidRPr="009F2F85">
        <w:t>augstākā izglītība</w:t>
      </w:r>
      <w:r w:rsidRPr="00810D35">
        <w:t xml:space="preserve"> </w:t>
      </w:r>
      <w:r w:rsidR="00BF4B6D">
        <w:t xml:space="preserve">inženierzinātnes </w:t>
      </w:r>
      <w:r>
        <w:t>specialitātē</w:t>
      </w:r>
      <w:r w:rsidRPr="009F2F85">
        <w:t>;</w:t>
      </w:r>
    </w:p>
    <w:p w14:paraId="44235DB4" w14:textId="4E1398AC" w:rsidR="00EB3B20" w:rsidRPr="008873F9" w:rsidRDefault="009002D2" w:rsidP="009002D2">
      <w:pPr>
        <w:pStyle w:val="Sarakstarindkopa"/>
        <w:numPr>
          <w:ilvl w:val="1"/>
          <w:numId w:val="1"/>
        </w:numPr>
        <w:jc w:val="both"/>
      </w:pPr>
      <w:r>
        <w:t>pieredze būvinženiera amatā</w:t>
      </w:r>
      <w:r w:rsidR="00565B6B">
        <w:t xml:space="preserve"> (vismaz 2 gadi)</w:t>
      </w:r>
      <w:r>
        <w:t>,</w:t>
      </w:r>
      <w:r w:rsidR="002F7F7E">
        <w:t xml:space="preserve"> papildus</w:t>
      </w:r>
      <w:r>
        <w:t xml:space="preserve"> </w:t>
      </w:r>
      <w:r w:rsidR="00EB3B20" w:rsidRPr="009002D2">
        <w:rPr>
          <w:color w:val="000000" w:themeColor="text1"/>
        </w:rPr>
        <w:t>vēlama</w:t>
      </w:r>
      <w:r w:rsidR="00B3149C" w:rsidRPr="009002D2">
        <w:rPr>
          <w:color w:val="000000" w:themeColor="text1"/>
        </w:rPr>
        <w:t xml:space="preserve"> </w:t>
      </w:r>
      <w:r w:rsidR="00EB3B20" w:rsidRPr="009002D2">
        <w:rPr>
          <w:color w:val="000000" w:themeColor="text1"/>
        </w:rPr>
        <w:t>darba pieredze būvniecībā</w:t>
      </w:r>
      <w:r w:rsidR="00BF4B6D" w:rsidRPr="009002D2">
        <w:rPr>
          <w:color w:val="000000" w:themeColor="text1"/>
        </w:rPr>
        <w:t>, būv</w:t>
      </w:r>
      <w:r w:rsidR="00EB3B20" w:rsidRPr="009002D2">
        <w:rPr>
          <w:color w:val="000000" w:themeColor="text1"/>
        </w:rPr>
        <w:t>uzraudzībā</w:t>
      </w:r>
      <w:r w:rsidR="00BF4B6D" w:rsidRPr="009002D2">
        <w:rPr>
          <w:color w:val="000000" w:themeColor="text1"/>
        </w:rPr>
        <w:t xml:space="preserve"> vai projektēšanā</w:t>
      </w:r>
      <w:r w:rsidR="00EB3B20" w:rsidRPr="009002D2">
        <w:rPr>
          <w:color w:val="000000" w:themeColor="text1"/>
        </w:rPr>
        <w:t>;</w:t>
      </w:r>
    </w:p>
    <w:p w14:paraId="1BCE96B0" w14:textId="77777777" w:rsidR="00EB3B20" w:rsidRDefault="00EB3B20" w:rsidP="00EB3B20">
      <w:pPr>
        <w:pStyle w:val="Sarakstarindkopa"/>
        <w:numPr>
          <w:ilvl w:val="1"/>
          <w:numId w:val="1"/>
        </w:numPr>
        <w:jc w:val="both"/>
      </w:pPr>
      <w:r>
        <w:t>amata pienākumu izpildei nepieciešamo normatīvo aktu pārzināšana;</w:t>
      </w:r>
    </w:p>
    <w:p w14:paraId="5F779EAD" w14:textId="77777777" w:rsidR="00EB3B20" w:rsidRPr="00534530" w:rsidRDefault="00EB3B20" w:rsidP="00EB3B20">
      <w:pPr>
        <w:pStyle w:val="Sarakstarindkopa"/>
        <w:numPr>
          <w:ilvl w:val="1"/>
          <w:numId w:val="1"/>
        </w:numPr>
        <w:jc w:val="both"/>
      </w:pPr>
      <w:r>
        <w:t>a</w:t>
      </w:r>
      <w:r w:rsidRPr="00534530">
        <w:t>ugsta atbildība, precizitāte, labas komunikācijas prasmes</w:t>
      </w:r>
      <w:r>
        <w:t>;</w:t>
      </w:r>
    </w:p>
    <w:p w14:paraId="0B0F2A4B" w14:textId="0023B416" w:rsidR="00EB3B20" w:rsidRDefault="00EB3B20" w:rsidP="00EB3B20">
      <w:pPr>
        <w:pStyle w:val="Sarakstarindkopa"/>
        <w:numPr>
          <w:ilvl w:val="1"/>
          <w:numId w:val="1"/>
        </w:numPr>
        <w:jc w:val="both"/>
      </w:pPr>
      <w:r w:rsidRPr="009F2F85">
        <w:t>labas iemaņas darbā ar MS Office</w:t>
      </w:r>
      <w:r w:rsidR="00F6528A">
        <w:t xml:space="preserve"> un </w:t>
      </w:r>
      <w:proofErr w:type="spellStart"/>
      <w:r w:rsidR="00F6528A">
        <w:t>AutoCad</w:t>
      </w:r>
      <w:proofErr w:type="spellEnd"/>
      <w:r w:rsidR="00F6528A">
        <w:t xml:space="preserve"> (vai līdzvērtīgām) </w:t>
      </w:r>
      <w:r w:rsidRPr="009F2F85">
        <w:t xml:space="preserve"> programmām;</w:t>
      </w:r>
    </w:p>
    <w:p w14:paraId="13E8948D" w14:textId="1A0C1C97" w:rsidR="00EB3B20" w:rsidRDefault="00EB3B20" w:rsidP="00EB3B20">
      <w:pPr>
        <w:pStyle w:val="Sarakstarindkopa"/>
        <w:numPr>
          <w:ilvl w:val="1"/>
          <w:numId w:val="1"/>
        </w:numPr>
        <w:jc w:val="both"/>
      </w:pPr>
      <w:r w:rsidRPr="009F2F85">
        <w:t>B kategorijas autovadītāja apliecība.</w:t>
      </w:r>
    </w:p>
    <w:p w14:paraId="437CCF85" w14:textId="4A8D83B9" w:rsidR="000554C2" w:rsidRPr="00DE39E6" w:rsidRDefault="000554C2" w:rsidP="000554C2">
      <w:pPr>
        <w:jc w:val="both"/>
      </w:pPr>
    </w:p>
    <w:p w14:paraId="2632002D" w14:textId="4B8E0F1B" w:rsidR="000554C2" w:rsidRPr="00DE39E6" w:rsidRDefault="000554C2" w:rsidP="005A6142">
      <w:pPr>
        <w:pStyle w:val="Sarakstarindkopa"/>
        <w:numPr>
          <w:ilvl w:val="0"/>
          <w:numId w:val="1"/>
        </w:numPr>
        <w:jc w:val="both"/>
      </w:pPr>
      <w:r w:rsidRPr="00DE39E6">
        <w:t xml:space="preserve">Pretendenti noteiktajā termiņā iesniedz pieteikumu nosūtot to uz e-pastu </w:t>
      </w:r>
      <w:hyperlink r:id="rId10" w:history="1">
        <w:r w:rsidRPr="00DE39E6">
          <w:rPr>
            <w:rStyle w:val="Hipersaite"/>
            <w:color w:val="auto"/>
          </w:rPr>
          <w:t>personals@jelgavasnovads.lv</w:t>
        </w:r>
      </w:hyperlink>
      <w:r w:rsidRPr="00DE39E6">
        <w:t xml:space="preserve"> (ar norādi „</w:t>
      </w:r>
      <w:r w:rsidR="00ED41B4" w:rsidRPr="00DE39E6">
        <w:t xml:space="preserve">Jelgavas novada </w:t>
      </w:r>
      <w:r w:rsidR="00EB3B20">
        <w:t xml:space="preserve">Īpašuma pārvaldes Infrastruktūras pārvaldības nodaļas būvinženiera </w:t>
      </w:r>
      <w:r w:rsidRPr="00DE39E6">
        <w:t>amata konkursam”), pievienojot:</w:t>
      </w:r>
    </w:p>
    <w:p w14:paraId="324A3DDD" w14:textId="54BD6124" w:rsidR="007D460A" w:rsidRPr="00DE39E6" w:rsidRDefault="000554C2" w:rsidP="007D460A">
      <w:pPr>
        <w:pStyle w:val="Sarakstarindkopa"/>
        <w:numPr>
          <w:ilvl w:val="1"/>
          <w:numId w:val="1"/>
        </w:numPr>
        <w:jc w:val="both"/>
      </w:pPr>
      <w:r w:rsidRPr="00DE39E6">
        <w:t>profesionālās darbības aprakstu (</w:t>
      </w:r>
      <w:smartTag w:uri="schemas-tilde-lv/tildestengine" w:element="veidnes">
        <w:smartTagPr>
          <w:attr w:name="text" w:val="CV"/>
          <w:attr w:name="id" w:val="-1"/>
          <w:attr w:name="baseform" w:val="CV"/>
        </w:smartTagPr>
        <w:r w:rsidRPr="00DE39E6">
          <w:t>CV</w:t>
        </w:r>
      </w:smartTag>
      <w:r w:rsidRPr="00DE39E6">
        <w:t>);</w:t>
      </w:r>
    </w:p>
    <w:p w14:paraId="40C4FDF4" w14:textId="1539FCAA" w:rsidR="000554C2" w:rsidRPr="00DE39E6" w:rsidRDefault="000554C2" w:rsidP="000554C2">
      <w:pPr>
        <w:pStyle w:val="Sarakstarindkopa"/>
        <w:numPr>
          <w:ilvl w:val="1"/>
          <w:numId w:val="1"/>
        </w:numPr>
        <w:jc w:val="both"/>
      </w:pPr>
      <w:r w:rsidRPr="00DE39E6">
        <w:t>izglītību apliecinoša dokumenta kopiju;</w:t>
      </w:r>
    </w:p>
    <w:p w14:paraId="604F60F7" w14:textId="77777777" w:rsidR="000554C2" w:rsidRPr="00DE39E6" w:rsidRDefault="000554C2" w:rsidP="000554C2">
      <w:pPr>
        <w:pStyle w:val="Sarakstarindkopa"/>
        <w:numPr>
          <w:ilvl w:val="1"/>
          <w:numId w:val="1"/>
        </w:numPr>
        <w:jc w:val="both"/>
      </w:pPr>
      <w:r w:rsidRPr="00DE39E6">
        <w:t>motivācijas vēstuli.</w:t>
      </w:r>
    </w:p>
    <w:p w14:paraId="6047D013" w14:textId="77777777" w:rsidR="000554C2" w:rsidRPr="00DE39E6" w:rsidRDefault="000554C2" w:rsidP="000554C2">
      <w:pPr>
        <w:pStyle w:val="Sarakstarindkopa"/>
        <w:ind w:left="792"/>
        <w:jc w:val="both"/>
      </w:pPr>
    </w:p>
    <w:p w14:paraId="65F804D2" w14:textId="7005FA7C" w:rsidR="00EB3B20" w:rsidRDefault="000554C2" w:rsidP="00EB3B20">
      <w:pPr>
        <w:pStyle w:val="Sarakstarindkopa"/>
        <w:numPr>
          <w:ilvl w:val="0"/>
          <w:numId w:val="1"/>
        </w:numPr>
        <w:jc w:val="both"/>
      </w:pPr>
      <w:r w:rsidRPr="00DE39E6">
        <w:t>Pretendentu atbilstību nolikumā izvirzītajām pras</w:t>
      </w:r>
      <w:r w:rsidR="005A6142" w:rsidRPr="00DE39E6">
        <w:t xml:space="preserve">ībām izvērtē ar </w:t>
      </w:r>
      <w:r w:rsidR="00EB3B20">
        <w:t>Jelgavas novada Īpašuma pārvaldes vadītāja rīkojumu izveidota komisija.</w:t>
      </w:r>
    </w:p>
    <w:p w14:paraId="14FB5981" w14:textId="76DDE24C" w:rsidR="000554C2" w:rsidRPr="00DE39E6" w:rsidRDefault="000554C2" w:rsidP="00EB3B20">
      <w:pPr>
        <w:jc w:val="both"/>
      </w:pPr>
    </w:p>
    <w:p w14:paraId="09A5618A" w14:textId="77777777" w:rsidR="000554C2" w:rsidRPr="00DE39E6" w:rsidRDefault="000554C2" w:rsidP="000554C2">
      <w:pPr>
        <w:pStyle w:val="Sarakstarindkopa"/>
        <w:numPr>
          <w:ilvl w:val="0"/>
          <w:numId w:val="1"/>
        </w:numPr>
        <w:jc w:val="both"/>
      </w:pPr>
      <w:r w:rsidRPr="00DE39E6">
        <w:t xml:space="preserve">Konkursa komisijas priekšsēdētājs sasauc konkursa komisijas sēdes, nosakot to norises vietu un laiku, kā arī vada konkursa komisijas sēdes. </w:t>
      </w:r>
    </w:p>
    <w:p w14:paraId="289B9D09" w14:textId="77777777" w:rsidR="000554C2" w:rsidRPr="00DE39E6" w:rsidRDefault="000554C2" w:rsidP="000554C2">
      <w:pPr>
        <w:jc w:val="both"/>
      </w:pPr>
    </w:p>
    <w:p w14:paraId="6BBD420D" w14:textId="77777777" w:rsidR="00EB3B20" w:rsidRDefault="00EB3B20" w:rsidP="00EB3B20">
      <w:pPr>
        <w:pStyle w:val="Sarakstarindkopa"/>
        <w:numPr>
          <w:ilvl w:val="0"/>
          <w:numId w:val="1"/>
        </w:numPr>
        <w:jc w:val="both"/>
      </w:pPr>
      <w:r>
        <w:t>Konkurss tiek organizēts divās kārtās:</w:t>
      </w:r>
    </w:p>
    <w:p w14:paraId="569BCE6E" w14:textId="45DBCB89" w:rsidR="00EB3B20" w:rsidRDefault="00EB3B20" w:rsidP="00EB3B20">
      <w:pPr>
        <w:pStyle w:val="Sarakstarindkopa"/>
        <w:numPr>
          <w:ilvl w:val="1"/>
          <w:numId w:val="1"/>
        </w:numPr>
        <w:tabs>
          <w:tab w:val="left" w:pos="993"/>
        </w:tabs>
        <w:ind w:left="851" w:hanging="567"/>
        <w:jc w:val="both"/>
      </w:pPr>
      <w:r>
        <w:t>konkursa pirmajā kārtā konkursa komisija izvērtē pretendentu pieteikumus un iesniegtos dokumentus un uz konkursa otro kārtu</w:t>
      </w:r>
      <w:r w:rsidRPr="00866A38">
        <w:t xml:space="preserve"> </w:t>
      </w:r>
      <w:r>
        <w:t>uzaicina pretendentus, kas atbilst nolikuma 6.1.</w:t>
      </w:r>
      <w:r w:rsidR="00AD7201">
        <w:t xml:space="preserve"> un 6.2.</w:t>
      </w:r>
      <w:r>
        <w:t>apakšpunktā izvirzītajām prasībām, ko apliecina iesniegtie dokumenti;</w:t>
      </w:r>
    </w:p>
    <w:p w14:paraId="324B31F2" w14:textId="77777777" w:rsidR="00EB3B20" w:rsidRDefault="00EB3B20" w:rsidP="00EB3B20">
      <w:pPr>
        <w:pStyle w:val="Sarakstarindkopa"/>
        <w:numPr>
          <w:ilvl w:val="1"/>
          <w:numId w:val="1"/>
        </w:numPr>
        <w:tabs>
          <w:tab w:val="left" w:pos="993"/>
        </w:tabs>
        <w:ind w:left="851" w:hanging="567"/>
        <w:jc w:val="both"/>
      </w:pPr>
      <w:r>
        <w:t>konkursa otrā kārta sastāv no intervijas:</w:t>
      </w:r>
    </w:p>
    <w:p w14:paraId="09C7DE8B" w14:textId="77777777" w:rsidR="00EB3B20" w:rsidRDefault="00EB3B20" w:rsidP="00EB3B20">
      <w:pPr>
        <w:pStyle w:val="Sarakstarindkopa"/>
        <w:numPr>
          <w:ilvl w:val="2"/>
          <w:numId w:val="1"/>
        </w:numPr>
        <w:jc w:val="both"/>
      </w:pPr>
      <w:r>
        <w:t>darba intervijas laikā pretendenti konkursa komisijai raksturo savu līdzšinējo darba pieredzi, izglītību, kvalifikāciju, motivāciju strādāt amatā, kā arī atbild uz konkursa komisijas locekļu jautājumiem;</w:t>
      </w:r>
    </w:p>
    <w:p w14:paraId="53B134DD" w14:textId="4826BEC9" w:rsidR="00EB3B20" w:rsidRDefault="00EB3B20" w:rsidP="00EB3B20">
      <w:pPr>
        <w:pStyle w:val="Sarakstarindkopa"/>
        <w:numPr>
          <w:ilvl w:val="2"/>
          <w:numId w:val="1"/>
        </w:numPr>
        <w:ind w:left="426" w:firstLine="294"/>
        <w:jc w:val="both"/>
      </w:pPr>
      <w:r>
        <w:t xml:space="preserve">lai izvērtētu amata pretendentu atbilstību šī nolikuma 6.3., 6.4., 6.5., </w:t>
      </w:r>
      <w:r w:rsidR="007A24E5">
        <w:t>6.6.</w:t>
      </w:r>
      <w:r>
        <w:t xml:space="preserve"> apakšpunktā izvirzītajām prasībām, konkursa komisijas locekļi darba intervijas laikā uzdod pretendentiem jautājumus, kas attiecas uz paredzētā darba veikšanu un pretendenta piemērotību šim darbam, ievērojot Darba likumā noteiktos ierobežojumus;</w:t>
      </w:r>
    </w:p>
    <w:p w14:paraId="5045EF3B" w14:textId="77777777" w:rsidR="00EB3B20" w:rsidRDefault="00EB3B20" w:rsidP="00EB3B20">
      <w:pPr>
        <w:pStyle w:val="Sarakstarindkopa"/>
        <w:numPr>
          <w:ilvl w:val="2"/>
          <w:numId w:val="1"/>
        </w:numPr>
        <w:ind w:left="426" w:firstLine="294"/>
        <w:jc w:val="both"/>
      </w:pPr>
      <w:r>
        <w:t>konkursa otrajā kārtā katrs komisijas loceklis individuāli vērtē amata pretendentu un piešķir punktus augošā secībā no 1 līdz 5. Kopējais pretendenta vērtējums tiek iegūts, summējot visu komisijas locekļu individuālo vērtējumu par katru amata pretendentu. Pamatojoties uz minēto vērtējumu, nosaka, kurš no amata pretendentiem ir saņēmis augstāko novērtējumu.</w:t>
      </w:r>
    </w:p>
    <w:p w14:paraId="47EFDEE9" w14:textId="77777777" w:rsidR="000554C2" w:rsidRPr="00DE39E6" w:rsidRDefault="000554C2" w:rsidP="000554C2">
      <w:pPr>
        <w:pStyle w:val="Sarakstarindkopa"/>
        <w:ind w:left="792"/>
        <w:jc w:val="both"/>
      </w:pPr>
    </w:p>
    <w:p w14:paraId="5847725A" w14:textId="77777777" w:rsidR="000554C2" w:rsidRPr="00DE39E6" w:rsidRDefault="000554C2" w:rsidP="000554C2">
      <w:pPr>
        <w:pStyle w:val="Sarakstarindkopa"/>
        <w:numPr>
          <w:ilvl w:val="0"/>
          <w:numId w:val="1"/>
        </w:numPr>
        <w:tabs>
          <w:tab w:val="num" w:pos="426"/>
        </w:tabs>
        <w:ind w:left="426" w:hanging="426"/>
        <w:jc w:val="both"/>
      </w:pPr>
      <w:r w:rsidRPr="00DE39E6">
        <w:t>Ja otrajā kārtā vairāki amata pretendenti ieguvuši vienādu vērtējumu, konkursa komisija organizē papildu atlases kārtu, nosakot tās kārtību un termiņu.</w:t>
      </w:r>
    </w:p>
    <w:p w14:paraId="47FABB24" w14:textId="77777777" w:rsidR="000554C2" w:rsidRPr="00DE39E6" w:rsidRDefault="000554C2" w:rsidP="000554C2">
      <w:pPr>
        <w:pStyle w:val="Sarakstarindkopa"/>
        <w:ind w:left="426"/>
        <w:jc w:val="both"/>
      </w:pPr>
    </w:p>
    <w:p w14:paraId="56535C73" w14:textId="77777777" w:rsidR="00DE39E6" w:rsidRPr="00DE39E6" w:rsidRDefault="00DE39E6" w:rsidP="00DE39E6">
      <w:pPr>
        <w:pStyle w:val="Sarakstarindkopa"/>
        <w:numPr>
          <w:ilvl w:val="0"/>
          <w:numId w:val="1"/>
        </w:numPr>
        <w:jc w:val="both"/>
      </w:pPr>
      <w:r w:rsidRPr="00DE39E6">
        <w:t>Pēc noslēdzošās kārtas rezultātu apkopošanas konkursa komisija izvēlas izvirzītajām prasībām atbilstošāko amata pretendentu, ja tas sasniedzis vismaz 70 % no kopvērtējumā maksimālā iespējamā punktu skaita.</w:t>
      </w:r>
    </w:p>
    <w:p w14:paraId="0F48386C" w14:textId="77777777" w:rsidR="00DE39E6" w:rsidRPr="00DE39E6" w:rsidRDefault="00DE39E6" w:rsidP="00DE39E6">
      <w:pPr>
        <w:pStyle w:val="Sarakstarindkopa"/>
      </w:pPr>
    </w:p>
    <w:p w14:paraId="655F80BE" w14:textId="5DF96247" w:rsidR="000554C2" w:rsidRPr="00DE39E6" w:rsidRDefault="00DE39E6" w:rsidP="00DE39E6">
      <w:pPr>
        <w:pStyle w:val="Sarakstarindkopa"/>
        <w:numPr>
          <w:ilvl w:val="0"/>
          <w:numId w:val="1"/>
        </w:numPr>
        <w:jc w:val="both"/>
      </w:pPr>
      <w:r w:rsidRPr="00DE39E6">
        <w:t>Ja neviens pretendents nav sasniedzis 12.punktā minētos 70% no kopvērtējumā maksimālā iespējamā punktu skaita, komisija ir tiesīga noslēgt konkursu bez rezultāta un rosināt organizēt atkārtotu amata konkursu.</w:t>
      </w:r>
    </w:p>
    <w:sectPr w:rsidR="000554C2" w:rsidRPr="00DE39E6" w:rsidSect="009002D2">
      <w:headerReference w:type="even" r:id="rId11"/>
      <w:headerReference w:type="default" r:id="rId12"/>
      <w:footerReference w:type="first" r:id="rId13"/>
      <w:pgSz w:w="11906" w:h="16838"/>
      <w:pgMar w:top="709" w:right="1286" w:bottom="142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8D90E" w14:textId="77777777" w:rsidR="00DA1697" w:rsidRDefault="00DA1697">
      <w:r>
        <w:separator/>
      </w:r>
    </w:p>
  </w:endnote>
  <w:endnote w:type="continuationSeparator" w:id="0">
    <w:p w14:paraId="45B7922C" w14:textId="77777777" w:rsidR="00DA1697" w:rsidRDefault="00DA1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AEB70" w14:textId="77777777" w:rsidR="00BF379E" w:rsidRDefault="00BF379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1FE05" w14:textId="77777777" w:rsidR="00DA1697" w:rsidRDefault="00DA1697">
      <w:r>
        <w:separator/>
      </w:r>
    </w:p>
  </w:footnote>
  <w:footnote w:type="continuationSeparator" w:id="0">
    <w:p w14:paraId="3A446C70" w14:textId="77777777" w:rsidR="00DA1697" w:rsidRDefault="00DA16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4748D" w14:textId="2BB195C6" w:rsidR="00BF379E" w:rsidRDefault="00852B61" w:rsidP="00DB46D2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DE39E6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3A18140C" w14:textId="77777777" w:rsidR="00BF379E" w:rsidRDefault="00BF379E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4F282" w14:textId="41309566" w:rsidR="00BF379E" w:rsidRDefault="00852B61" w:rsidP="00DB46D2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414668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4648491B" w14:textId="77777777" w:rsidR="00BF379E" w:rsidRDefault="00BF379E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B7340"/>
    <w:multiLevelType w:val="hybridMultilevel"/>
    <w:tmpl w:val="58D2C142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306C64BB"/>
    <w:multiLevelType w:val="hybridMultilevel"/>
    <w:tmpl w:val="C10A1D0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4B718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2684E18"/>
    <w:multiLevelType w:val="hybridMultilevel"/>
    <w:tmpl w:val="F7FAF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9A536A"/>
    <w:multiLevelType w:val="hybridMultilevel"/>
    <w:tmpl w:val="B4B65C0C"/>
    <w:lvl w:ilvl="0" w:tplc="92461FD6">
      <w:start w:val="1"/>
      <w:numFmt w:val="decimal"/>
      <w:lvlText w:val="%1."/>
      <w:lvlJc w:val="left"/>
      <w:pPr>
        <w:ind w:left="727" w:hanging="585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902256181">
    <w:abstractNumId w:val="2"/>
  </w:num>
  <w:num w:numId="2" w16cid:durableId="7378283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66465311">
    <w:abstractNumId w:val="0"/>
  </w:num>
  <w:num w:numId="4" w16cid:durableId="1010176718">
    <w:abstractNumId w:val="3"/>
  </w:num>
  <w:num w:numId="5" w16cid:durableId="1392771619">
    <w:abstractNumId w:val="4"/>
  </w:num>
  <w:num w:numId="6" w16cid:durableId="3295289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54C2"/>
    <w:rsid w:val="00001134"/>
    <w:rsid w:val="000554C2"/>
    <w:rsid w:val="0006464F"/>
    <w:rsid w:val="00075B84"/>
    <w:rsid w:val="00084C10"/>
    <w:rsid w:val="000C14C6"/>
    <w:rsid w:val="000C1C66"/>
    <w:rsid w:val="000F5571"/>
    <w:rsid w:val="001151BA"/>
    <w:rsid w:val="001748CF"/>
    <w:rsid w:val="001931E8"/>
    <w:rsid w:val="001935B4"/>
    <w:rsid w:val="001D0D76"/>
    <w:rsid w:val="001D3435"/>
    <w:rsid w:val="001F3CC2"/>
    <w:rsid w:val="001F7635"/>
    <w:rsid w:val="00221BAB"/>
    <w:rsid w:val="00251120"/>
    <w:rsid w:val="00267F1C"/>
    <w:rsid w:val="002B6D1D"/>
    <w:rsid w:val="002E020F"/>
    <w:rsid w:val="002F7F7E"/>
    <w:rsid w:val="00302077"/>
    <w:rsid w:val="00321748"/>
    <w:rsid w:val="00373EA4"/>
    <w:rsid w:val="00382398"/>
    <w:rsid w:val="00384C2B"/>
    <w:rsid w:val="003A3F87"/>
    <w:rsid w:val="003C6F1A"/>
    <w:rsid w:val="004103A5"/>
    <w:rsid w:val="00410EC4"/>
    <w:rsid w:val="00414668"/>
    <w:rsid w:val="00414852"/>
    <w:rsid w:val="004252D2"/>
    <w:rsid w:val="00447748"/>
    <w:rsid w:val="004652C4"/>
    <w:rsid w:val="004D64BB"/>
    <w:rsid w:val="004D6AA7"/>
    <w:rsid w:val="004F2FD6"/>
    <w:rsid w:val="00527683"/>
    <w:rsid w:val="00565B6B"/>
    <w:rsid w:val="005874E2"/>
    <w:rsid w:val="005A27BA"/>
    <w:rsid w:val="005A3630"/>
    <w:rsid w:val="005A6142"/>
    <w:rsid w:val="005B2800"/>
    <w:rsid w:val="005B5E22"/>
    <w:rsid w:val="006342FC"/>
    <w:rsid w:val="006349C2"/>
    <w:rsid w:val="0066597A"/>
    <w:rsid w:val="006717D5"/>
    <w:rsid w:val="006752A0"/>
    <w:rsid w:val="00685158"/>
    <w:rsid w:val="006C3D1E"/>
    <w:rsid w:val="006D654A"/>
    <w:rsid w:val="007100F3"/>
    <w:rsid w:val="00735AB5"/>
    <w:rsid w:val="00737E7B"/>
    <w:rsid w:val="00741DAE"/>
    <w:rsid w:val="00754CEF"/>
    <w:rsid w:val="007A24E5"/>
    <w:rsid w:val="007A2F56"/>
    <w:rsid w:val="007B189F"/>
    <w:rsid w:val="007D0DC1"/>
    <w:rsid w:val="007D460A"/>
    <w:rsid w:val="007F01FF"/>
    <w:rsid w:val="00852B61"/>
    <w:rsid w:val="008868D7"/>
    <w:rsid w:val="008A1405"/>
    <w:rsid w:val="008C09BB"/>
    <w:rsid w:val="009002D2"/>
    <w:rsid w:val="00907E59"/>
    <w:rsid w:val="00932874"/>
    <w:rsid w:val="00952777"/>
    <w:rsid w:val="00962C77"/>
    <w:rsid w:val="00964F67"/>
    <w:rsid w:val="009A0431"/>
    <w:rsid w:val="009A4AE5"/>
    <w:rsid w:val="00A12C71"/>
    <w:rsid w:val="00A27FA5"/>
    <w:rsid w:val="00A44AE3"/>
    <w:rsid w:val="00A722D7"/>
    <w:rsid w:val="00A770E8"/>
    <w:rsid w:val="00A910A7"/>
    <w:rsid w:val="00AD7201"/>
    <w:rsid w:val="00AE6FF6"/>
    <w:rsid w:val="00AF2AEC"/>
    <w:rsid w:val="00B13FD9"/>
    <w:rsid w:val="00B3149C"/>
    <w:rsid w:val="00B31F11"/>
    <w:rsid w:val="00B757EC"/>
    <w:rsid w:val="00B843CF"/>
    <w:rsid w:val="00B921CC"/>
    <w:rsid w:val="00BA0B56"/>
    <w:rsid w:val="00BB30AA"/>
    <w:rsid w:val="00BB4B0E"/>
    <w:rsid w:val="00BB649C"/>
    <w:rsid w:val="00BF379E"/>
    <w:rsid w:val="00BF4B6D"/>
    <w:rsid w:val="00C51918"/>
    <w:rsid w:val="00C80DCA"/>
    <w:rsid w:val="00CB2FF4"/>
    <w:rsid w:val="00CE3EF0"/>
    <w:rsid w:val="00D10799"/>
    <w:rsid w:val="00D148A9"/>
    <w:rsid w:val="00D24453"/>
    <w:rsid w:val="00D261E1"/>
    <w:rsid w:val="00D2624C"/>
    <w:rsid w:val="00D92E5B"/>
    <w:rsid w:val="00DA1697"/>
    <w:rsid w:val="00DB61E7"/>
    <w:rsid w:val="00DE39E6"/>
    <w:rsid w:val="00E4223B"/>
    <w:rsid w:val="00E83B9E"/>
    <w:rsid w:val="00EB3B20"/>
    <w:rsid w:val="00EB7E38"/>
    <w:rsid w:val="00EC52B7"/>
    <w:rsid w:val="00ED41B4"/>
    <w:rsid w:val="00ED43FE"/>
    <w:rsid w:val="00EE14F8"/>
    <w:rsid w:val="00EF07A5"/>
    <w:rsid w:val="00F047A5"/>
    <w:rsid w:val="00F16881"/>
    <w:rsid w:val="00F3064E"/>
    <w:rsid w:val="00F32BC7"/>
    <w:rsid w:val="00F50D06"/>
    <w:rsid w:val="00F52FDF"/>
    <w:rsid w:val="00F6528A"/>
    <w:rsid w:val="00F665D9"/>
    <w:rsid w:val="00F867CC"/>
    <w:rsid w:val="00F94326"/>
    <w:rsid w:val="00FF4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38EBAB03"/>
  <w15:chartTrackingRefBased/>
  <w15:docId w15:val="{80ECEAC1-4AC7-4B83-93B6-284623D9C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554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rsid w:val="000554C2"/>
    <w:rPr>
      <w:color w:val="0000FF"/>
      <w:u w:val="single"/>
    </w:rPr>
  </w:style>
  <w:style w:type="paragraph" w:styleId="Galvene">
    <w:name w:val="header"/>
    <w:basedOn w:val="Parasts"/>
    <w:link w:val="GalveneRakstz"/>
    <w:rsid w:val="000554C2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rsid w:val="000554C2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Lappusesnumurs">
    <w:name w:val="page number"/>
    <w:basedOn w:val="Noklusjumarindkopasfonts"/>
    <w:rsid w:val="000554C2"/>
  </w:style>
  <w:style w:type="paragraph" w:styleId="Sarakstarindkopa">
    <w:name w:val="List Paragraph"/>
    <w:basedOn w:val="Parasts"/>
    <w:uiPriority w:val="34"/>
    <w:qFormat/>
    <w:rsid w:val="000554C2"/>
    <w:pPr>
      <w:ind w:left="720"/>
    </w:pPr>
  </w:style>
  <w:style w:type="paragraph" w:styleId="Kjene">
    <w:name w:val="footer"/>
    <w:basedOn w:val="Parasts"/>
    <w:link w:val="KjeneRakstz"/>
    <w:uiPriority w:val="99"/>
    <w:unhideWhenUsed/>
    <w:rsid w:val="000554C2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0554C2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C52B7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C52B7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49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elgavasnovads.lv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jelgavasnovads.lv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personals@jelgavasnovads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jelgavasnovads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3615</Words>
  <Characters>2062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Rengarte</dc:creator>
  <cp:keywords/>
  <dc:description/>
  <cp:lastModifiedBy>Janita Bolsakova</cp:lastModifiedBy>
  <cp:revision>4</cp:revision>
  <cp:lastPrinted>2023-07-25T13:50:00Z</cp:lastPrinted>
  <dcterms:created xsi:type="dcterms:W3CDTF">2026-08-14T06:37:00Z</dcterms:created>
  <dcterms:modified xsi:type="dcterms:W3CDTF">2026-08-17T06:52:00Z</dcterms:modified>
</cp:coreProperties>
</file>