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DC" w:rsidRDefault="00DA0F48" w:rsidP="00DA0F48">
      <w:pPr>
        <w:jc w:val="center"/>
        <w:rPr>
          <w:rFonts w:ascii="Times New Roman" w:hAnsi="Times New Roman" w:cs="Times New Roman"/>
          <w:b/>
          <w:sz w:val="28"/>
        </w:rPr>
      </w:pPr>
      <w:r>
        <w:rPr>
          <w:rFonts w:ascii="Times New Roman" w:hAnsi="Times New Roman" w:cs="Times New Roman"/>
          <w:b/>
          <w:sz w:val="28"/>
        </w:rPr>
        <w:t>I</w:t>
      </w:r>
      <w:r w:rsidR="00D342DC" w:rsidRPr="00D342DC">
        <w:rPr>
          <w:rFonts w:ascii="Times New Roman" w:hAnsi="Times New Roman" w:cs="Times New Roman"/>
          <w:b/>
          <w:sz w:val="28"/>
        </w:rPr>
        <w:t xml:space="preserve">nformatīvs stends par </w:t>
      </w:r>
      <w:r w:rsidR="00D342DC">
        <w:rPr>
          <w:rFonts w:ascii="Times New Roman" w:hAnsi="Times New Roman" w:cs="Times New Roman"/>
          <w:b/>
          <w:sz w:val="28"/>
        </w:rPr>
        <w:t>nozīmīgākajām resursu ieguves vietām Latvijā un Jelgavā (elements Nr. 7)</w:t>
      </w:r>
    </w:p>
    <w:p w:rsidR="00D342DC" w:rsidRDefault="00D342DC" w:rsidP="00D342DC">
      <w:pPr>
        <w:spacing w:after="0" w:line="240" w:lineRule="auto"/>
        <w:jc w:val="both"/>
        <w:rPr>
          <w:rFonts w:ascii="Times New Roman" w:hAnsi="Times New Roman" w:cs="Times New Roman"/>
          <w:sz w:val="24"/>
        </w:rPr>
      </w:pPr>
      <w:r>
        <w:rPr>
          <w:rFonts w:ascii="Times New Roman" w:hAnsi="Times New Roman" w:cs="Times New Roman"/>
          <w:sz w:val="24"/>
        </w:rPr>
        <w:tab/>
      </w:r>
    </w:p>
    <w:p w:rsidR="00D342DC" w:rsidRDefault="00D342DC" w:rsidP="00DA0F48">
      <w:pPr>
        <w:spacing w:after="0" w:line="240" w:lineRule="auto"/>
        <w:ind w:firstLine="720"/>
        <w:jc w:val="both"/>
        <w:rPr>
          <w:rFonts w:ascii="Times New Roman" w:hAnsi="Times New Roman" w:cs="Times New Roman"/>
          <w:sz w:val="24"/>
        </w:rPr>
      </w:pPr>
      <w:r>
        <w:rPr>
          <w:rFonts w:ascii="Times New Roman" w:hAnsi="Times New Roman" w:cs="Times New Roman"/>
          <w:sz w:val="24"/>
        </w:rPr>
        <w:t>Uz stenda attēlo</w:t>
      </w:r>
      <w:r w:rsidR="00DA0F48">
        <w:rPr>
          <w:rFonts w:ascii="Times New Roman" w:hAnsi="Times New Roman" w:cs="Times New Roman"/>
          <w:sz w:val="24"/>
        </w:rPr>
        <w:t xml:space="preserve">jamā informācija izmantojama no Anrija </w:t>
      </w:r>
      <w:proofErr w:type="spellStart"/>
      <w:r w:rsidR="00DA0F48">
        <w:rPr>
          <w:rFonts w:ascii="Times New Roman" w:hAnsi="Times New Roman" w:cs="Times New Roman"/>
          <w:sz w:val="24"/>
        </w:rPr>
        <w:t>Straubes</w:t>
      </w:r>
      <w:proofErr w:type="spellEnd"/>
      <w:r w:rsidR="00DA0F48">
        <w:rPr>
          <w:rFonts w:ascii="Times New Roman" w:hAnsi="Times New Roman" w:cs="Times New Roman"/>
          <w:sz w:val="24"/>
        </w:rPr>
        <w:t xml:space="preserve"> pētījuma “Ģeoloģisko resursu izpēte Jelgavas novada Ziemeļdaļā”. Izmantojot Valsts SIA “Latvijas Vides, ģeoloģijas un meteoroloģijas centra” derīgo izrakteņu atradņu reģistru, izveidojama karte ar lielākajām un nozīmīgākajām resursu ieguves vietām Latvijā, sniedzot priekšstatu par derīgo izrakteņu ieguvi Latvijā kopumā.</w:t>
      </w:r>
      <w:r w:rsidR="00411563">
        <w:rPr>
          <w:rFonts w:ascii="Times New Roman" w:hAnsi="Times New Roman" w:cs="Times New Roman"/>
          <w:sz w:val="24"/>
        </w:rPr>
        <w:t xml:space="preserve"> Atsevišķi izdalīta detalizētāka informācija par resursu ieguvi Jelgavas novadā.</w:t>
      </w:r>
    </w:p>
    <w:p w:rsidR="00CB5997" w:rsidRDefault="00CB5997" w:rsidP="00DA0F48">
      <w:pPr>
        <w:spacing w:after="0" w:line="240" w:lineRule="auto"/>
        <w:ind w:firstLine="720"/>
        <w:jc w:val="both"/>
        <w:rPr>
          <w:rFonts w:ascii="Times New Roman" w:hAnsi="Times New Roman" w:cs="Times New Roman"/>
          <w:sz w:val="24"/>
        </w:rPr>
      </w:pPr>
      <w:r>
        <w:rPr>
          <w:rFonts w:ascii="Times New Roman" w:hAnsi="Times New Roman" w:cs="Times New Roman"/>
          <w:sz w:val="24"/>
        </w:rPr>
        <w:t>Informācija par Latvijā iegūstamiem derīgiem izrakteņiem: dolomītu, granti, mālu, kūdru.</w:t>
      </w:r>
    </w:p>
    <w:p w:rsidR="00CB5997" w:rsidRDefault="00CB5997" w:rsidP="00CB5997">
      <w:pPr>
        <w:spacing w:after="0" w:line="240" w:lineRule="auto"/>
        <w:jc w:val="both"/>
        <w:rPr>
          <w:rFonts w:ascii="Times New Roman" w:hAnsi="Times New Roman" w:cs="Times New Roman"/>
          <w:sz w:val="24"/>
        </w:rPr>
      </w:pPr>
    </w:p>
    <w:p w:rsidR="00CB5997" w:rsidRPr="00CB5997" w:rsidRDefault="00CB5997" w:rsidP="00CB5997">
      <w:pPr>
        <w:spacing w:after="0" w:line="240" w:lineRule="auto"/>
        <w:jc w:val="both"/>
        <w:rPr>
          <w:rFonts w:ascii="Times New Roman" w:hAnsi="Times New Roman" w:cs="Times New Roman"/>
          <w:b/>
          <w:sz w:val="24"/>
        </w:rPr>
      </w:pPr>
      <w:r w:rsidRPr="00CB5997">
        <w:rPr>
          <w:rFonts w:ascii="Times New Roman" w:hAnsi="Times New Roman" w:cs="Times New Roman"/>
          <w:b/>
          <w:sz w:val="24"/>
        </w:rPr>
        <w:t>Dolomīts</w:t>
      </w:r>
    </w:p>
    <w:p w:rsidR="00CB5997" w:rsidRPr="00CB5997" w:rsidRDefault="00CB5997" w:rsidP="00CB5997">
      <w:pPr>
        <w:spacing w:after="0" w:line="240" w:lineRule="auto"/>
        <w:jc w:val="both"/>
        <w:rPr>
          <w:rFonts w:ascii="Times New Roman" w:hAnsi="Times New Roman" w:cs="Times New Roman"/>
          <w:color w:val="FF0000"/>
          <w:sz w:val="24"/>
        </w:rPr>
      </w:pPr>
      <w:r>
        <w:rPr>
          <w:rFonts w:ascii="Times New Roman" w:hAnsi="Times New Roman" w:cs="Times New Roman"/>
          <w:sz w:val="24"/>
        </w:rPr>
        <w:tab/>
        <w:t xml:space="preserve">Dolomīts – blīvs, </w:t>
      </w:r>
      <w:r w:rsidRPr="00CB5997">
        <w:rPr>
          <w:rFonts w:ascii="Times New Roman" w:hAnsi="Times New Roman" w:cs="Times New Roman"/>
          <w:sz w:val="24"/>
        </w:rPr>
        <w:t xml:space="preserve">bieži </w:t>
      </w:r>
      <w:proofErr w:type="spellStart"/>
      <w:r w:rsidRPr="00CB5997">
        <w:rPr>
          <w:rFonts w:ascii="Times New Roman" w:hAnsi="Times New Roman" w:cs="Times New Roman"/>
          <w:sz w:val="24"/>
        </w:rPr>
        <w:t>plaisains</w:t>
      </w:r>
      <w:proofErr w:type="spellEnd"/>
      <w:r w:rsidRPr="00CB5997">
        <w:rPr>
          <w:rFonts w:ascii="Times New Roman" w:hAnsi="Times New Roman" w:cs="Times New Roman"/>
          <w:sz w:val="24"/>
        </w:rPr>
        <w:t xml:space="preserve"> gaišpelēks, pelēks vai brūnganpelēks iezis kurš sastāv no minerāla dolomīta </w:t>
      </w:r>
      <w:proofErr w:type="spellStart"/>
      <w:r w:rsidRPr="00CB5997">
        <w:rPr>
          <w:rFonts w:ascii="Times New Roman" w:hAnsi="Times New Roman" w:cs="Times New Roman"/>
          <w:sz w:val="24"/>
        </w:rPr>
        <w:t>CaMg</w:t>
      </w:r>
      <w:proofErr w:type="spellEnd"/>
      <w:r w:rsidRPr="00CB5997">
        <w:rPr>
          <w:rFonts w:ascii="Times New Roman" w:hAnsi="Times New Roman" w:cs="Times New Roman"/>
          <w:sz w:val="24"/>
        </w:rPr>
        <w:t>(CO3)2. Parasti dolomīts ir mehāniski izturīgs. Bieži tajā ir mazāki un lielāki tukšumi – poras un kavernas</w:t>
      </w:r>
      <w:r>
        <w:rPr>
          <w:rFonts w:ascii="Times New Roman" w:hAnsi="Times New Roman" w:cs="Times New Roman"/>
          <w:sz w:val="24"/>
        </w:rPr>
        <w:t xml:space="preserve">. </w:t>
      </w:r>
      <w:r w:rsidRPr="00CB5997">
        <w:rPr>
          <w:rFonts w:ascii="Times New Roman" w:hAnsi="Times New Roman" w:cs="Times New Roman"/>
          <w:sz w:val="24"/>
        </w:rPr>
        <w:t xml:space="preserve">Dolomīts ir nozīmīgs derīgais izraktenis, jo tam piemīt plašas izmantošanas iespējas. Pašlaik dolomītu iegūst tikai šķembu ražošanai, kuras savukārt izmanto kā pildvielu betonā un ceļu būvei. Dolomīts izmantojams ari kā būvakmens un ēku apdares materiāls, no tā ražo </w:t>
      </w:r>
      <w:proofErr w:type="spellStart"/>
      <w:r w:rsidRPr="00CB5997">
        <w:rPr>
          <w:rFonts w:ascii="Times New Roman" w:hAnsi="Times New Roman" w:cs="Times New Roman"/>
          <w:sz w:val="24"/>
        </w:rPr>
        <w:t>dolomītmiltus</w:t>
      </w:r>
      <w:proofErr w:type="spellEnd"/>
      <w:r w:rsidRPr="00CB5997">
        <w:rPr>
          <w:rFonts w:ascii="Times New Roman" w:hAnsi="Times New Roman" w:cs="Times New Roman"/>
          <w:sz w:val="24"/>
        </w:rPr>
        <w:t xml:space="preserve"> skābu augšņu neitralizēšanai un </w:t>
      </w:r>
      <w:proofErr w:type="spellStart"/>
      <w:r w:rsidRPr="00CB5997">
        <w:rPr>
          <w:rFonts w:ascii="Times New Roman" w:hAnsi="Times New Roman" w:cs="Times New Roman"/>
          <w:sz w:val="24"/>
        </w:rPr>
        <w:t>būvkaļķus</w:t>
      </w:r>
      <w:proofErr w:type="spellEnd"/>
      <w:r w:rsidRPr="00CB5997">
        <w:rPr>
          <w:rFonts w:ascii="Times New Roman" w:hAnsi="Times New Roman" w:cs="Times New Roman"/>
          <w:sz w:val="24"/>
        </w:rPr>
        <w:t xml:space="preserve"> celtniecības vajadzībām, tāpat tos izmanto stikla rūpniecībā mehāniskās izturības palielināšanai un metalurģijā kā ugunsizturīgu materiālu. Dolomīts ir viens no siltumizolācijas komponentiem minerālvates ražošanai, kura Latvijā pārtraukta kopš 1964.gada.</w:t>
      </w:r>
      <w:r>
        <w:rPr>
          <w:rFonts w:ascii="Times New Roman" w:hAnsi="Times New Roman" w:cs="Times New Roman"/>
          <w:sz w:val="24"/>
        </w:rPr>
        <w:t xml:space="preserve"> </w:t>
      </w:r>
      <w:r w:rsidRPr="00252F67">
        <w:rPr>
          <w:rFonts w:ascii="Times New Roman" w:hAnsi="Times New Roman" w:cs="Times New Roman"/>
          <w:i/>
          <w:color w:val="538135" w:themeColor="accent6" w:themeShade="BF"/>
          <w:sz w:val="24"/>
        </w:rPr>
        <w:t>Pievienojams dolomīta attēls.</w:t>
      </w:r>
    </w:p>
    <w:p w:rsidR="00CB5997" w:rsidRDefault="00CB5997" w:rsidP="00CB5997">
      <w:pPr>
        <w:spacing w:after="0" w:line="240" w:lineRule="auto"/>
        <w:jc w:val="both"/>
        <w:rPr>
          <w:rFonts w:ascii="Times New Roman" w:hAnsi="Times New Roman" w:cs="Times New Roman"/>
          <w:sz w:val="24"/>
        </w:rPr>
      </w:pPr>
    </w:p>
    <w:p w:rsidR="00CB5997" w:rsidRDefault="00CB5997" w:rsidP="00CB5997">
      <w:pPr>
        <w:spacing w:after="0" w:line="240" w:lineRule="auto"/>
        <w:jc w:val="both"/>
        <w:rPr>
          <w:rFonts w:ascii="Times New Roman" w:hAnsi="Times New Roman" w:cs="Times New Roman"/>
          <w:b/>
          <w:sz w:val="24"/>
        </w:rPr>
      </w:pPr>
      <w:r w:rsidRPr="00CB5997">
        <w:rPr>
          <w:rFonts w:ascii="Times New Roman" w:hAnsi="Times New Roman" w:cs="Times New Roman"/>
          <w:b/>
          <w:sz w:val="24"/>
        </w:rPr>
        <w:t>Smilts un grants</w:t>
      </w:r>
    </w:p>
    <w:p w:rsidR="00CB5997" w:rsidRDefault="005B06BA" w:rsidP="00CB5997">
      <w:pPr>
        <w:spacing w:after="0" w:line="240" w:lineRule="auto"/>
        <w:jc w:val="both"/>
        <w:rPr>
          <w:rFonts w:ascii="Times New Roman" w:hAnsi="Times New Roman" w:cs="Times New Roman"/>
          <w:sz w:val="24"/>
        </w:rPr>
      </w:pPr>
      <w:r>
        <w:rPr>
          <w:rFonts w:ascii="Times New Roman" w:hAnsi="Times New Roman" w:cs="Times New Roman"/>
          <w:b/>
          <w:sz w:val="24"/>
        </w:rPr>
        <w:tab/>
      </w:r>
      <w:r w:rsidRPr="005B06BA">
        <w:rPr>
          <w:rFonts w:ascii="Times New Roman" w:hAnsi="Times New Roman" w:cs="Times New Roman"/>
          <w:sz w:val="24"/>
        </w:rPr>
        <w:t>Smilts</w:t>
      </w:r>
      <w:r>
        <w:rPr>
          <w:rFonts w:ascii="Times New Roman" w:hAnsi="Times New Roman" w:cs="Times New Roman"/>
          <w:sz w:val="24"/>
        </w:rPr>
        <w:t xml:space="preserve"> ir</w:t>
      </w:r>
      <w:r w:rsidRPr="005B06BA">
        <w:rPr>
          <w:rFonts w:ascii="Times New Roman" w:hAnsi="Times New Roman" w:cs="Times New Roman"/>
          <w:sz w:val="24"/>
        </w:rPr>
        <w:t> </w:t>
      </w:r>
      <w:hyperlink r:id="rId7" w:tooltip="Nogulumieži" w:history="1">
        <w:r w:rsidRPr="005B06BA">
          <w:rPr>
            <w:rFonts w:ascii="Times New Roman" w:hAnsi="Times New Roman" w:cs="Times New Roman"/>
            <w:sz w:val="24"/>
          </w:rPr>
          <w:t>nogulumiezis</w:t>
        </w:r>
      </w:hyperlink>
      <w:r w:rsidRPr="005B06BA">
        <w:rPr>
          <w:rFonts w:ascii="Times New Roman" w:hAnsi="Times New Roman" w:cs="Times New Roman"/>
          <w:sz w:val="24"/>
        </w:rPr>
        <w:t>, kā arī mākslīgs materiāls, ko veido irdens mazu </w:t>
      </w:r>
      <w:hyperlink r:id="rId8" w:tooltip="Ieži" w:history="1">
        <w:r w:rsidRPr="005B06BA">
          <w:rPr>
            <w:rFonts w:ascii="Times New Roman" w:hAnsi="Times New Roman" w:cs="Times New Roman"/>
            <w:sz w:val="24"/>
          </w:rPr>
          <w:t>iežu</w:t>
        </w:r>
      </w:hyperlink>
      <w:r w:rsidRPr="005B06BA">
        <w:rPr>
          <w:rFonts w:ascii="Times New Roman" w:hAnsi="Times New Roman" w:cs="Times New Roman"/>
          <w:sz w:val="24"/>
        </w:rPr>
        <w:t> graudiņu maisījums, kuru izmērs var būt no 0,063 līdz 2 mm. Bieži smiltis veido gandrīz tīrs </w:t>
      </w:r>
      <w:hyperlink r:id="rId9" w:tooltip="Kvarcs" w:history="1">
        <w:r w:rsidRPr="005B06BA">
          <w:rPr>
            <w:rFonts w:ascii="Times New Roman" w:hAnsi="Times New Roman" w:cs="Times New Roman"/>
            <w:sz w:val="24"/>
          </w:rPr>
          <w:t>kvarcs</w:t>
        </w:r>
      </w:hyperlink>
      <w:r w:rsidRPr="005B06BA">
        <w:rPr>
          <w:rFonts w:ascii="Times New Roman" w:hAnsi="Times New Roman" w:cs="Times New Roman"/>
          <w:sz w:val="24"/>
        </w:rPr>
        <w:t>. Smiltis veidojas sabrūkot cietajiem iežiem. Upju un jūru smiltīm ir noapaļoti graudiņi, bet kalnu smiltīm, kas radušās </w:t>
      </w:r>
      <w:hyperlink r:id="rId10" w:tooltip="Vēja erozija (vēl nav uzrakstīts)" w:history="1">
        <w:r w:rsidRPr="005B06BA">
          <w:rPr>
            <w:rFonts w:ascii="Times New Roman" w:hAnsi="Times New Roman" w:cs="Times New Roman"/>
            <w:sz w:val="24"/>
          </w:rPr>
          <w:t>vēja erozijas</w:t>
        </w:r>
      </w:hyperlink>
      <w:r w:rsidRPr="005B06BA">
        <w:rPr>
          <w:rFonts w:ascii="Times New Roman" w:hAnsi="Times New Roman" w:cs="Times New Roman"/>
          <w:sz w:val="24"/>
        </w:rPr>
        <w:t> rezultātā, ir asas un smailas malas, tajās ir vairāk nevajadzīgo piejaukumu, nekā upju un jūru smiltīs. Smilšu krāsa ir atkarīga no </w:t>
      </w:r>
      <w:hyperlink r:id="rId11" w:tooltip="Minerāls" w:history="1">
        <w:r w:rsidRPr="005B06BA">
          <w:rPr>
            <w:rFonts w:ascii="Times New Roman" w:hAnsi="Times New Roman" w:cs="Times New Roman"/>
            <w:sz w:val="24"/>
          </w:rPr>
          <w:t>minerālu</w:t>
        </w:r>
      </w:hyperlink>
      <w:r w:rsidRPr="005B06BA">
        <w:rPr>
          <w:rFonts w:ascii="Times New Roman" w:hAnsi="Times New Roman" w:cs="Times New Roman"/>
          <w:sz w:val="24"/>
        </w:rPr>
        <w:t> sastāva. Smiltis no tīra kvarca ir baltā krāsā. Dažādi piejaukumi tās var iekrāsot pelēkā, dzeltenā, brūnā vai pat melnā krāsā. Pelēkā un melnā krāsa parasti norāda uz </w:t>
      </w:r>
      <w:hyperlink r:id="rId12" w:tooltip="Organiska viela (vēl nav uzrakstīts)" w:history="1">
        <w:r w:rsidRPr="005B06BA">
          <w:rPr>
            <w:rFonts w:ascii="Times New Roman" w:hAnsi="Times New Roman" w:cs="Times New Roman"/>
            <w:sz w:val="24"/>
          </w:rPr>
          <w:t>organisku vielu</w:t>
        </w:r>
      </w:hyperlink>
      <w:r w:rsidRPr="005B06BA">
        <w:rPr>
          <w:rFonts w:ascii="Times New Roman" w:hAnsi="Times New Roman" w:cs="Times New Roman"/>
          <w:sz w:val="24"/>
        </w:rPr>
        <w:t> piejaukumu</w:t>
      </w:r>
      <w:r>
        <w:rPr>
          <w:rFonts w:ascii="Times New Roman" w:hAnsi="Times New Roman" w:cs="Times New Roman"/>
          <w:sz w:val="24"/>
        </w:rPr>
        <w:t>.</w:t>
      </w:r>
      <w:r w:rsidRPr="005B06BA">
        <w:rPr>
          <w:rFonts w:ascii="Times New Roman" w:hAnsi="Times New Roman" w:cs="Times New Roman"/>
          <w:sz w:val="24"/>
        </w:rPr>
        <w:tab/>
      </w:r>
    </w:p>
    <w:p w:rsidR="005B06BA" w:rsidRDefault="005B06BA" w:rsidP="00CB5997">
      <w:pPr>
        <w:spacing w:after="0" w:line="240" w:lineRule="auto"/>
        <w:jc w:val="both"/>
        <w:rPr>
          <w:rFonts w:ascii="Times New Roman" w:hAnsi="Times New Roman" w:cs="Times New Roman"/>
          <w:i/>
          <w:color w:val="FF0000"/>
          <w:sz w:val="24"/>
        </w:rPr>
      </w:pPr>
      <w:r>
        <w:rPr>
          <w:rFonts w:ascii="Times New Roman" w:hAnsi="Times New Roman" w:cs="Times New Roman"/>
          <w:sz w:val="24"/>
        </w:rPr>
        <w:tab/>
        <w:t xml:space="preserve">Grants </w:t>
      </w:r>
      <w:r w:rsidRPr="005B06BA">
        <w:rPr>
          <w:rFonts w:ascii="Times New Roman" w:hAnsi="Times New Roman" w:cs="Times New Roman"/>
          <w:sz w:val="24"/>
        </w:rPr>
        <w:t>ir irdens vai rupjgraudains </w:t>
      </w:r>
      <w:hyperlink r:id="rId13" w:tooltip="Nogulumiezis" w:history="1">
        <w:r w:rsidRPr="005B06BA">
          <w:rPr>
            <w:rFonts w:ascii="Times New Roman" w:hAnsi="Times New Roman" w:cs="Times New Roman"/>
            <w:sz w:val="24"/>
          </w:rPr>
          <w:t>nogulumiezis</w:t>
        </w:r>
      </w:hyperlink>
      <w:r w:rsidRPr="005B06BA">
        <w:rPr>
          <w:rFonts w:ascii="Times New Roman" w:hAnsi="Times New Roman" w:cs="Times New Roman"/>
          <w:sz w:val="24"/>
        </w:rPr>
        <w:t>, kas radies </w:t>
      </w:r>
      <w:hyperlink r:id="rId14" w:tooltip="Iezis" w:history="1">
        <w:r w:rsidRPr="005B06BA">
          <w:rPr>
            <w:rFonts w:ascii="Times New Roman" w:hAnsi="Times New Roman" w:cs="Times New Roman"/>
            <w:sz w:val="24"/>
          </w:rPr>
          <w:t>iežu</w:t>
        </w:r>
      </w:hyperlink>
      <w:r w:rsidRPr="005B06BA">
        <w:rPr>
          <w:rFonts w:ascii="Times New Roman" w:hAnsi="Times New Roman" w:cs="Times New Roman"/>
          <w:sz w:val="24"/>
        </w:rPr>
        <w:t> </w:t>
      </w:r>
      <w:hyperlink r:id="rId15" w:tooltip="Dēdēšana" w:history="1">
        <w:r w:rsidRPr="005B06BA">
          <w:rPr>
            <w:rFonts w:ascii="Times New Roman" w:hAnsi="Times New Roman" w:cs="Times New Roman"/>
            <w:sz w:val="24"/>
          </w:rPr>
          <w:t>dēdēšanas</w:t>
        </w:r>
      </w:hyperlink>
      <w:r w:rsidRPr="005B06BA">
        <w:rPr>
          <w:rFonts w:ascii="Times New Roman" w:hAnsi="Times New Roman" w:cs="Times New Roman"/>
          <w:sz w:val="24"/>
        </w:rPr>
        <w:t> procesā. Tas sastāv no noapaļotiem iežu vai reizēm arī </w:t>
      </w:r>
      <w:hyperlink r:id="rId16" w:tooltip="Minerāls" w:history="1">
        <w:r w:rsidRPr="005B06BA">
          <w:rPr>
            <w:rFonts w:ascii="Times New Roman" w:hAnsi="Times New Roman" w:cs="Times New Roman"/>
            <w:sz w:val="24"/>
          </w:rPr>
          <w:t>minerālu</w:t>
        </w:r>
      </w:hyperlink>
      <w:r w:rsidRPr="005B06BA">
        <w:rPr>
          <w:rFonts w:ascii="Times New Roman" w:hAnsi="Times New Roman" w:cs="Times New Roman"/>
          <w:sz w:val="24"/>
        </w:rPr>
        <w:t> drumslām</w:t>
      </w:r>
      <w:r>
        <w:rPr>
          <w:rFonts w:ascii="Times New Roman" w:hAnsi="Times New Roman" w:cs="Times New Roman"/>
          <w:sz w:val="24"/>
        </w:rPr>
        <w:t xml:space="preserve">. </w:t>
      </w:r>
      <w:r w:rsidRPr="005B06BA">
        <w:rPr>
          <w:rFonts w:ascii="Times New Roman" w:hAnsi="Times New Roman" w:cs="Times New Roman"/>
          <w:sz w:val="24"/>
        </w:rPr>
        <w:t>Drumslu diametrs svārstās no 5 līdz 70 </w:t>
      </w:r>
      <w:hyperlink r:id="rId17" w:tooltip="Milimetrs" w:history="1">
        <w:r w:rsidRPr="005B06BA">
          <w:rPr>
            <w:rFonts w:ascii="Times New Roman" w:hAnsi="Times New Roman" w:cs="Times New Roman"/>
            <w:sz w:val="24"/>
          </w:rPr>
          <w:t>mm</w:t>
        </w:r>
      </w:hyperlink>
      <w:r w:rsidRPr="005B06BA">
        <w:rPr>
          <w:rFonts w:ascii="Times New Roman" w:hAnsi="Times New Roman" w:cs="Times New Roman"/>
          <w:sz w:val="24"/>
        </w:rPr>
        <w:t>.</w:t>
      </w:r>
      <w:r w:rsidR="00396BC0">
        <w:rPr>
          <w:rFonts w:ascii="Times New Roman" w:hAnsi="Times New Roman" w:cs="Times New Roman"/>
          <w:sz w:val="24"/>
        </w:rPr>
        <w:t xml:space="preserve"> </w:t>
      </w:r>
      <w:r w:rsidR="00396BC0" w:rsidRPr="00252F67">
        <w:rPr>
          <w:rFonts w:ascii="Times New Roman" w:hAnsi="Times New Roman" w:cs="Times New Roman"/>
          <w:i/>
          <w:color w:val="538135" w:themeColor="accent6" w:themeShade="BF"/>
          <w:sz w:val="24"/>
        </w:rPr>
        <w:t>Pievienojami uzskatāmi attēli.</w:t>
      </w:r>
    </w:p>
    <w:p w:rsidR="00096B85" w:rsidRDefault="00096B85" w:rsidP="00CB5997">
      <w:pPr>
        <w:spacing w:after="0" w:line="240" w:lineRule="auto"/>
        <w:jc w:val="both"/>
        <w:rPr>
          <w:rFonts w:ascii="Times New Roman" w:hAnsi="Times New Roman" w:cs="Times New Roman"/>
          <w:i/>
          <w:color w:val="FF0000"/>
          <w:sz w:val="24"/>
        </w:rPr>
      </w:pPr>
    </w:p>
    <w:p w:rsidR="00096B85" w:rsidRPr="00096B85" w:rsidRDefault="00096B85" w:rsidP="00CB5997">
      <w:pPr>
        <w:spacing w:after="0" w:line="240" w:lineRule="auto"/>
        <w:jc w:val="both"/>
        <w:rPr>
          <w:rFonts w:ascii="Times New Roman" w:hAnsi="Times New Roman" w:cs="Times New Roman"/>
          <w:b/>
          <w:sz w:val="24"/>
        </w:rPr>
      </w:pPr>
      <w:r w:rsidRPr="00096B85">
        <w:rPr>
          <w:rFonts w:ascii="Times New Roman" w:hAnsi="Times New Roman" w:cs="Times New Roman"/>
          <w:b/>
          <w:sz w:val="24"/>
        </w:rPr>
        <w:t>Māls</w:t>
      </w:r>
    </w:p>
    <w:p w:rsidR="00096B85" w:rsidRDefault="00096B85" w:rsidP="00CB5997">
      <w:pPr>
        <w:spacing w:after="0" w:line="240" w:lineRule="auto"/>
        <w:jc w:val="both"/>
        <w:rPr>
          <w:rFonts w:ascii="Times New Roman" w:hAnsi="Times New Roman" w:cs="Times New Roman"/>
          <w:i/>
          <w:color w:val="FF0000"/>
          <w:sz w:val="24"/>
        </w:rPr>
      </w:pPr>
      <w:r>
        <w:rPr>
          <w:rFonts w:ascii="Times New Roman" w:hAnsi="Times New Roman" w:cs="Times New Roman"/>
          <w:sz w:val="24"/>
        </w:rPr>
        <w:tab/>
        <w:t xml:space="preserve">Māls </w:t>
      </w:r>
      <w:r w:rsidRPr="00096B85">
        <w:rPr>
          <w:rFonts w:ascii="Times New Roman" w:hAnsi="Times New Roman" w:cs="Times New Roman"/>
          <w:sz w:val="24"/>
        </w:rPr>
        <w:t>ir </w:t>
      </w:r>
      <w:hyperlink r:id="rId18" w:tooltip="Nogulumiezis" w:history="1">
        <w:r w:rsidRPr="00096B85">
          <w:rPr>
            <w:rFonts w:ascii="Times New Roman" w:hAnsi="Times New Roman" w:cs="Times New Roman"/>
            <w:sz w:val="24"/>
          </w:rPr>
          <w:t>nogulumiezis</w:t>
        </w:r>
      </w:hyperlink>
      <w:r w:rsidRPr="00096B85">
        <w:rPr>
          <w:rFonts w:ascii="Times New Roman" w:hAnsi="Times New Roman" w:cs="Times New Roman"/>
          <w:sz w:val="24"/>
        </w:rPr>
        <w:t>, kas pamatā sastāv no sīkās frakcijas (zem 2 </w:t>
      </w:r>
      <w:hyperlink r:id="rId19" w:tooltip="Mikrometrs" w:history="1">
        <w:r w:rsidRPr="00096B85">
          <w:rPr>
            <w:rFonts w:ascii="Times New Roman" w:hAnsi="Times New Roman" w:cs="Times New Roman"/>
            <w:sz w:val="24"/>
          </w:rPr>
          <w:t>mm</w:t>
        </w:r>
      </w:hyperlink>
      <w:r w:rsidRPr="00096B85">
        <w:rPr>
          <w:rFonts w:ascii="Times New Roman" w:hAnsi="Times New Roman" w:cs="Times New Roman"/>
          <w:sz w:val="24"/>
        </w:rPr>
        <w:t>) daļiņām. Māls veidojas sadēdot </w:t>
      </w:r>
      <w:hyperlink r:id="rId20" w:tooltip="Laukšpats" w:history="1">
        <w:r w:rsidRPr="00096B85">
          <w:rPr>
            <w:rFonts w:ascii="Times New Roman" w:hAnsi="Times New Roman" w:cs="Times New Roman"/>
            <w:sz w:val="24"/>
          </w:rPr>
          <w:t>laukšpatiem</w:t>
        </w:r>
      </w:hyperlink>
      <w:r w:rsidRPr="00096B85">
        <w:rPr>
          <w:rFonts w:ascii="Times New Roman" w:hAnsi="Times New Roman" w:cs="Times New Roman"/>
          <w:sz w:val="24"/>
        </w:rPr>
        <w:t> un </w:t>
      </w:r>
      <w:hyperlink r:id="rId21" w:tooltip="Vizla (vēl nav uzrakstīts)" w:history="1">
        <w:r w:rsidRPr="00096B85">
          <w:rPr>
            <w:rFonts w:ascii="Times New Roman" w:hAnsi="Times New Roman" w:cs="Times New Roman"/>
            <w:sz w:val="24"/>
          </w:rPr>
          <w:t>vizlām</w:t>
        </w:r>
      </w:hyperlink>
      <w:r w:rsidRPr="00096B85">
        <w:rPr>
          <w:rFonts w:ascii="Times New Roman" w:hAnsi="Times New Roman" w:cs="Times New Roman"/>
          <w:sz w:val="24"/>
        </w:rPr>
        <w:t>. Latvijā sastopamais māls galvenokārt ir veidojies sadēdot vizlām un mālu frakcija sastāv galvenokārt no </w:t>
      </w:r>
      <w:proofErr w:type="spellStart"/>
      <w:r w:rsidRPr="00096B85">
        <w:rPr>
          <w:rFonts w:ascii="Times New Roman" w:hAnsi="Times New Roman" w:cs="Times New Roman"/>
          <w:sz w:val="24"/>
        </w:rPr>
        <w:fldChar w:fldCharType="begin"/>
      </w:r>
      <w:r w:rsidRPr="00096B85">
        <w:rPr>
          <w:rFonts w:ascii="Times New Roman" w:hAnsi="Times New Roman" w:cs="Times New Roman"/>
          <w:sz w:val="24"/>
        </w:rPr>
        <w:instrText xml:space="preserve"> HYPERLINK "https://lv.wikipedia.org/w/index.php?title=Hidrovizla&amp;action=edit&amp;redlink=1" \o "Hidrovizla (vēl nav uzrakstīts)" </w:instrText>
      </w:r>
      <w:r w:rsidRPr="00096B85">
        <w:rPr>
          <w:rFonts w:ascii="Times New Roman" w:hAnsi="Times New Roman" w:cs="Times New Roman"/>
          <w:sz w:val="24"/>
        </w:rPr>
        <w:fldChar w:fldCharType="separate"/>
      </w:r>
      <w:r w:rsidRPr="00096B85">
        <w:rPr>
          <w:rFonts w:ascii="Times New Roman" w:hAnsi="Times New Roman" w:cs="Times New Roman"/>
          <w:sz w:val="24"/>
        </w:rPr>
        <w:t>hidrovizlu</w:t>
      </w:r>
      <w:proofErr w:type="spellEnd"/>
      <w:r w:rsidRPr="00096B85">
        <w:rPr>
          <w:rFonts w:ascii="Times New Roman" w:hAnsi="Times New Roman" w:cs="Times New Roman"/>
          <w:sz w:val="24"/>
        </w:rPr>
        <w:fldChar w:fldCharType="end"/>
      </w:r>
      <w:r w:rsidRPr="00096B85">
        <w:rPr>
          <w:rFonts w:ascii="Times New Roman" w:hAnsi="Times New Roman" w:cs="Times New Roman"/>
          <w:sz w:val="24"/>
        </w:rPr>
        <w:t> minerāliem. Māla rupjā frakcija parasti satur arī </w:t>
      </w:r>
      <w:hyperlink r:id="rId22" w:tooltip="Smiltis" w:history="1">
        <w:r w:rsidRPr="00096B85">
          <w:rPr>
            <w:rFonts w:ascii="Times New Roman" w:hAnsi="Times New Roman" w:cs="Times New Roman"/>
            <w:sz w:val="24"/>
          </w:rPr>
          <w:t>smiltis</w:t>
        </w:r>
      </w:hyperlink>
      <w:r w:rsidRPr="00096B85">
        <w:rPr>
          <w:rFonts w:ascii="Times New Roman" w:hAnsi="Times New Roman" w:cs="Times New Roman"/>
          <w:sz w:val="24"/>
        </w:rPr>
        <w:t>. </w:t>
      </w:r>
      <w:hyperlink r:id="rId23" w:tooltip="Mālu minerāli (vēl nav uzrakstīts)" w:history="1">
        <w:r w:rsidRPr="00096B85">
          <w:rPr>
            <w:rFonts w:ascii="Times New Roman" w:hAnsi="Times New Roman" w:cs="Times New Roman"/>
            <w:sz w:val="24"/>
          </w:rPr>
          <w:t>Mālu minerāli</w:t>
        </w:r>
      </w:hyperlink>
      <w:r w:rsidRPr="00096B85">
        <w:rPr>
          <w:rFonts w:ascii="Times New Roman" w:hAnsi="Times New Roman" w:cs="Times New Roman"/>
          <w:sz w:val="24"/>
        </w:rPr>
        <w:t> satur daudz </w:t>
      </w:r>
      <w:hyperlink r:id="rId24" w:tooltip="Alumīnija oksīds" w:history="1">
        <w:r w:rsidRPr="00096B85">
          <w:rPr>
            <w:rFonts w:ascii="Times New Roman" w:hAnsi="Times New Roman" w:cs="Times New Roman"/>
            <w:sz w:val="24"/>
          </w:rPr>
          <w:t>alumīnija oksīda</w:t>
        </w:r>
      </w:hyperlink>
      <w:r w:rsidRPr="00096B85">
        <w:rPr>
          <w:rFonts w:ascii="Times New Roman" w:hAnsi="Times New Roman" w:cs="Times New Roman"/>
          <w:sz w:val="24"/>
        </w:rPr>
        <w:t>, māls parasti satur arī dzelzs oksīdu, kas to iekrāso sarkanu vai brūnu. Ja dzelzs oksidācijas pakāpe ir +2 vai dzelzs ir ļoti maz, tad māls ir balts</w:t>
      </w:r>
      <w:r>
        <w:rPr>
          <w:rFonts w:ascii="Times New Roman" w:hAnsi="Times New Roman" w:cs="Times New Roman"/>
          <w:sz w:val="24"/>
        </w:rPr>
        <w:t>.</w:t>
      </w:r>
      <w:r w:rsidR="00D870D8">
        <w:rPr>
          <w:rFonts w:ascii="Times New Roman" w:hAnsi="Times New Roman" w:cs="Times New Roman"/>
          <w:sz w:val="24"/>
        </w:rPr>
        <w:t xml:space="preserve"> Veidojama sasaiste ar materiāla izmantošanu – informācija par agrāko ķieģeļu ražošanu Kalnciemā.</w:t>
      </w:r>
      <w:r w:rsidR="00EC1104">
        <w:rPr>
          <w:rFonts w:ascii="Times New Roman" w:hAnsi="Times New Roman" w:cs="Times New Roman"/>
          <w:sz w:val="24"/>
        </w:rPr>
        <w:t xml:space="preserve"> </w:t>
      </w:r>
      <w:r w:rsidR="00EC1104" w:rsidRPr="00252F67">
        <w:rPr>
          <w:rFonts w:ascii="Times New Roman" w:hAnsi="Times New Roman" w:cs="Times New Roman"/>
          <w:i/>
          <w:color w:val="538135" w:themeColor="accent6" w:themeShade="BF"/>
          <w:sz w:val="24"/>
        </w:rPr>
        <w:t>Pievienojami uzskatāmi attēli.</w:t>
      </w:r>
    </w:p>
    <w:p w:rsidR="00D870D8" w:rsidRDefault="00D870D8" w:rsidP="00CB5997">
      <w:pPr>
        <w:spacing w:after="0" w:line="240" w:lineRule="auto"/>
        <w:jc w:val="both"/>
        <w:rPr>
          <w:rFonts w:ascii="Times New Roman" w:hAnsi="Times New Roman" w:cs="Times New Roman"/>
          <w:i/>
          <w:color w:val="FF0000"/>
          <w:sz w:val="24"/>
        </w:rPr>
      </w:pPr>
    </w:p>
    <w:p w:rsidR="00D870D8" w:rsidRPr="005756DC" w:rsidRDefault="005756DC" w:rsidP="00CB5997">
      <w:pPr>
        <w:spacing w:after="0" w:line="240" w:lineRule="auto"/>
        <w:jc w:val="both"/>
        <w:rPr>
          <w:rFonts w:ascii="Times New Roman" w:hAnsi="Times New Roman" w:cs="Times New Roman"/>
          <w:b/>
          <w:sz w:val="24"/>
        </w:rPr>
      </w:pPr>
      <w:r w:rsidRPr="005756DC">
        <w:rPr>
          <w:rFonts w:ascii="Times New Roman" w:hAnsi="Times New Roman" w:cs="Times New Roman"/>
          <w:b/>
          <w:sz w:val="24"/>
        </w:rPr>
        <w:t>Kūdra</w:t>
      </w:r>
    </w:p>
    <w:p w:rsidR="005756DC" w:rsidRDefault="005756DC" w:rsidP="00CB5997">
      <w:pPr>
        <w:spacing w:after="0" w:line="240" w:lineRule="auto"/>
        <w:jc w:val="both"/>
        <w:rPr>
          <w:rFonts w:ascii="Times New Roman" w:hAnsi="Times New Roman" w:cs="Times New Roman"/>
          <w:sz w:val="24"/>
        </w:rPr>
      </w:pPr>
      <w:r>
        <w:rPr>
          <w:rFonts w:ascii="Times New Roman" w:hAnsi="Times New Roman" w:cs="Times New Roman"/>
          <w:sz w:val="24"/>
        </w:rPr>
        <w:tab/>
        <w:t xml:space="preserve">Kūdra </w:t>
      </w:r>
      <w:r w:rsidRPr="005756DC">
        <w:rPr>
          <w:rFonts w:ascii="Times New Roman" w:hAnsi="Times New Roman" w:cs="Times New Roman"/>
          <w:sz w:val="24"/>
        </w:rPr>
        <w:t>viena no svarīgākajām mūsu valsts dabas bagātībām. Kūdra ir organiskas izcelsmes </w:t>
      </w:r>
      <w:hyperlink r:id="rId25" w:tooltip="Nogulumieži" w:history="1">
        <w:r w:rsidRPr="005756DC">
          <w:rPr>
            <w:rFonts w:ascii="Times New Roman" w:hAnsi="Times New Roman" w:cs="Times New Roman"/>
            <w:sz w:val="24"/>
          </w:rPr>
          <w:t>nogulumiezis</w:t>
        </w:r>
      </w:hyperlink>
      <w:r w:rsidRPr="005756DC">
        <w:rPr>
          <w:rFonts w:ascii="Times New Roman" w:hAnsi="Times New Roman" w:cs="Times New Roman"/>
          <w:sz w:val="24"/>
        </w:rPr>
        <w:t>, kas veidojas no augu paliekām purvos. Sausa kūdra deg. </w:t>
      </w:r>
      <w:hyperlink r:id="rId26" w:tooltip="Purvs" w:history="1">
        <w:r w:rsidRPr="005756DC">
          <w:rPr>
            <w:rFonts w:ascii="Times New Roman" w:hAnsi="Times New Roman" w:cs="Times New Roman"/>
            <w:sz w:val="24"/>
          </w:rPr>
          <w:t>Purvu</w:t>
        </w:r>
      </w:hyperlink>
      <w:r w:rsidRPr="005756DC">
        <w:rPr>
          <w:rFonts w:ascii="Times New Roman" w:hAnsi="Times New Roman" w:cs="Times New Roman"/>
          <w:sz w:val="24"/>
        </w:rPr>
        <w:t> kopplatība </w:t>
      </w:r>
      <w:hyperlink r:id="rId27" w:tooltip="Latvija" w:history="1">
        <w:r w:rsidRPr="005756DC">
          <w:rPr>
            <w:rFonts w:ascii="Times New Roman" w:hAnsi="Times New Roman" w:cs="Times New Roman"/>
            <w:sz w:val="24"/>
          </w:rPr>
          <w:t>Latvijā</w:t>
        </w:r>
      </w:hyperlink>
      <w:r w:rsidRPr="005756DC">
        <w:rPr>
          <w:rFonts w:ascii="Times New Roman" w:hAnsi="Times New Roman" w:cs="Times New Roman"/>
          <w:sz w:val="24"/>
        </w:rPr>
        <w:t> sasniedz 6400 km², gandrīz 10% no valsts teritorijas. Kūdras resursi varētu būt ap 11,3 miljardiem m³ jeb 1,7 miljardi t (sausa masa).</w:t>
      </w:r>
    </w:p>
    <w:p w:rsidR="002147E9" w:rsidRDefault="002147E9" w:rsidP="00CB5997">
      <w:pPr>
        <w:spacing w:after="0" w:line="240" w:lineRule="auto"/>
        <w:jc w:val="both"/>
        <w:rPr>
          <w:rFonts w:ascii="Times New Roman" w:hAnsi="Times New Roman" w:cs="Times New Roman"/>
          <w:i/>
          <w:color w:val="538135" w:themeColor="accent6" w:themeShade="BF"/>
          <w:sz w:val="24"/>
        </w:rPr>
      </w:pPr>
      <w:r>
        <w:rPr>
          <w:rFonts w:ascii="Times New Roman" w:hAnsi="Times New Roman" w:cs="Times New Roman"/>
          <w:sz w:val="24"/>
        </w:rPr>
        <w:tab/>
        <w:t>Papildus informācija par kūdras veidošanās</w:t>
      </w:r>
      <w:r w:rsidR="00316453">
        <w:rPr>
          <w:rFonts w:ascii="Times New Roman" w:hAnsi="Times New Roman" w:cs="Times New Roman"/>
          <w:sz w:val="24"/>
        </w:rPr>
        <w:t xml:space="preserve"> un atjaunošanās</w:t>
      </w:r>
      <w:r>
        <w:rPr>
          <w:rFonts w:ascii="Times New Roman" w:hAnsi="Times New Roman" w:cs="Times New Roman"/>
          <w:sz w:val="24"/>
        </w:rPr>
        <w:t xml:space="preserve"> ilgumu. Informācija par kūdras izmantošanu Jelgavas novadā.</w:t>
      </w:r>
      <w:r w:rsidR="00B32A97">
        <w:rPr>
          <w:rFonts w:ascii="Times New Roman" w:hAnsi="Times New Roman" w:cs="Times New Roman"/>
          <w:sz w:val="24"/>
        </w:rPr>
        <w:t xml:space="preserve"> </w:t>
      </w:r>
      <w:r w:rsidR="00B32A97" w:rsidRPr="00252F67">
        <w:rPr>
          <w:rFonts w:ascii="Times New Roman" w:hAnsi="Times New Roman" w:cs="Times New Roman"/>
          <w:i/>
          <w:color w:val="538135" w:themeColor="accent6" w:themeShade="BF"/>
          <w:sz w:val="24"/>
        </w:rPr>
        <w:t>Pievienojami uzskatāmi attēli.</w:t>
      </w:r>
    </w:p>
    <w:p w:rsidR="00252F67" w:rsidRDefault="00252F67" w:rsidP="00CB5997">
      <w:pPr>
        <w:spacing w:after="0" w:line="240" w:lineRule="auto"/>
        <w:jc w:val="both"/>
        <w:rPr>
          <w:rFonts w:ascii="Times New Roman" w:hAnsi="Times New Roman" w:cs="Times New Roman"/>
          <w:color w:val="538135" w:themeColor="accent6" w:themeShade="BF"/>
          <w:sz w:val="24"/>
        </w:rPr>
      </w:pPr>
    </w:p>
    <w:p w:rsidR="00252F67" w:rsidRPr="00252F67" w:rsidRDefault="00252F67" w:rsidP="00252F67">
      <w:pPr>
        <w:spacing w:after="0" w:line="240" w:lineRule="auto"/>
        <w:jc w:val="right"/>
        <w:rPr>
          <w:rFonts w:ascii="Times New Roman" w:hAnsi="Times New Roman" w:cs="Times New Roman"/>
          <w:sz w:val="24"/>
        </w:rPr>
      </w:pPr>
      <w:r>
        <w:rPr>
          <w:rFonts w:ascii="Times New Roman" w:hAnsi="Times New Roman" w:cs="Times New Roman"/>
          <w:sz w:val="24"/>
        </w:rPr>
        <w:t>Sagatavoja: Lolita Hercoga, SIA “Veido vidi”, ainavu arhitekte</w:t>
      </w:r>
      <w:bookmarkStart w:id="0" w:name="_GoBack"/>
      <w:bookmarkEnd w:id="0"/>
    </w:p>
    <w:p w:rsidR="00D66C18" w:rsidRPr="00D342DC" w:rsidRDefault="00D66C18" w:rsidP="00AF481D">
      <w:pPr>
        <w:ind w:left="142"/>
        <w:rPr>
          <w:rFonts w:ascii="Times New Roman" w:hAnsi="Times New Roman" w:cs="Times New Roman"/>
        </w:rPr>
      </w:pPr>
    </w:p>
    <w:sectPr w:rsidR="00D66C18" w:rsidRPr="00D342DC" w:rsidSect="008163A3">
      <w:headerReference w:type="default" r:id="rId2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2DC" w:rsidRDefault="00D342DC" w:rsidP="00D342DC">
      <w:pPr>
        <w:spacing w:after="0" w:line="240" w:lineRule="auto"/>
      </w:pPr>
      <w:r>
        <w:separator/>
      </w:r>
    </w:p>
  </w:endnote>
  <w:endnote w:type="continuationSeparator" w:id="0">
    <w:p w:rsidR="00D342DC" w:rsidRDefault="00D342DC" w:rsidP="00D34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2DC" w:rsidRDefault="00D342DC" w:rsidP="00D342DC">
      <w:pPr>
        <w:spacing w:after="0" w:line="240" w:lineRule="auto"/>
      </w:pPr>
      <w:r>
        <w:separator/>
      </w:r>
    </w:p>
  </w:footnote>
  <w:footnote w:type="continuationSeparator" w:id="0">
    <w:p w:rsidR="00D342DC" w:rsidRDefault="00D342DC" w:rsidP="00D34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2DC" w:rsidRDefault="00D342DC" w:rsidP="00D342DC">
    <w:pPr>
      <w:spacing w:after="0" w:line="240" w:lineRule="auto"/>
      <w:jc w:val="right"/>
      <w:rPr>
        <w:sz w:val="16"/>
        <w:szCs w:val="16"/>
      </w:rPr>
    </w:pPr>
    <w:r>
      <w:rPr>
        <w:sz w:val="16"/>
        <w:szCs w:val="16"/>
      </w:rPr>
      <w:t>Dabas taka “Gadu tūkstošiem auklēti pamati stabilai nākotnei”</w:t>
    </w:r>
  </w:p>
  <w:p w:rsidR="00D342DC" w:rsidRDefault="00D342DC" w:rsidP="00D342DC">
    <w:pPr>
      <w:pStyle w:val="Header"/>
      <w:jc w:val="right"/>
    </w:pPr>
    <w:r>
      <w:rPr>
        <w:sz w:val="16"/>
        <w:szCs w:val="16"/>
      </w:rPr>
      <w:t>Kalnciema vidusskola, Valgundes pagasts, Jelgavas novads</w:t>
    </w:r>
  </w:p>
  <w:p w:rsidR="00D342DC" w:rsidRDefault="00D342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319"/>
    <w:rsid w:val="00065776"/>
    <w:rsid w:val="0009470E"/>
    <w:rsid w:val="00096B85"/>
    <w:rsid w:val="00154380"/>
    <w:rsid w:val="001547A1"/>
    <w:rsid w:val="00156DE3"/>
    <w:rsid w:val="0016351D"/>
    <w:rsid w:val="00167A28"/>
    <w:rsid w:val="001E0FF4"/>
    <w:rsid w:val="002147E9"/>
    <w:rsid w:val="00250EC8"/>
    <w:rsid w:val="00252F67"/>
    <w:rsid w:val="002C5430"/>
    <w:rsid w:val="002D1319"/>
    <w:rsid w:val="002E5ABA"/>
    <w:rsid w:val="002F2384"/>
    <w:rsid w:val="00300348"/>
    <w:rsid w:val="00316453"/>
    <w:rsid w:val="00352FE4"/>
    <w:rsid w:val="0035674D"/>
    <w:rsid w:val="003766A2"/>
    <w:rsid w:val="00396BC0"/>
    <w:rsid w:val="00411563"/>
    <w:rsid w:val="004B287F"/>
    <w:rsid w:val="004C36F5"/>
    <w:rsid w:val="005756DC"/>
    <w:rsid w:val="005B06BA"/>
    <w:rsid w:val="005C2A35"/>
    <w:rsid w:val="006D6280"/>
    <w:rsid w:val="006E3E4E"/>
    <w:rsid w:val="00730D13"/>
    <w:rsid w:val="007365E7"/>
    <w:rsid w:val="00755140"/>
    <w:rsid w:val="008163A3"/>
    <w:rsid w:val="00867C04"/>
    <w:rsid w:val="009558E6"/>
    <w:rsid w:val="00965B76"/>
    <w:rsid w:val="009C7159"/>
    <w:rsid w:val="009E466C"/>
    <w:rsid w:val="00A0335A"/>
    <w:rsid w:val="00A63B84"/>
    <w:rsid w:val="00AF481D"/>
    <w:rsid w:val="00B0164E"/>
    <w:rsid w:val="00B32A97"/>
    <w:rsid w:val="00BD5044"/>
    <w:rsid w:val="00BE79E5"/>
    <w:rsid w:val="00CB5997"/>
    <w:rsid w:val="00D20168"/>
    <w:rsid w:val="00D342DC"/>
    <w:rsid w:val="00D66C18"/>
    <w:rsid w:val="00D870D8"/>
    <w:rsid w:val="00DA0F48"/>
    <w:rsid w:val="00E26C79"/>
    <w:rsid w:val="00E45160"/>
    <w:rsid w:val="00E523F9"/>
    <w:rsid w:val="00EC1104"/>
    <w:rsid w:val="00EE5566"/>
    <w:rsid w:val="00F551E4"/>
    <w:rsid w:val="00F6425F"/>
    <w:rsid w:val="00FB6FCC"/>
    <w:rsid w:val="00FC2B08"/>
    <w:rsid w:val="00FC70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18C23-96F2-477B-96C2-AAFDE86F8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0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F9"/>
    <w:rPr>
      <w:rFonts w:ascii="Segoe UI" w:hAnsi="Segoe UI" w:cs="Segoe UI"/>
      <w:sz w:val="18"/>
      <w:szCs w:val="18"/>
    </w:rPr>
  </w:style>
  <w:style w:type="paragraph" w:styleId="Header">
    <w:name w:val="header"/>
    <w:basedOn w:val="Normal"/>
    <w:link w:val="HeaderChar"/>
    <w:uiPriority w:val="99"/>
    <w:unhideWhenUsed/>
    <w:rsid w:val="00D342D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42DC"/>
  </w:style>
  <w:style w:type="paragraph" w:styleId="Footer">
    <w:name w:val="footer"/>
    <w:basedOn w:val="Normal"/>
    <w:link w:val="FooterChar"/>
    <w:uiPriority w:val="99"/>
    <w:unhideWhenUsed/>
    <w:rsid w:val="00D342D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42DC"/>
  </w:style>
  <w:style w:type="character" w:customStyle="1" w:styleId="apple-converted-space">
    <w:name w:val="apple-converted-space"/>
    <w:basedOn w:val="DefaultParagraphFont"/>
    <w:rsid w:val="005B06BA"/>
  </w:style>
  <w:style w:type="character" w:styleId="Hyperlink">
    <w:name w:val="Hyperlink"/>
    <w:basedOn w:val="DefaultParagraphFont"/>
    <w:uiPriority w:val="99"/>
    <w:unhideWhenUsed/>
    <w:rsid w:val="005B06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v.wikipedia.org/wiki/Ie%C5%BEi" TargetMode="External"/><Relationship Id="rId13" Type="http://schemas.openxmlformats.org/officeDocument/2006/relationships/hyperlink" Target="https://lv.wikipedia.org/wiki/Nogulumiezis" TargetMode="External"/><Relationship Id="rId18" Type="http://schemas.openxmlformats.org/officeDocument/2006/relationships/hyperlink" Target="https://lv.wikipedia.org/wiki/Nogulumiezis" TargetMode="External"/><Relationship Id="rId26" Type="http://schemas.openxmlformats.org/officeDocument/2006/relationships/hyperlink" Target="https://lv.wikipedia.org/wiki/Purvs" TargetMode="External"/><Relationship Id="rId3" Type="http://schemas.openxmlformats.org/officeDocument/2006/relationships/settings" Target="settings.xml"/><Relationship Id="rId21" Type="http://schemas.openxmlformats.org/officeDocument/2006/relationships/hyperlink" Target="https://lv.wikipedia.org/w/index.php?title=Vizla&amp;action=edit&amp;redlink=1" TargetMode="External"/><Relationship Id="rId7" Type="http://schemas.openxmlformats.org/officeDocument/2006/relationships/hyperlink" Target="https://lv.wikipedia.org/wiki/Nogulumie%C5%BEi" TargetMode="External"/><Relationship Id="rId12" Type="http://schemas.openxmlformats.org/officeDocument/2006/relationships/hyperlink" Target="https://lv.wikipedia.org/w/index.php?title=Organiska_viela&amp;action=edit&amp;redlink=1" TargetMode="External"/><Relationship Id="rId17" Type="http://schemas.openxmlformats.org/officeDocument/2006/relationships/hyperlink" Target="https://lv.wikipedia.org/wiki/Milimetrs" TargetMode="External"/><Relationship Id="rId25" Type="http://schemas.openxmlformats.org/officeDocument/2006/relationships/hyperlink" Target="https://lv.wikipedia.org/wiki/Nogulumie%C5%BEi" TargetMode="External"/><Relationship Id="rId2" Type="http://schemas.openxmlformats.org/officeDocument/2006/relationships/styles" Target="styles.xml"/><Relationship Id="rId16" Type="http://schemas.openxmlformats.org/officeDocument/2006/relationships/hyperlink" Target="https://lv.wikipedia.org/wiki/Miner%C4%81ls" TargetMode="External"/><Relationship Id="rId20" Type="http://schemas.openxmlformats.org/officeDocument/2006/relationships/hyperlink" Target="https://lv.wikipedia.org/wiki/Lauk%C5%A1pa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v.wikipedia.org/wiki/Miner%C4%81ls" TargetMode="External"/><Relationship Id="rId24" Type="http://schemas.openxmlformats.org/officeDocument/2006/relationships/hyperlink" Target="https://lv.wikipedia.org/wiki/Alum%C4%ABnija_oks%C4%ABds" TargetMode="External"/><Relationship Id="rId5" Type="http://schemas.openxmlformats.org/officeDocument/2006/relationships/footnotes" Target="footnotes.xml"/><Relationship Id="rId15" Type="http://schemas.openxmlformats.org/officeDocument/2006/relationships/hyperlink" Target="https://lv.wikipedia.org/wiki/D%C4%93d%C4%93%C5%A1ana" TargetMode="External"/><Relationship Id="rId23" Type="http://schemas.openxmlformats.org/officeDocument/2006/relationships/hyperlink" Target="https://lv.wikipedia.org/w/index.php?title=M%C4%81lu_miner%C4%81li&amp;action=edit&amp;redlink=1" TargetMode="External"/><Relationship Id="rId28" Type="http://schemas.openxmlformats.org/officeDocument/2006/relationships/header" Target="header1.xml"/><Relationship Id="rId10" Type="http://schemas.openxmlformats.org/officeDocument/2006/relationships/hyperlink" Target="https://lv.wikipedia.org/w/index.php?title=V%C4%93ja_erozija&amp;action=edit&amp;redlink=1" TargetMode="External"/><Relationship Id="rId19" Type="http://schemas.openxmlformats.org/officeDocument/2006/relationships/hyperlink" Target="https://lv.wikipedia.org/wiki/Mikrometrs" TargetMode="External"/><Relationship Id="rId4" Type="http://schemas.openxmlformats.org/officeDocument/2006/relationships/webSettings" Target="webSettings.xml"/><Relationship Id="rId9" Type="http://schemas.openxmlformats.org/officeDocument/2006/relationships/hyperlink" Target="https://lv.wikipedia.org/wiki/Kvarcs" TargetMode="External"/><Relationship Id="rId14" Type="http://schemas.openxmlformats.org/officeDocument/2006/relationships/hyperlink" Target="https://lv.wikipedia.org/wiki/Iezis" TargetMode="External"/><Relationship Id="rId22" Type="http://schemas.openxmlformats.org/officeDocument/2006/relationships/hyperlink" Target="https://lv.wikipedia.org/wiki/Smiltis" TargetMode="External"/><Relationship Id="rId27" Type="http://schemas.openxmlformats.org/officeDocument/2006/relationships/hyperlink" Target="https://lv.wikipedia.org/wiki/Latvija"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7AE8C-18A0-4407-BA32-9908C24F9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3487</Words>
  <Characters>1989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2017-02-01T07:44:00Z</cp:lastPrinted>
  <dcterms:created xsi:type="dcterms:W3CDTF">2017-02-20T06:29:00Z</dcterms:created>
  <dcterms:modified xsi:type="dcterms:W3CDTF">2017-03-14T09:21:00Z</dcterms:modified>
</cp:coreProperties>
</file>