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BD" w:rsidRPr="004E23BD" w:rsidRDefault="004E23BD" w:rsidP="004E23BD">
      <w:pPr>
        <w:jc w:val="right"/>
        <w:rPr>
          <w:b/>
        </w:rPr>
      </w:pPr>
    </w:p>
    <w:p w:rsidR="00E5187A" w:rsidRDefault="004E23BD" w:rsidP="004E23BD">
      <w:pPr>
        <w:jc w:val="center"/>
        <w:rPr>
          <w:b/>
        </w:rPr>
      </w:pPr>
      <w:r w:rsidRPr="004E23BD">
        <w:rPr>
          <w:b/>
        </w:rPr>
        <w:t>Būvuzraudzības veikšana pasākumā “Pamatpakalpojumi un ciematu atjaunošana lauku apvidos”</w:t>
      </w:r>
    </w:p>
    <w:p w:rsidR="00E32A4C" w:rsidRDefault="00E32A4C" w:rsidP="00C03685">
      <w:pPr>
        <w:jc w:val="center"/>
        <w:rPr>
          <w:b/>
        </w:rPr>
      </w:pPr>
      <w:r w:rsidRPr="00A8139E">
        <w:rPr>
          <w:sz w:val="26"/>
          <w:szCs w:val="26"/>
        </w:rPr>
        <w:t xml:space="preserve">iepirkuma identifikācijas Nr. </w:t>
      </w:r>
      <w:r w:rsidR="005E2666">
        <w:rPr>
          <w:b/>
        </w:rPr>
        <w:t>ID Nr. JNP 2017</w:t>
      </w:r>
      <w:r w:rsidR="00617FC9">
        <w:rPr>
          <w:b/>
        </w:rPr>
        <w:t>/</w:t>
      </w:r>
      <w:r w:rsidR="004E23BD">
        <w:rPr>
          <w:b/>
        </w:rPr>
        <w:t>58</w:t>
      </w:r>
    </w:p>
    <w:p w:rsidR="0040629C" w:rsidRPr="00B8272B" w:rsidRDefault="0040629C" w:rsidP="0040629C">
      <w:pPr>
        <w:jc w:val="center"/>
        <w:rPr>
          <w:b/>
        </w:rPr>
      </w:pPr>
      <w:r w:rsidRPr="00B8272B">
        <w:rPr>
          <w:b/>
        </w:rPr>
        <w:t>IEPIRKUMA PROCEDŪRAS ZIŅOJUMS</w:t>
      </w:r>
    </w:p>
    <w:p w:rsidR="007817CC" w:rsidRDefault="007817CC" w:rsidP="000E6D5F">
      <w:pPr>
        <w:jc w:val="center"/>
        <w:rPr>
          <w:b/>
        </w:rPr>
      </w:pPr>
    </w:p>
    <w:p w:rsidR="00E5187A" w:rsidRPr="000E6D5F" w:rsidRDefault="00E5187A" w:rsidP="000E6D5F">
      <w:pPr>
        <w:jc w:val="center"/>
        <w:rPr>
          <w:b/>
        </w:rPr>
      </w:pPr>
    </w:p>
    <w:p w:rsidR="00853CE7" w:rsidRPr="00BC05BA" w:rsidRDefault="0074538E" w:rsidP="00E32A4C">
      <w:pPr>
        <w:jc w:val="both"/>
      </w:pPr>
      <w:r w:rsidRPr="00BC05BA">
        <w:t>Jelgavā</w:t>
      </w:r>
      <w:r w:rsidR="00E32A4C" w:rsidRPr="00BC05BA">
        <w:t>, 201</w:t>
      </w:r>
      <w:r w:rsidR="00DB1214">
        <w:t>7</w:t>
      </w:r>
      <w:r w:rsidR="00E32A4C" w:rsidRPr="00BC05BA">
        <w:t xml:space="preserve">.gada </w:t>
      </w:r>
      <w:r w:rsidR="00E73DFE">
        <w:t>17</w:t>
      </w:r>
      <w:r w:rsidR="00666152">
        <w:t>.</w:t>
      </w:r>
      <w:r w:rsidR="00422ADB">
        <w:t>jū</w:t>
      </w:r>
      <w:r w:rsidR="00E73DFE">
        <w:t>l</w:t>
      </w:r>
      <w:r w:rsidR="00422ADB">
        <w:t>ijā</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Pr="00BC05BA" w:rsidRDefault="00E32A4C" w:rsidP="00E32A4C">
      <w:pPr>
        <w:jc w:val="both"/>
      </w:pPr>
      <w:r w:rsidRPr="00BC05BA">
        <w:rPr>
          <w:b/>
          <w:u w:val="single"/>
        </w:rPr>
        <w:t>Iepirkuma procedūras veids un identifikācijas numurs:</w:t>
      </w:r>
      <w:r w:rsidR="000A7E5D" w:rsidRPr="000A7E5D">
        <w:t xml:space="preserve"> </w:t>
      </w:r>
      <w:r w:rsidR="00666152">
        <w:t>iepirkuma metode-</w:t>
      </w:r>
      <w:r w:rsidR="004E23BD">
        <w:t xml:space="preserve"> PIL 9 pants</w:t>
      </w:r>
      <w:r w:rsidRPr="00BC05BA">
        <w:t xml:space="preserve">, iepirkuma identifikācijas Nr. </w:t>
      </w:r>
      <w:r w:rsidR="00DB1214">
        <w:t>JNP 201</w:t>
      </w:r>
      <w:r w:rsidR="004E23BD">
        <w:t>7/58</w:t>
      </w:r>
    </w:p>
    <w:p w:rsidR="00776DEA" w:rsidRPr="00BC05BA" w:rsidRDefault="00E32A4C" w:rsidP="00A8139E">
      <w:pPr>
        <w:jc w:val="both"/>
        <w:rPr>
          <w:snapToGrid w:val="0"/>
        </w:rPr>
      </w:pPr>
      <w:r w:rsidRPr="00BC05BA">
        <w:rPr>
          <w:b/>
          <w:u w:val="single"/>
        </w:rPr>
        <w:t>Iepirkuma priekšmets</w:t>
      </w:r>
      <w:r w:rsidRPr="00BC05BA">
        <w:t xml:space="preserve">: </w:t>
      </w:r>
      <w:r w:rsidR="001A40CA">
        <w:t>ir</w:t>
      </w:r>
      <w:r w:rsidR="00E73DFE" w:rsidRPr="00E73DFE">
        <w:t xml:space="preserve"> </w:t>
      </w:r>
      <w:r w:rsidR="00FC3E00" w:rsidRPr="00FC3E00">
        <w:t>Projektu “Jelgavas novada pašvaldības Platones pagasta ceļa “Nr. 65 Zvaigznītes-</w:t>
      </w:r>
      <w:proofErr w:type="spellStart"/>
      <w:r w:rsidR="00FC3E00" w:rsidRPr="00FC3E00">
        <w:t>Braču</w:t>
      </w:r>
      <w:proofErr w:type="spellEnd"/>
      <w:r w:rsidR="00FC3E00" w:rsidRPr="00FC3E00">
        <w:t xml:space="preserve"> Brieži-Zaķi” pārbūve km 1,65 – 5,50”, “Jelgavas novada pašvaldības Valgundes pagasta ceļa “Mauriņu iela Nr.16” pārbūve km 0,00-1,65”, “Jelgavas novada pašvaldības Jaunsvirlaukas pagasta ceļa “Jaunsvirlaukas šoseja-</w:t>
      </w:r>
      <w:proofErr w:type="spellStart"/>
      <w:r w:rsidR="00FC3E00" w:rsidRPr="00FC3E00">
        <w:t>Balži</w:t>
      </w:r>
      <w:proofErr w:type="spellEnd"/>
      <w:r w:rsidR="00FC3E00" w:rsidRPr="00FC3E00">
        <w:t xml:space="preserve"> Nr.103”, pārbūve km 0,00-0,94”, “Jelgavas novada pašvaldības Lielplatones pagasta ceļa “Līgo iela-Sili-Nr.3”pārbūve 2,8 km garumā”, “Jelgavas novada pašvaldības Vilces pagasta ceļa “Vilces dzirnavas-Augstkalnes/Nr.24 posms: Būdiņas-</w:t>
      </w:r>
      <w:proofErr w:type="spellStart"/>
      <w:r w:rsidR="00FC3E00" w:rsidRPr="00FC3E00">
        <w:t>Grabišķi</w:t>
      </w:r>
      <w:proofErr w:type="spellEnd"/>
      <w:r w:rsidR="00FC3E00" w:rsidRPr="00FC3E00">
        <w:t>” pārbūve km 3,2-6,4”,”Jelgavas novada pašvaldības Svētes pagasta ceļa “</w:t>
      </w:r>
      <w:proofErr w:type="spellStart"/>
      <w:r w:rsidR="00FC3E00" w:rsidRPr="00FC3E00">
        <w:t>Boļi-Mazslapatas</w:t>
      </w:r>
      <w:proofErr w:type="spellEnd"/>
      <w:r w:rsidR="00FC3E00" w:rsidRPr="00FC3E00">
        <w:t xml:space="preserve"> Nr.21” pārbūve km 0,00-2,22”, “Jelgavas novada pašvaldības Vircavas pagasta ceļa “MS-Dainas-JM Nr.61”pārbūve km 2,68-3,78”, būvuzraudzības veikšana, saskaņā ar Tehnisko specifikāciju</w:t>
      </w:r>
      <w:r w:rsidR="00FC3E00">
        <w:t>.</w:t>
      </w:r>
      <w:r w:rsidR="00F254D8" w:rsidRPr="00F254D8">
        <w:t xml:space="preserve"> Iepirkuma priekšmets ir sadalīts 7 (septiņās) daļās</w:t>
      </w:r>
      <w:r w:rsidR="00F254D8">
        <w:t>.</w:t>
      </w:r>
    </w:p>
    <w:p w:rsidR="00E32A4C" w:rsidRPr="00BC05BA" w:rsidRDefault="00E32A4C" w:rsidP="00E32A4C">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730891">
        <w:t>14</w:t>
      </w:r>
      <w:r w:rsidR="00AD13F6">
        <w:t>.</w:t>
      </w:r>
      <w:r w:rsidR="00666152">
        <w:t>0</w:t>
      </w:r>
      <w:r w:rsidR="00E73DFE">
        <w:t>6</w:t>
      </w:r>
      <w:r w:rsidR="005E2666">
        <w:t>.2017</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p w:rsidR="001709DE" w:rsidRPr="008C24BA" w:rsidRDefault="001709DE" w:rsidP="001709DE">
      <w:pPr>
        <w:ind w:left="43" w:right="249"/>
        <w:jc w:val="both"/>
        <w:rPr>
          <w:color w:val="000000"/>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 xml:space="preserve"> </w:t>
      </w:r>
      <w:r w:rsidRPr="008C24BA">
        <w:rPr>
          <w:color w:val="000000"/>
        </w:rPr>
        <w:t>un 27.07.2016. sēdes lēmumu Nr. 10</w:t>
      </w:r>
      <w:proofErr w:type="gramStart"/>
      <w:r w:rsidRPr="008C24BA">
        <w:rPr>
          <w:color w:val="000000"/>
        </w:rPr>
        <w:t xml:space="preserve">  </w:t>
      </w:r>
      <w:proofErr w:type="gramEnd"/>
      <w:r w:rsidRPr="008C24BA">
        <w:rPr>
          <w:color w:val="000000"/>
        </w:rPr>
        <w:t>28§:</w:t>
      </w:r>
    </w:p>
    <w:p w:rsidR="00894277" w:rsidRDefault="00894277" w:rsidP="00894277">
      <w:pPr>
        <w:jc w:val="both"/>
      </w:pPr>
      <w:r>
        <w:t>locekle.</w:t>
      </w:r>
    </w:p>
    <w:p w:rsidR="00B43B09" w:rsidRPr="00354304" w:rsidRDefault="00B43B09" w:rsidP="00B43B09">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B43B09" w:rsidRDefault="00B43B09" w:rsidP="00B43B09">
      <w:pPr>
        <w:tabs>
          <w:tab w:val="left" w:pos="9781"/>
        </w:tabs>
        <w:ind w:right="5304"/>
        <w:jc w:val="both"/>
      </w:pPr>
      <w:r w:rsidRPr="00492A61">
        <w:rPr>
          <w:u w:val="single"/>
        </w:rPr>
        <w:t>Komisijas locekļi</w:t>
      </w:r>
      <w:r>
        <w:t>:</w:t>
      </w:r>
    </w:p>
    <w:p w:rsidR="00B43B09" w:rsidRPr="005D2AC3" w:rsidRDefault="00B43B09" w:rsidP="00B43B09">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B43B09" w:rsidRPr="00924393" w:rsidRDefault="00B43B09" w:rsidP="00B43B09">
      <w:pPr>
        <w:jc w:val="both"/>
      </w:pPr>
      <w:r w:rsidRPr="00924393">
        <w:rPr>
          <w:i/>
          <w:iCs/>
        </w:rPr>
        <w:t xml:space="preserve">Līga </w:t>
      </w:r>
      <w:proofErr w:type="spellStart"/>
      <w:r w:rsidRPr="00924393">
        <w:rPr>
          <w:i/>
          <w:iCs/>
        </w:rPr>
        <w:t>Lonerte</w:t>
      </w:r>
      <w:r w:rsidRPr="00924393">
        <w:t>-</w:t>
      </w:r>
      <w:proofErr w:type="spellEnd"/>
      <w:r w:rsidRPr="00924393">
        <w:t xml:space="preserve"> Jelgavas novada pašvaldības Attīstības nodaļas vadītāja;</w:t>
      </w:r>
    </w:p>
    <w:p w:rsidR="00B43B09" w:rsidRPr="005D2AC3" w:rsidRDefault="00B43B09" w:rsidP="00B43B09">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B43B09" w:rsidRPr="005D2AC3" w:rsidRDefault="00B43B09" w:rsidP="00B43B09">
      <w:pPr>
        <w:jc w:val="both"/>
      </w:pPr>
      <w:r w:rsidRPr="009E199A">
        <w:rPr>
          <w:rStyle w:val="CaptionChar"/>
        </w:rPr>
        <w:t xml:space="preserve">Modris </w:t>
      </w:r>
      <w:proofErr w:type="spellStart"/>
      <w:r w:rsidRPr="009E199A">
        <w:rPr>
          <w:rStyle w:val="CaptionChar"/>
        </w:rPr>
        <w:t>Žeivots</w:t>
      </w:r>
      <w:r w:rsidRPr="009E199A">
        <w:t>-</w:t>
      </w:r>
      <w:proofErr w:type="spellEnd"/>
      <w:r w:rsidRPr="009E199A">
        <w:t xml:space="preserve"> Jelgavas novada pašvaldības Administratīvās komisijas priekšsēdētājs.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43B09" w:rsidRPr="00B76685" w:rsidTr="003947C5">
        <w:trPr>
          <w:cantSplit/>
        </w:trPr>
        <w:tc>
          <w:tcPr>
            <w:tcW w:w="9464" w:type="dxa"/>
            <w:tcBorders>
              <w:top w:val="nil"/>
              <w:left w:val="nil"/>
              <w:bottom w:val="nil"/>
              <w:right w:val="nil"/>
            </w:tcBorders>
          </w:tcPr>
          <w:p w:rsidR="00B43B09" w:rsidRPr="005D2AC3" w:rsidRDefault="00B43B09" w:rsidP="00C3455A">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B43B09" w:rsidRPr="005D2AC3" w:rsidRDefault="00B43B09" w:rsidP="003947C5">
            <w:pPr>
              <w:ind w:right="176"/>
              <w:jc w:val="both"/>
            </w:pPr>
            <w:r w:rsidRPr="00B43B09">
              <w:t>Tehniskās specifikācijas sagatavotājs- Edgars Jumītis, Jelgavas novada pašvaldības būvinženieris</w:t>
            </w:r>
          </w:p>
        </w:tc>
      </w:tr>
    </w:tbl>
    <w:p w:rsidR="006C6D85" w:rsidRPr="006C6D85" w:rsidRDefault="006C6D85" w:rsidP="006C6D85">
      <w:pPr>
        <w:jc w:val="both"/>
        <w:rPr>
          <w:b/>
          <w:u w:val="single"/>
        </w:rPr>
      </w:pPr>
      <w:r w:rsidRPr="006C6D85">
        <w:rPr>
          <w:b/>
          <w:u w:val="single"/>
        </w:rPr>
        <w:t>Pretendentiem noteiktās kvalifikācijas prasības:</w:t>
      </w:r>
    </w:p>
    <w:p w:rsidR="006C6D85" w:rsidRPr="006C6D85" w:rsidRDefault="006C6D85" w:rsidP="006C6D85">
      <w:pPr>
        <w:jc w:val="both"/>
        <w:rPr>
          <w:u w:val="single"/>
        </w:rPr>
      </w:pPr>
      <w:r w:rsidRPr="006C6D85">
        <w:t>1.</w:t>
      </w:r>
      <w:r w:rsidRPr="006C6D85">
        <w:rPr>
          <w:u w:val="single"/>
        </w:rPr>
        <w:t>Prasības attiecībā uz pretendenta atbilstību profesionālās darbības veikšanai</w:t>
      </w:r>
      <w:r w:rsidRPr="006C6D85">
        <w:rPr>
          <w:u w:val="single"/>
        </w:rPr>
        <w:t>:</w:t>
      </w:r>
    </w:p>
    <w:p w:rsidR="006C6D85" w:rsidRPr="006C6D85" w:rsidRDefault="006C6D85" w:rsidP="006C6D85">
      <w:pPr>
        <w:jc w:val="both"/>
      </w:pPr>
      <w:r w:rsidRPr="006C6D85">
        <w:t>1.Pretendents, personālsabiedrība un visi personālsabiedrības biedri (ja piedāvājumu iesniedz personālsabiedrība) vai visi personu apvienības dalībnieki (ja piedāvājumu iesniedz personu apvienība), normatīvajos tiesību aktos noteiktajos gadījumos ir reģistrēti komercreģistrā vai līdzvērtīgā reģistrā ārvalstīs.</w:t>
      </w:r>
    </w:p>
    <w:p w:rsidR="006C6D85" w:rsidRPr="006C6D85" w:rsidRDefault="006C6D85" w:rsidP="006C6D85">
      <w:pPr>
        <w:jc w:val="both"/>
      </w:pPr>
      <w:r w:rsidRPr="006C6D85">
        <w:t xml:space="preserve">1.2.Pretendents, personālsabiedrības biedrs, personu apvienības dalībnieks (ja piedāvājumu iesniedz personālsabiedrība vai personu apvienība), kas sniegs Pakalpojumu ir reģistrēts </w:t>
      </w:r>
      <w:proofErr w:type="spellStart"/>
      <w:r w:rsidRPr="006C6D85">
        <w:t>būvkomersantu</w:t>
      </w:r>
      <w:proofErr w:type="spellEnd"/>
      <w:r w:rsidRPr="006C6D85">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w:t>
      </w:r>
    </w:p>
    <w:p w:rsidR="006C6D85" w:rsidRPr="006C6D85" w:rsidRDefault="006C6D85" w:rsidP="006C6D85">
      <w:pPr>
        <w:jc w:val="both"/>
      </w:pPr>
      <w:r w:rsidRPr="006C6D85">
        <w:t xml:space="preserve">Par reģistrāciju </w:t>
      </w:r>
      <w:proofErr w:type="spellStart"/>
      <w:r w:rsidRPr="006C6D85">
        <w:t>Būvkomersantu</w:t>
      </w:r>
      <w:proofErr w:type="spellEnd"/>
      <w:r w:rsidRPr="006C6D85">
        <w:t xml:space="preserve"> reģistrā pasūtītājs pārliecinās </w:t>
      </w:r>
      <w:proofErr w:type="spellStart"/>
      <w:r w:rsidRPr="006C6D85">
        <w:t>Būvkomersantu</w:t>
      </w:r>
      <w:proofErr w:type="spellEnd"/>
      <w:r w:rsidRPr="006C6D85">
        <w:t xml:space="preserve"> reģistra mājaslapā internetā. </w:t>
      </w:r>
    </w:p>
    <w:p w:rsidR="006C6D85" w:rsidRPr="006C6D85" w:rsidRDefault="006C6D85" w:rsidP="006C6D85">
      <w:pPr>
        <w:jc w:val="both"/>
      </w:pPr>
      <w:r w:rsidRPr="006C6D85">
        <w:t>2.</w:t>
      </w:r>
      <w:r w:rsidRPr="006C6D85">
        <w:rPr>
          <w:u w:val="single"/>
        </w:rPr>
        <w:t>Prasības attiecībā uz pretendenta saimniecisko un finansiālo stāvokli</w:t>
      </w:r>
      <w:r>
        <w:rPr>
          <w:u w:val="single"/>
        </w:rPr>
        <w:t>:</w:t>
      </w:r>
    </w:p>
    <w:p w:rsidR="006C6D85" w:rsidRPr="006C6D85" w:rsidRDefault="006C6D85" w:rsidP="006C6D85">
      <w:pPr>
        <w:jc w:val="both"/>
      </w:pPr>
      <w:r w:rsidRPr="006C6D85">
        <w:lastRenderedPageBreak/>
        <w:t>2.1.Pretendenta vidējais finanšu apgrozījums pretendenta darbības pēdējo trīs gadu laikā (pretendentiem, kas dibināti vēlāk - vidējais finanšu apgrozījums nostrādātajā laika periodā) ir vismaz pretendenta piedāvātās Pakalpojuma kopējās cenas (bez pievienotās vērtības nodokļa (turpmāk – PVN)) apmērā.</w:t>
      </w:r>
    </w:p>
    <w:p w:rsidR="006C6D85" w:rsidRPr="006C6D85" w:rsidRDefault="006C6D85" w:rsidP="006C6D85">
      <w:pPr>
        <w:jc w:val="both"/>
        <w:rPr>
          <w:u w:val="single"/>
        </w:rPr>
      </w:pPr>
      <w:r w:rsidRPr="006C6D85">
        <w:t>3.</w:t>
      </w:r>
      <w:r w:rsidRPr="006C6D85">
        <w:rPr>
          <w:u w:val="single"/>
        </w:rPr>
        <w:t>Prasības attiecībā uz pretendenta tehniskajām un profesionālajām spējām</w:t>
      </w:r>
      <w:r>
        <w:rPr>
          <w:u w:val="single"/>
        </w:rPr>
        <w:t>:</w:t>
      </w:r>
    </w:p>
    <w:p w:rsidR="006C6D85" w:rsidRPr="006C6D85" w:rsidRDefault="006C6D85" w:rsidP="006C6D85">
      <w:pPr>
        <w:jc w:val="both"/>
      </w:pPr>
      <w:r w:rsidRPr="006C6D85">
        <w:t>3.1.Pretendents pēdējo trīs gadu laikā ir sniedzis pakalpojumus vismaz 3 (trīs) būvuzraudzības līgumos, kuru ietvaros ir uzraudzīti līdzvērtīgi (līdzvērtīgs izsakāms, kā līgumsumma) valsts autoceļu, pašvaldības ceļu vai ielu ar grantsceļu segumu izbūvi būvdarbi. Pozitīvu pieredzi pretendents pierāda ar 3 (trīs) pasūtītāju pozitīvām atsauksmēm (uz kuru pieredzi pretendents balstās, kurās norādīts paveikto darbu apjoms, laika periods, pasūtītājs un pasūtītāja iestādes/uzņēmuma vadītājs, kurš ir pilnvarots apstiprināt atsauksmē ietverto informāciju).</w:t>
      </w:r>
    </w:p>
    <w:p w:rsidR="006C6D85" w:rsidRPr="006C6D85" w:rsidRDefault="006C6D85" w:rsidP="006C6D85">
      <w:pPr>
        <w:jc w:val="both"/>
      </w:pPr>
      <w:r w:rsidRPr="006C6D85">
        <w:t>3.2.Pretendents var nodrošināt šādu galveno speciālistu:</w:t>
      </w:r>
    </w:p>
    <w:p w:rsidR="006C6D85" w:rsidRPr="006C6D85" w:rsidRDefault="006C6D85" w:rsidP="006C6D85">
      <w:pPr>
        <w:jc w:val="both"/>
      </w:pPr>
      <w:r w:rsidRPr="006C6D85">
        <w:t>3.2.1.</w:t>
      </w:r>
      <w:r w:rsidRPr="006C6D85">
        <w:tab/>
        <w:t xml:space="preserve">Ceļu būvdarbu būvuzraugu, kurš pēdējo trīs gadu laikā ir veicis vismaz 3 (trīs) valsts autoceļu, pašvaldības ceļu vai ielu ar grantsceļu segumu izbūvi darbu uzraudzību. Ceļu būvdarbu būvuzraugam ir spēkā esošs būvprakses sertifikāts. </w:t>
      </w:r>
    </w:p>
    <w:p w:rsidR="006C6D85" w:rsidRPr="006C6D85" w:rsidRDefault="006C6D85" w:rsidP="006C6D85">
      <w:pPr>
        <w:jc w:val="both"/>
      </w:pPr>
      <w:r w:rsidRPr="006C6D85">
        <w:t>3.2.2.</w:t>
      </w:r>
      <w:r w:rsidRPr="006C6D85">
        <w:tab/>
        <w:t>Par speciālista sertifikācijas un kvalifikācijas spēkā esamību pasūtītājs pārliecinās kompetentās datu bāzēs internetā.</w:t>
      </w:r>
    </w:p>
    <w:p w:rsidR="006C6D85" w:rsidRPr="006C6D85" w:rsidRDefault="006C6D85" w:rsidP="006C6D85">
      <w:pPr>
        <w:jc w:val="both"/>
      </w:pPr>
      <w:r w:rsidRPr="006C6D85">
        <w:t>3.2.3.</w:t>
      </w:r>
      <w:r w:rsidRPr="006C6D85">
        <w:tab/>
        <w:t>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tiks noslēgts iepirkuma līgums, līdz Pakalpojuma sniegšanas uzsākšanai ārvalstu speciālisti iegūs profesionālās kvalifikācijas atzīšanas apliecību vai reģistrēsies attiecīgajā profesiju reģistrā.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5E2666">
        <w:t>2017</w:t>
      </w:r>
      <w:r w:rsidR="00C87252">
        <w:t xml:space="preserve">.gada </w:t>
      </w:r>
      <w:r w:rsidR="00B43B09">
        <w:t>6</w:t>
      </w:r>
      <w:r w:rsidR="008854EB">
        <w:t>.jūlijs.</w:t>
      </w:r>
    </w:p>
    <w:p w:rsidR="00B43B09" w:rsidRDefault="00403487" w:rsidP="00FC16E4">
      <w:pPr>
        <w:jc w:val="both"/>
        <w:rPr>
          <w:b/>
          <w:u w:val="single"/>
        </w:rPr>
      </w:pPr>
      <w:r w:rsidRPr="00B43B09">
        <w:rPr>
          <w:b/>
          <w:u w:val="single"/>
        </w:rPr>
        <w:t xml:space="preserve"> </w:t>
      </w:r>
      <w:r w:rsidR="00B43B09" w:rsidRPr="00B43B09">
        <w:rPr>
          <w:b/>
          <w:u w:val="single"/>
        </w:rPr>
        <w:t>Pretendenti, kas iesnieguši piedāvājumus, to iesniegtās līgumcenas:</w:t>
      </w:r>
    </w:p>
    <w:p w:rsidR="00B43B09" w:rsidRPr="00B43B09" w:rsidRDefault="00B43B09" w:rsidP="00FC16E4">
      <w:pPr>
        <w:jc w:val="both"/>
        <w:rPr>
          <w:b/>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521"/>
        <w:gridCol w:w="923"/>
        <w:gridCol w:w="1078"/>
        <w:gridCol w:w="1151"/>
        <w:gridCol w:w="1151"/>
        <w:gridCol w:w="1265"/>
        <w:gridCol w:w="1142"/>
        <w:gridCol w:w="1360"/>
        <w:gridCol w:w="1183"/>
      </w:tblGrid>
      <w:tr w:rsidR="00B43B09" w:rsidRPr="00B74772" w:rsidTr="003947C5">
        <w:trPr>
          <w:cantSplit/>
          <w:trHeight w:val="667"/>
        </w:trPr>
        <w:tc>
          <w:tcPr>
            <w:tcW w:w="283" w:type="dxa"/>
            <w:vMerge w:val="restart"/>
            <w:tcBorders>
              <w:top w:val="single" w:sz="4" w:space="0" w:color="auto"/>
              <w:left w:val="single" w:sz="4" w:space="0" w:color="auto"/>
              <w:right w:val="single" w:sz="4" w:space="0" w:color="auto"/>
            </w:tcBorders>
            <w:shd w:val="clear" w:color="auto" w:fill="E0E0E0"/>
            <w:hideMark/>
          </w:tcPr>
          <w:p w:rsidR="00B43B09" w:rsidRDefault="00B43B09" w:rsidP="00C3455A">
            <w:pPr>
              <w:rPr>
                <w:sz w:val="20"/>
                <w:szCs w:val="20"/>
              </w:rPr>
            </w:pPr>
            <w:proofErr w:type="spellStart"/>
            <w:r>
              <w:rPr>
                <w:sz w:val="20"/>
                <w:szCs w:val="20"/>
              </w:rPr>
              <w:t>N.p.k</w:t>
            </w:r>
            <w:proofErr w:type="spellEnd"/>
          </w:p>
        </w:tc>
        <w:tc>
          <w:tcPr>
            <w:tcW w:w="1521" w:type="dxa"/>
            <w:vMerge w:val="restart"/>
            <w:tcBorders>
              <w:top w:val="single" w:sz="4" w:space="0" w:color="auto"/>
              <w:left w:val="single" w:sz="4" w:space="0" w:color="auto"/>
              <w:right w:val="single" w:sz="4" w:space="0" w:color="auto"/>
            </w:tcBorders>
            <w:shd w:val="clear" w:color="auto" w:fill="E0E0E0"/>
            <w:hideMark/>
          </w:tcPr>
          <w:p w:rsidR="00B43B09" w:rsidRDefault="00B43B09" w:rsidP="00C3455A">
            <w:pPr>
              <w:jc w:val="center"/>
              <w:rPr>
                <w:sz w:val="20"/>
                <w:szCs w:val="20"/>
              </w:rPr>
            </w:pPr>
            <w:r>
              <w:rPr>
                <w:sz w:val="20"/>
                <w:szCs w:val="20"/>
              </w:rPr>
              <w:t>Pretendents (juridiskai personai - nosaukums, fiziskai personai - vārds, uzvārds)</w:t>
            </w:r>
          </w:p>
        </w:tc>
        <w:tc>
          <w:tcPr>
            <w:tcW w:w="923" w:type="dxa"/>
            <w:vMerge w:val="restart"/>
            <w:tcBorders>
              <w:top w:val="single" w:sz="4" w:space="0" w:color="auto"/>
              <w:left w:val="single" w:sz="4" w:space="0" w:color="auto"/>
              <w:right w:val="single" w:sz="4" w:space="0" w:color="auto"/>
            </w:tcBorders>
            <w:shd w:val="clear" w:color="auto" w:fill="E0E0E0"/>
            <w:hideMark/>
          </w:tcPr>
          <w:p w:rsidR="00B43B09" w:rsidRDefault="00B43B09" w:rsidP="00C3455A">
            <w:pPr>
              <w:jc w:val="center"/>
              <w:rPr>
                <w:sz w:val="20"/>
                <w:szCs w:val="20"/>
              </w:rPr>
            </w:pPr>
            <w:r>
              <w:rPr>
                <w:sz w:val="20"/>
                <w:szCs w:val="20"/>
              </w:rPr>
              <w:t xml:space="preserve">Pied. </w:t>
            </w:r>
            <w:proofErr w:type="spellStart"/>
            <w:r>
              <w:rPr>
                <w:sz w:val="20"/>
                <w:szCs w:val="20"/>
              </w:rPr>
              <w:t>iesn</w:t>
            </w:r>
            <w:proofErr w:type="spellEnd"/>
            <w:r>
              <w:rPr>
                <w:sz w:val="20"/>
                <w:szCs w:val="20"/>
              </w:rPr>
              <w:t>.</w:t>
            </w:r>
          </w:p>
          <w:p w:rsidR="00B43B09" w:rsidRDefault="00B43B09" w:rsidP="00C3455A">
            <w:pPr>
              <w:jc w:val="center"/>
              <w:rPr>
                <w:sz w:val="20"/>
                <w:szCs w:val="20"/>
              </w:rPr>
            </w:pPr>
            <w:r>
              <w:rPr>
                <w:sz w:val="20"/>
                <w:szCs w:val="20"/>
              </w:rPr>
              <w:t>datums un laiks</w:t>
            </w:r>
          </w:p>
        </w:tc>
        <w:tc>
          <w:tcPr>
            <w:tcW w:w="8330" w:type="dxa"/>
            <w:gridSpan w:val="7"/>
            <w:tcBorders>
              <w:top w:val="single" w:sz="4" w:space="0" w:color="auto"/>
              <w:left w:val="single" w:sz="4" w:space="0" w:color="auto"/>
              <w:right w:val="single" w:sz="4" w:space="0" w:color="auto"/>
            </w:tcBorders>
            <w:shd w:val="clear" w:color="auto" w:fill="E0E0E0"/>
          </w:tcPr>
          <w:p w:rsidR="00B43B09" w:rsidRPr="00B74772" w:rsidRDefault="00B43B09" w:rsidP="00C3455A">
            <w:pPr>
              <w:jc w:val="center"/>
              <w:rPr>
                <w:sz w:val="20"/>
                <w:szCs w:val="20"/>
              </w:rPr>
            </w:pPr>
            <w:r w:rsidRPr="00B74772">
              <w:rPr>
                <w:b/>
                <w:bCs/>
                <w:sz w:val="20"/>
                <w:szCs w:val="20"/>
              </w:rPr>
              <w:t>Pakalpojuma kopējā cena (bez PVN)</w:t>
            </w:r>
          </w:p>
        </w:tc>
      </w:tr>
      <w:tr w:rsidR="00B43B09" w:rsidRPr="00F328EF" w:rsidTr="003947C5">
        <w:trPr>
          <w:cantSplit/>
          <w:trHeight w:val="666"/>
        </w:trPr>
        <w:tc>
          <w:tcPr>
            <w:tcW w:w="283" w:type="dxa"/>
            <w:vMerge/>
            <w:tcBorders>
              <w:left w:val="single" w:sz="4" w:space="0" w:color="auto"/>
              <w:bottom w:val="single" w:sz="4" w:space="0" w:color="auto"/>
              <w:right w:val="single" w:sz="4" w:space="0" w:color="auto"/>
            </w:tcBorders>
            <w:shd w:val="clear" w:color="auto" w:fill="E0E0E0"/>
          </w:tcPr>
          <w:p w:rsidR="00B43B09" w:rsidRDefault="00B43B09" w:rsidP="00C3455A">
            <w:pPr>
              <w:rPr>
                <w:sz w:val="20"/>
                <w:szCs w:val="20"/>
              </w:rPr>
            </w:pPr>
          </w:p>
        </w:tc>
        <w:tc>
          <w:tcPr>
            <w:tcW w:w="1521" w:type="dxa"/>
            <w:vMerge/>
            <w:tcBorders>
              <w:left w:val="single" w:sz="4" w:space="0" w:color="auto"/>
              <w:bottom w:val="single" w:sz="4" w:space="0" w:color="auto"/>
              <w:right w:val="single" w:sz="4" w:space="0" w:color="auto"/>
            </w:tcBorders>
            <w:shd w:val="clear" w:color="auto" w:fill="E0E0E0"/>
          </w:tcPr>
          <w:p w:rsidR="00B43B09" w:rsidRDefault="00B43B09" w:rsidP="00C3455A">
            <w:pPr>
              <w:jc w:val="center"/>
              <w:rPr>
                <w:sz w:val="20"/>
                <w:szCs w:val="20"/>
              </w:rPr>
            </w:pPr>
          </w:p>
        </w:tc>
        <w:tc>
          <w:tcPr>
            <w:tcW w:w="923" w:type="dxa"/>
            <w:vMerge/>
            <w:tcBorders>
              <w:left w:val="single" w:sz="4" w:space="0" w:color="auto"/>
              <w:bottom w:val="single" w:sz="4" w:space="0" w:color="auto"/>
              <w:right w:val="single" w:sz="4" w:space="0" w:color="auto"/>
            </w:tcBorders>
            <w:shd w:val="clear" w:color="auto" w:fill="E0E0E0"/>
          </w:tcPr>
          <w:p w:rsidR="00B43B09" w:rsidRDefault="00B43B09" w:rsidP="00C3455A">
            <w:pPr>
              <w:jc w:val="cente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tcPr>
          <w:p w:rsidR="00B43B09" w:rsidRDefault="00B43B09" w:rsidP="00C3455A">
            <w:pPr>
              <w:jc w:val="center"/>
              <w:rPr>
                <w:b/>
                <w:sz w:val="18"/>
                <w:szCs w:val="18"/>
              </w:rPr>
            </w:pPr>
            <w:r w:rsidRPr="00F328EF">
              <w:rPr>
                <w:b/>
                <w:sz w:val="18"/>
                <w:szCs w:val="18"/>
              </w:rPr>
              <w:t xml:space="preserve">1.daļa </w:t>
            </w:r>
          </w:p>
          <w:p w:rsidR="00B43B09" w:rsidRPr="00F328EF" w:rsidRDefault="00B43B09" w:rsidP="00C3455A">
            <w:pPr>
              <w:jc w:val="center"/>
              <w:rPr>
                <w:b/>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E0E0E0"/>
          </w:tcPr>
          <w:p w:rsidR="00B43B09" w:rsidRDefault="00B43B09" w:rsidP="00C3455A">
            <w:pPr>
              <w:jc w:val="center"/>
              <w:rPr>
                <w:b/>
                <w:sz w:val="20"/>
                <w:szCs w:val="20"/>
              </w:rPr>
            </w:pPr>
            <w:r>
              <w:rPr>
                <w:b/>
                <w:sz w:val="20"/>
                <w:szCs w:val="20"/>
              </w:rPr>
              <w:t xml:space="preserve">2.daļa </w:t>
            </w:r>
          </w:p>
          <w:p w:rsidR="00B43B09" w:rsidRPr="00F328EF" w:rsidRDefault="00B43B09" w:rsidP="00C3455A">
            <w:pPr>
              <w:jc w:val="center"/>
              <w:rPr>
                <w:b/>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E0E0E0"/>
          </w:tcPr>
          <w:p w:rsidR="00B43B09" w:rsidRDefault="00B43B09" w:rsidP="00C3455A">
            <w:pPr>
              <w:jc w:val="center"/>
              <w:rPr>
                <w:b/>
                <w:sz w:val="20"/>
                <w:szCs w:val="20"/>
              </w:rPr>
            </w:pPr>
            <w:r w:rsidRPr="007656A8">
              <w:rPr>
                <w:b/>
                <w:sz w:val="20"/>
                <w:szCs w:val="20"/>
              </w:rPr>
              <w:t xml:space="preserve">3. daļa </w:t>
            </w:r>
          </w:p>
          <w:p w:rsidR="00B43B09" w:rsidRPr="00F328EF" w:rsidRDefault="00B43B09" w:rsidP="00C3455A">
            <w:pPr>
              <w:jc w:val="center"/>
              <w:rPr>
                <w:b/>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E0E0E0"/>
          </w:tcPr>
          <w:p w:rsidR="00B43B09" w:rsidRDefault="00B43B09" w:rsidP="00C3455A">
            <w:pPr>
              <w:jc w:val="center"/>
              <w:rPr>
                <w:b/>
                <w:sz w:val="20"/>
                <w:szCs w:val="20"/>
              </w:rPr>
            </w:pPr>
            <w:r w:rsidRPr="009D42E7">
              <w:rPr>
                <w:b/>
                <w:sz w:val="20"/>
                <w:szCs w:val="20"/>
              </w:rPr>
              <w:t xml:space="preserve">4. daļa </w:t>
            </w:r>
          </w:p>
          <w:p w:rsidR="00B43B09" w:rsidRPr="00F328EF" w:rsidRDefault="00B43B09" w:rsidP="00C3455A">
            <w:pPr>
              <w:jc w:val="center"/>
              <w:rPr>
                <w:b/>
                <w:sz w:val="20"/>
                <w:szCs w:val="20"/>
              </w:rPr>
            </w:pPr>
          </w:p>
        </w:tc>
        <w:tc>
          <w:tcPr>
            <w:tcW w:w="1142" w:type="dxa"/>
            <w:tcBorders>
              <w:top w:val="single" w:sz="4" w:space="0" w:color="auto"/>
              <w:left w:val="single" w:sz="4" w:space="0" w:color="auto"/>
              <w:bottom w:val="single" w:sz="4" w:space="0" w:color="auto"/>
              <w:right w:val="single" w:sz="4" w:space="0" w:color="auto"/>
            </w:tcBorders>
            <w:shd w:val="clear" w:color="auto" w:fill="E0E0E0"/>
          </w:tcPr>
          <w:p w:rsidR="00B43B09" w:rsidRDefault="00B43B09" w:rsidP="00C3455A">
            <w:pPr>
              <w:jc w:val="center"/>
              <w:rPr>
                <w:b/>
                <w:sz w:val="20"/>
                <w:szCs w:val="20"/>
              </w:rPr>
            </w:pPr>
            <w:r>
              <w:rPr>
                <w:b/>
                <w:sz w:val="20"/>
                <w:szCs w:val="20"/>
              </w:rPr>
              <w:t>5</w:t>
            </w:r>
            <w:r w:rsidRPr="009D42E7">
              <w:rPr>
                <w:b/>
                <w:sz w:val="20"/>
                <w:szCs w:val="20"/>
              </w:rPr>
              <w:t xml:space="preserve">. daļa </w:t>
            </w:r>
          </w:p>
          <w:p w:rsidR="00B43B09" w:rsidRPr="00EC093A" w:rsidRDefault="00B43B09" w:rsidP="00C3455A">
            <w:pPr>
              <w:jc w:val="center"/>
              <w:rPr>
                <w:b/>
                <w:sz w:val="20"/>
                <w:szCs w:val="20"/>
              </w:rPr>
            </w:pPr>
          </w:p>
        </w:tc>
        <w:tc>
          <w:tcPr>
            <w:tcW w:w="1360" w:type="dxa"/>
            <w:tcBorders>
              <w:top w:val="single" w:sz="4" w:space="0" w:color="auto"/>
              <w:left w:val="single" w:sz="4" w:space="0" w:color="auto"/>
              <w:bottom w:val="single" w:sz="4" w:space="0" w:color="auto"/>
              <w:right w:val="single" w:sz="4" w:space="0" w:color="auto"/>
            </w:tcBorders>
            <w:shd w:val="clear" w:color="auto" w:fill="E0E0E0"/>
          </w:tcPr>
          <w:p w:rsidR="00B43B09" w:rsidRDefault="00B43B09" w:rsidP="00C3455A">
            <w:pPr>
              <w:jc w:val="center"/>
              <w:rPr>
                <w:b/>
                <w:sz w:val="20"/>
                <w:szCs w:val="20"/>
              </w:rPr>
            </w:pPr>
            <w:r>
              <w:rPr>
                <w:b/>
                <w:sz w:val="20"/>
                <w:szCs w:val="20"/>
              </w:rPr>
              <w:t>6</w:t>
            </w:r>
            <w:r w:rsidRPr="009D42E7">
              <w:rPr>
                <w:b/>
                <w:sz w:val="20"/>
                <w:szCs w:val="20"/>
              </w:rPr>
              <w:t xml:space="preserve">. daļa </w:t>
            </w:r>
          </w:p>
          <w:p w:rsidR="00B43B09" w:rsidRPr="00EC093A" w:rsidRDefault="00B43B09" w:rsidP="00C3455A">
            <w:pPr>
              <w:jc w:val="center"/>
              <w:rPr>
                <w:b/>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E0E0E0"/>
          </w:tcPr>
          <w:p w:rsidR="00B43B09" w:rsidRDefault="00B43B09" w:rsidP="00C3455A">
            <w:pPr>
              <w:jc w:val="center"/>
              <w:rPr>
                <w:b/>
                <w:sz w:val="20"/>
                <w:szCs w:val="20"/>
              </w:rPr>
            </w:pPr>
            <w:r>
              <w:rPr>
                <w:b/>
                <w:sz w:val="20"/>
                <w:szCs w:val="20"/>
              </w:rPr>
              <w:t>7</w:t>
            </w:r>
            <w:r w:rsidRPr="00EC093A">
              <w:rPr>
                <w:b/>
                <w:sz w:val="20"/>
                <w:szCs w:val="20"/>
              </w:rPr>
              <w:t xml:space="preserve">. daļa </w:t>
            </w:r>
          </w:p>
          <w:p w:rsidR="00B43B09" w:rsidRPr="00F328EF" w:rsidRDefault="00B43B09" w:rsidP="00C3455A">
            <w:pPr>
              <w:jc w:val="center"/>
              <w:rPr>
                <w:b/>
                <w:sz w:val="20"/>
                <w:szCs w:val="20"/>
              </w:rPr>
            </w:pPr>
            <w:r w:rsidRPr="00EC093A">
              <w:rPr>
                <w:b/>
                <w:sz w:val="20"/>
                <w:szCs w:val="20"/>
              </w:rPr>
              <w:t xml:space="preserve"> </w:t>
            </w:r>
          </w:p>
        </w:tc>
      </w:tr>
      <w:tr w:rsidR="00B43B09" w:rsidRPr="00D16F1D" w:rsidTr="003947C5">
        <w:trPr>
          <w:cantSplit/>
          <w:trHeight w:val="309"/>
        </w:trPr>
        <w:tc>
          <w:tcPr>
            <w:tcW w:w="283" w:type="dxa"/>
            <w:tcBorders>
              <w:top w:val="single" w:sz="4" w:space="0" w:color="auto"/>
              <w:left w:val="single" w:sz="4" w:space="0" w:color="auto"/>
              <w:bottom w:val="single" w:sz="4" w:space="0" w:color="auto"/>
              <w:right w:val="single" w:sz="4" w:space="0" w:color="auto"/>
            </w:tcBorders>
            <w:hideMark/>
          </w:tcPr>
          <w:p w:rsidR="00B43B09" w:rsidRPr="00A25077" w:rsidRDefault="00B43B09" w:rsidP="00C3455A">
            <w:pPr>
              <w:rPr>
                <w:sz w:val="20"/>
                <w:szCs w:val="20"/>
              </w:rPr>
            </w:pPr>
            <w:r w:rsidRPr="00A25077">
              <w:rPr>
                <w:sz w:val="20"/>
                <w:szCs w:val="20"/>
              </w:rPr>
              <w:t>1</w:t>
            </w:r>
          </w:p>
        </w:tc>
        <w:tc>
          <w:tcPr>
            <w:tcW w:w="1521" w:type="dxa"/>
            <w:tcBorders>
              <w:top w:val="single" w:sz="4" w:space="0" w:color="auto"/>
              <w:left w:val="single" w:sz="4" w:space="0" w:color="auto"/>
              <w:bottom w:val="single" w:sz="4" w:space="0" w:color="auto"/>
              <w:right w:val="single" w:sz="4" w:space="0" w:color="auto"/>
            </w:tcBorders>
          </w:tcPr>
          <w:p w:rsidR="00B43B09" w:rsidRDefault="00B43B09" w:rsidP="00C3455A">
            <w:pPr>
              <w:rPr>
                <w:sz w:val="22"/>
                <w:szCs w:val="22"/>
              </w:rPr>
            </w:pPr>
            <w:r>
              <w:rPr>
                <w:sz w:val="22"/>
                <w:szCs w:val="22"/>
              </w:rPr>
              <w:t>SIA</w:t>
            </w:r>
          </w:p>
          <w:p w:rsidR="00B43B09" w:rsidRPr="000A67D9" w:rsidRDefault="00B43B09" w:rsidP="00C3455A">
            <w:pPr>
              <w:rPr>
                <w:sz w:val="22"/>
                <w:szCs w:val="22"/>
              </w:rPr>
            </w:pPr>
            <w:r>
              <w:rPr>
                <w:sz w:val="22"/>
                <w:szCs w:val="22"/>
              </w:rPr>
              <w:t>”</w:t>
            </w:r>
            <w:proofErr w:type="spellStart"/>
            <w:r>
              <w:rPr>
                <w:sz w:val="22"/>
                <w:szCs w:val="22"/>
              </w:rPr>
              <w:t>RoadLat</w:t>
            </w:r>
            <w:proofErr w:type="spellEnd"/>
            <w:r>
              <w:rPr>
                <w:sz w:val="22"/>
                <w:szCs w:val="22"/>
              </w:rPr>
              <w:t>”</w:t>
            </w:r>
          </w:p>
        </w:tc>
        <w:tc>
          <w:tcPr>
            <w:tcW w:w="923" w:type="dxa"/>
            <w:tcBorders>
              <w:top w:val="single" w:sz="4" w:space="0" w:color="auto"/>
              <w:left w:val="single" w:sz="4" w:space="0" w:color="auto"/>
              <w:bottom w:val="single" w:sz="4" w:space="0" w:color="auto"/>
              <w:right w:val="single" w:sz="4" w:space="0" w:color="auto"/>
            </w:tcBorders>
          </w:tcPr>
          <w:p w:rsidR="00B43B09" w:rsidRDefault="00B43B09" w:rsidP="00C3455A">
            <w:pPr>
              <w:rPr>
                <w:sz w:val="18"/>
                <w:szCs w:val="18"/>
              </w:rPr>
            </w:pPr>
            <w:r>
              <w:rPr>
                <w:sz w:val="18"/>
                <w:szCs w:val="18"/>
              </w:rPr>
              <w:t>06.07</w:t>
            </w:r>
          </w:p>
          <w:p w:rsidR="00B43B09" w:rsidRDefault="00B43B09" w:rsidP="00C3455A">
            <w:pPr>
              <w:rPr>
                <w:sz w:val="18"/>
                <w:szCs w:val="18"/>
              </w:rPr>
            </w:pPr>
            <w:r>
              <w:rPr>
                <w:sz w:val="18"/>
                <w:szCs w:val="18"/>
              </w:rPr>
              <w:t>2017</w:t>
            </w:r>
          </w:p>
          <w:p w:rsidR="00B43B09" w:rsidRPr="000A67D9" w:rsidRDefault="00B43B09" w:rsidP="00C3455A">
            <w:pPr>
              <w:rPr>
                <w:sz w:val="18"/>
                <w:szCs w:val="18"/>
              </w:rPr>
            </w:pPr>
            <w:r>
              <w:rPr>
                <w:sz w:val="18"/>
                <w:szCs w:val="18"/>
              </w:rPr>
              <w:t>9 58</w:t>
            </w:r>
          </w:p>
        </w:tc>
        <w:tc>
          <w:tcPr>
            <w:tcW w:w="1078" w:type="dxa"/>
            <w:tcBorders>
              <w:top w:val="single" w:sz="4" w:space="0" w:color="auto"/>
              <w:left w:val="single" w:sz="4" w:space="0" w:color="auto"/>
              <w:bottom w:val="single" w:sz="4" w:space="0" w:color="auto"/>
              <w:right w:val="single" w:sz="4" w:space="0" w:color="auto"/>
            </w:tcBorders>
          </w:tcPr>
          <w:p w:rsidR="00B43B09" w:rsidRPr="00D16F1D" w:rsidRDefault="00B43B09" w:rsidP="00C3455A">
            <w:pPr>
              <w:jc w:val="center"/>
              <w:rPr>
                <w:color w:val="000000"/>
                <w:sz w:val="22"/>
                <w:szCs w:val="22"/>
              </w:rPr>
            </w:pPr>
            <w:r>
              <w:rPr>
                <w:color w:val="000000"/>
                <w:sz w:val="22"/>
                <w:szCs w:val="22"/>
              </w:rPr>
              <w:t>5705</w:t>
            </w:r>
          </w:p>
        </w:tc>
        <w:tc>
          <w:tcPr>
            <w:tcW w:w="1151" w:type="dxa"/>
            <w:tcBorders>
              <w:top w:val="single" w:sz="4" w:space="0" w:color="auto"/>
              <w:left w:val="single" w:sz="4" w:space="0" w:color="auto"/>
              <w:bottom w:val="single" w:sz="4" w:space="0" w:color="auto"/>
              <w:right w:val="single" w:sz="4" w:space="0" w:color="auto"/>
            </w:tcBorders>
          </w:tcPr>
          <w:p w:rsidR="00B43B09" w:rsidRPr="00D16F1D" w:rsidRDefault="00B43B09" w:rsidP="00C3455A">
            <w:pPr>
              <w:jc w:val="center"/>
              <w:rPr>
                <w:color w:val="000000"/>
                <w:sz w:val="22"/>
                <w:szCs w:val="22"/>
              </w:rPr>
            </w:pPr>
            <w:r>
              <w:rPr>
                <w:color w:val="000000"/>
                <w:sz w:val="22"/>
                <w:szCs w:val="22"/>
              </w:rPr>
              <w:t>5815</w:t>
            </w:r>
          </w:p>
        </w:tc>
        <w:tc>
          <w:tcPr>
            <w:tcW w:w="1151" w:type="dxa"/>
            <w:tcBorders>
              <w:top w:val="single" w:sz="4" w:space="0" w:color="auto"/>
              <w:left w:val="single" w:sz="4" w:space="0" w:color="auto"/>
              <w:bottom w:val="single" w:sz="4" w:space="0" w:color="auto"/>
              <w:right w:val="single" w:sz="4" w:space="0" w:color="auto"/>
            </w:tcBorders>
          </w:tcPr>
          <w:p w:rsidR="00B43B09" w:rsidRPr="00D16F1D" w:rsidRDefault="00B43B09" w:rsidP="00C3455A">
            <w:pPr>
              <w:jc w:val="center"/>
              <w:rPr>
                <w:color w:val="000000"/>
                <w:sz w:val="22"/>
                <w:szCs w:val="22"/>
              </w:rPr>
            </w:pPr>
            <w:r>
              <w:rPr>
                <w:color w:val="000000"/>
                <w:sz w:val="22"/>
                <w:szCs w:val="22"/>
              </w:rPr>
              <w:t>4836</w:t>
            </w:r>
          </w:p>
        </w:tc>
        <w:tc>
          <w:tcPr>
            <w:tcW w:w="1265" w:type="dxa"/>
            <w:tcBorders>
              <w:top w:val="single" w:sz="4" w:space="0" w:color="auto"/>
              <w:left w:val="single" w:sz="4" w:space="0" w:color="auto"/>
              <w:bottom w:val="single" w:sz="4" w:space="0" w:color="auto"/>
              <w:right w:val="single" w:sz="4" w:space="0" w:color="auto"/>
            </w:tcBorders>
          </w:tcPr>
          <w:p w:rsidR="00B43B09" w:rsidRPr="00D16F1D" w:rsidRDefault="00B43B09" w:rsidP="00C3455A">
            <w:pPr>
              <w:jc w:val="center"/>
              <w:rPr>
                <w:color w:val="000000"/>
                <w:sz w:val="22"/>
                <w:szCs w:val="22"/>
              </w:rPr>
            </w:pPr>
            <w:r>
              <w:rPr>
                <w:color w:val="000000"/>
                <w:sz w:val="22"/>
                <w:szCs w:val="22"/>
              </w:rPr>
              <w:t>5740</w:t>
            </w:r>
          </w:p>
        </w:tc>
        <w:tc>
          <w:tcPr>
            <w:tcW w:w="1142" w:type="dxa"/>
            <w:tcBorders>
              <w:top w:val="single" w:sz="4" w:space="0" w:color="auto"/>
              <w:left w:val="single" w:sz="4" w:space="0" w:color="auto"/>
              <w:bottom w:val="single" w:sz="4" w:space="0" w:color="auto"/>
              <w:right w:val="single" w:sz="4" w:space="0" w:color="auto"/>
            </w:tcBorders>
          </w:tcPr>
          <w:p w:rsidR="00B43B09" w:rsidRPr="00D16F1D" w:rsidRDefault="00B43B09" w:rsidP="00C3455A">
            <w:pPr>
              <w:jc w:val="center"/>
              <w:rPr>
                <w:color w:val="000000"/>
                <w:sz w:val="22"/>
                <w:szCs w:val="22"/>
              </w:rPr>
            </w:pPr>
            <w:r>
              <w:rPr>
                <w:color w:val="000000"/>
                <w:sz w:val="22"/>
                <w:szCs w:val="22"/>
              </w:rPr>
              <w:t>5820</w:t>
            </w:r>
          </w:p>
        </w:tc>
        <w:tc>
          <w:tcPr>
            <w:tcW w:w="1360" w:type="dxa"/>
            <w:tcBorders>
              <w:top w:val="single" w:sz="4" w:space="0" w:color="auto"/>
              <w:left w:val="single" w:sz="4" w:space="0" w:color="auto"/>
              <w:bottom w:val="single" w:sz="4" w:space="0" w:color="auto"/>
              <w:right w:val="single" w:sz="4" w:space="0" w:color="auto"/>
            </w:tcBorders>
          </w:tcPr>
          <w:p w:rsidR="00B43B09" w:rsidRPr="00D16F1D" w:rsidRDefault="00B43B09" w:rsidP="00C3455A">
            <w:pPr>
              <w:jc w:val="center"/>
              <w:rPr>
                <w:color w:val="000000"/>
                <w:sz w:val="22"/>
                <w:szCs w:val="22"/>
              </w:rPr>
            </w:pPr>
            <w:r>
              <w:rPr>
                <w:color w:val="000000"/>
                <w:sz w:val="22"/>
                <w:szCs w:val="22"/>
              </w:rPr>
              <w:t>5806</w:t>
            </w:r>
          </w:p>
        </w:tc>
        <w:tc>
          <w:tcPr>
            <w:tcW w:w="1183" w:type="dxa"/>
            <w:tcBorders>
              <w:top w:val="single" w:sz="4" w:space="0" w:color="auto"/>
              <w:left w:val="single" w:sz="4" w:space="0" w:color="auto"/>
              <w:bottom w:val="single" w:sz="4" w:space="0" w:color="auto"/>
              <w:right w:val="single" w:sz="4" w:space="0" w:color="auto"/>
            </w:tcBorders>
          </w:tcPr>
          <w:p w:rsidR="00B43B09" w:rsidRPr="00D16F1D" w:rsidRDefault="00B43B09" w:rsidP="00C3455A">
            <w:pPr>
              <w:jc w:val="center"/>
              <w:rPr>
                <w:color w:val="000000"/>
                <w:sz w:val="22"/>
                <w:szCs w:val="22"/>
              </w:rPr>
            </w:pPr>
            <w:r>
              <w:rPr>
                <w:color w:val="000000"/>
                <w:sz w:val="22"/>
                <w:szCs w:val="22"/>
              </w:rPr>
              <w:t>4900</w:t>
            </w:r>
          </w:p>
        </w:tc>
      </w:tr>
      <w:tr w:rsidR="00B43B09" w:rsidTr="003947C5">
        <w:trPr>
          <w:cantSplit/>
          <w:trHeight w:val="309"/>
        </w:trPr>
        <w:tc>
          <w:tcPr>
            <w:tcW w:w="283" w:type="dxa"/>
            <w:tcBorders>
              <w:top w:val="single" w:sz="4" w:space="0" w:color="auto"/>
              <w:left w:val="single" w:sz="4" w:space="0" w:color="auto"/>
              <w:bottom w:val="single" w:sz="4" w:space="0" w:color="auto"/>
              <w:right w:val="single" w:sz="4" w:space="0" w:color="auto"/>
            </w:tcBorders>
          </w:tcPr>
          <w:p w:rsidR="00B43B09" w:rsidRPr="00A25077" w:rsidRDefault="00B43B09" w:rsidP="00C3455A">
            <w:pPr>
              <w:rPr>
                <w:sz w:val="20"/>
                <w:szCs w:val="20"/>
              </w:rPr>
            </w:pPr>
            <w:r>
              <w:rPr>
                <w:sz w:val="20"/>
                <w:szCs w:val="20"/>
              </w:rPr>
              <w:t>2</w:t>
            </w:r>
          </w:p>
        </w:tc>
        <w:tc>
          <w:tcPr>
            <w:tcW w:w="1521" w:type="dxa"/>
            <w:tcBorders>
              <w:top w:val="single" w:sz="4" w:space="0" w:color="auto"/>
              <w:left w:val="single" w:sz="4" w:space="0" w:color="auto"/>
              <w:bottom w:val="single" w:sz="4" w:space="0" w:color="auto"/>
              <w:right w:val="single" w:sz="4" w:space="0" w:color="auto"/>
            </w:tcBorders>
          </w:tcPr>
          <w:p w:rsidR="00B43B09" w:rsidRDefault="00B43B09" w:rsidP="00C3455A">
            <w:pPr>
              <w:rPr>
                <w:sz w:val="22"/>
                <w:szCs w:val="22"/>
              </w:rPr>
            </w:pPr>
            <w:proofErr w:type="spellStart"/>
            <w:r w:rsidRPr="00C20AD8">
              <w:rPr>
                <w:sz w:val="22"/>
                <w:szCs w:val="22"/>
              </w:rPr>
              <w:t>SIA”BaltLine</w:t>
            </w:r>
            <w:proofErr w:type="spellEnd"/>
            <w:r w:rsidRPr="00C20AD8">
              <w:rPr>
                <w:sz w:val="22"/>
                <w:szCs w:val="22"/>
              </w:rPr>
              <w:t xml:space="preserve"> </w:t>
            </w:r>
            <w:proofErr w:type="spellStart"/>
            <w:r w:rsidRPr="00C20AD8">
              <w:rPr>
                <w:sz w:val="22"/>
                <w:szCs w:val="22"/>
              </w:rPr>
              <w:t>Globe</w:t>
            </w:r>
            <w:proofErr w:type="spellEnd"/>
            <w:r w:rsidRPr="00C20AD8">
              <w:rPr>
                <w:sz w:val="22"/>
                <w:szCs w:val="22"/>
              </w:rPr>
              <w:t>”</w:t>
            </w:r>
          </w:p>
        </w:tc>
        <w:tc>
          <w:tcPr>
            <w:tcW w:w="923" w:type="dxa"/>
            <w:tcBorders>
              <w:top w:val="single" w:sz="4" w:space="0" w:color="auto"/>
              <w:left w:val="single" w:sz="4" w:space="0" w:color="auto"/>
              <w:bottom w:val="single" w:sz="4" w:space="0" w:color="auto"/>
              <w:right w:val="single" w:sz="4" w:space="0" w:color="auto"/>
            </w:tcBorders>
          </w:tcPr>
          <w:p w:rsidR="00B43B09" w:rsidRDefault="00B43B09" w:rsidP="00C3455A">
            <w:pPr>
              <w:rPr>
                <w:sz w:val="18"/>
                <w:szCs w:val="18"/>
              </w:rPr>
            </w:pPr>
            <w:r>
              <w:rPr>
                <w:sz w:val="18"/>
                <w:szCs w:val="18"/>
              </w:rPr>
              <w:t>06.07.</w:t>
            </w:r>
          </w:p>
          <w:p w:rsidR="00B43B09" w:rsidRDefault="00B43B09" w:rsidP="00C3455A">
            <w:pPr>
              <w:rPr>
                <w:sz w:val="18"/>
                <w:szCs w:val="18"/>
              </w:rPr>
            </w:pPr>
            <w:r>
              <w:rPr>
                <w:sz w:val="18"/>
                <w:szCs w:val="18"/>
              </w:rPr>
              <w:t>2017</w:t>
            </w:r>
          </w:p>
          <w:p w:rsidR="00B43B09" w:rsidRDefault="00B43B09" w:rsidP="00C3455A">
            <w:pPr>
              <w:rPr>
                <w:sz w:val="18"/>
                <w:szCs w:val="18"/>
              </w:rPr>
            </w:pPr>
            <w:r>
              <w:rPr>
                <w:sz w:val="18"/>
                <w:szCs w:val="18"/>
              </w:rPr>
              <w:t>9 00</w:t>
            </w:r>
          </w:p>
        </w:tc>
        <w:tc>
          <w:tcPr>
            <w:tcW w:w="1078" w:type="dxa"/>
            <w:tcBorders>
              <w:top w:val="single" w:sz="4" w:space="0" w:color="auto"/>
              <w:left w:val="single" w:sz="4" w:space="0" w:color="auto"/>
              <w:bottom w:val="single" w:sz="4" w:space="0" w:color="auto"/>
              <w:right w:val="single" w:sz="4" w:space="0" w:color="auto"/>
            </w:tcBorders>
          </w:tcPr>
          <w:p w:rsidR="00B43B09" w:rsidRDefault="00B43B09" w:rsidP="00C3455A">
            <w:pPr>
              <w:jc w:val="center"/>
              <w:rPr>
                <w:color w:val="000000"/>
                <w:sz w:val="22"/>
                <w:szCs w:val="22"/>
              </w:rPr>
            </w:pPr>
            <w:r>
              <w:rPr>
                <w:color w:val="000000"/>
                <w:sz w:val="22"/>
                <w:szCs w:val="22"/>
              </w:rPr>
              <w:t>7524</w:t>
            </w:r>
          </w:p>
        </w:tc>
        <w:tc>
          <w:tcPr>
            <w:tcW w:w="1151" w:type="dxa"/>
            <w:tcBorders>
              <w:top w:val="single" w:sz="4" w:space="0" w:color="auto"/>
              <w:left w:val="single" w:sz="4" w:space="0" w:color="auto"/>
              <w:bottom w:val="single" w:sz="4" w:space="0" w:color="auto"/>
              <w:right w:val="single" w:sz="4" w:space="0" w:color="auto"/>
            </w:tcBorders>
          </w:tcPr>
          <w:p w:rsidR="00B43B09" w:rsidRDefault="00B43B09" w:rsidP="00C3455A">
            <w:pPr>
              <w:jc w:val="center"/>
              <w:rPr>
                <w:color w:val="000000"/>
                <w:sz w:val="22"/>
                <w:szCs w:val="22"/>
              </w:rPr>
            </w:pPr>
            <w:r>
              <w:rPr>
                <w:color w:val="000000"/>
                <w:sz w:val="22"/>
                <w:szCs w:val="22"/>
              </w:rPr>
              <w:t>-----</w:t>
            </w:r>
          </w:p>
        </w:tc>
        <w:tc>
          <w:tcPr>
            <w:tcW w:w="1151" w:type="dxa"/>
            <w:tcBorders>
              <w:top w:val="single" w:sz="4" w:space="0" w:color="auto"/>
              <w:left w:val="single" w:sz="4" w:space="0" w:color="auto"/>
              <w:bottom w:val="single" w:sz="4" w:space="0" w:color="auto"/>
              <w:right w:val="single" w:sz="4" w:space="0" w:color="auto"/>
            </w:tcBorders>
          </w:tcPr>
          <w:p w:rsidR="00B43B09" w:rsidRDefault="00B43B09" w:rsidP="00C3455A">
            <w:pPr>
              <w:jc w:val="center"/>
            </w:pPr>
            <w:r w:rsidRPr="00C92B1D">
              <w:rPr>
                <w:color w:val="000000"/>
                <w:sz w:val="22"/>
                <w:szCs w:val="22"/>
              </w:rPr>
              <w:t>-----</w:t>
            </w:r>
          </w:p>
        </w:tc>
        <w:tc>
          <w:tcPr>
            <w:tcW w:w="1265" w:type="dxa"/>
            <w:tcBorders>
              <w:top w:val="single" w:sz="4" w:space="0" w:color="auto"/>
              <w:left w:val="single" w:sz="4" w:space="0" w:color="auto"/>
              <w:bottom w:val="single" w:sz="4" w:space="0" w:color="auto"/>
              <w:right w:val="single" w:sz="4" w:space="0" w:color="auto"/>
            </w:tcBorders>
          </w:tcPr>
          <w:p w:rsidR="00B43B09" w:rsidRDefault="00B43B09" w:rsidP="00C3455A">
            <w:pPr>
              <w:jc w:val="center"/>
            </w:pPr>
            <w:r w:rsidRPr="00C92B1D">
              <w:rPr>
                <w:color w:val="000000"/>
                <w:sz w:val="22"/>
                <w:szCs w:val="22"/>
              </w:rPr>
              <w:t>-----</w:t>
            </w:r>
          </w:p>
        </w:tc>
        <w:tc>
          <w:tcPr>
            <w:tcW w:w="1142" w:type="dxa"/>
            <w:tcBorders>
              <w:top w:val="single" w:sz="4" w:space="0" w:color="auto"/>
              <w:left w:val="single" w:sz="4" w:space="0" w:color="auto"/>
              <w:bottom w:val="single" w:sz="4" w:space="0" w:color="auto"/>
              <w:right w:val="single" w:sz="4" w:space="0" w:color="auto"/>
            </w:tcBorders>
          </w:tcPr>
          <w:p w:rsidR="00B43B09" w:rsidRDefault="00B43B09" w:rsidP="00C3455A">
            <w:pPr>
              <w:jc w:val="center"/>
            </w:pPr>
            <w:r w:rsidRPr="00C92B1D">
              <w:rPr>
                <w:color w:val="000000"/>
                <w:sz w:val="22"/>
                <w:szCs w:val="22"/>
              </w:rPr>
              <w:t>-----</w:t>
            </w:r>
          </w:p>
        </w:tc>
        <w:tc>
          <w:tcPr>
            <w:tcW w:w="1360" w:type="dxa"/>
            <w:tcBorders>
              <w:top w:val="single" w:sz="4" w:space="0" w:color="auto"/>
              <w:left w:val="single" w:sz="4" w:space="0" w:color="auto"/>
              <w:bottom w:val="single" w:sz="4" w:space="0" w:color="auto"/>
              <w:right w:val="single" w:sz="4" w:space="0" w:color="auto"/>
            </w:tcBorders>
          </w:tcPr>
          <w:p w:rsidR="00B43B09" w:rsidRDefault="00B43B09" w:rsidP="00C3455A">
            <w:pPr>
              <w:jc w:val="center"/>
            </w:pPr>
            <w:r w:rsidRPr="00C92B1D">
              <w:rPr>
                <w:color w:val="000000"/>
                <w:sz w:val="22"/>
                <w:szCs w:val="22"/>
              </w:rPr>
              <w:t>-----</w:t>
            </w:r>
          </w:p>
        </w:tc>
        <w:tc>
          <w:tcPr>
            <w:tcW w:w="1183" w:type="dxa"/>
            <w:tcBorders>
              <w:top w:val="single" w:sz="4" w:space="0" w:color="auto"/>
              <w:left w:val="single" w:sz="4" w:space="0" w:color="auto"/>
              <w:bottom w:val="single" w:sz="4" w:space="0" w:color="auto"/>
              <w:right w:val="single" w:sz="4" w:space="0" w:color="auto"/>
            </w:tcBorders>
          </w:tcPr>
          <w:p w:rsidR="00B43B09" w:rsidRDefault="00B43B09" w:rsidP="00C3455A">
            <w:pPr>
              <w:jc w:val="center"/>
            </w:pPr>
            <w:r w:rsidRPr="00C92B1D">
              <w:rPr>
                <w:color w:val="000000"/>
                <w:sz w:val="22"/>
                <w:szCs w:val="22"/>
              </w:rPr>
              <w:t>-----</w:t>
            </w:r>
          </w:p>
        </w:tc>
      </w:tr>
    </w:tbl>
    <w:p w:rsidR="00FC16E4" w:rsidRDefault="00FC16E4" w:rsidP="00FC16E4">
      <w:pPr>
        <w:jc w:val="both"/>
      </w:pPr>
    </w:p>
    <w:p w:rsidR="00894277" w:rsidRDefault="00C54BC2" w:rsidP="00FC16E4">
      <w:pPr>
        <w:jc w:val="both"/>
        <w:rPr>
          <w:b/>
        </w:rPr>
      </w:pPr>
      <w:r>
        <w:t xml:space="preserve"> </w:t>
      </w:r>
      <w:r w:rsidR="008012B0">
        <w:rPr>
          <w:b/>
        </w:rPr>
        <w:t>1.daļa.</w:t>
      </w:r>
      <w:r w:rsidR="008012B0">
        <w:t xml:space="preserve"> </w:t>
      </w:r>
      <w:r w:rsidR="008012B0" w:rsidRPr="00573D8F">
        <w:rPr>
          <w:b/>
        </w:rPr>
        <w:t>“Projekta “Jelgavas novada pašvaldības Platones pagasta ceļa “Nr. 65 Zvaigznītes-</w:t>
      </w:r>
      <w:proofErr w:type="spellStart"/>
      <w:r w:rsidR="008012B0" w:rsidRPr="00573D8F">
        <w:rPr>
          <w:b/>
        </w:rPr>
        <w:t>Braču</w:t>
      </w:r>
      <w:proofErr w:type="spellEnd"/>
      <w:r w:rsidR="008012B0" w:rsidRPr="00573D8F">
        <w:rPr>
          <w:b/>
        </w:rPr>
        <w:t xml:space="preserve"> Brieži-Zaķi” pārbūve km 1,65 – 5,50” būvuzraudzības veikšana”</w:t>
      </w:r>
      <w:r w:rsidR="008012B0">
        <w:rPr>
          <w:b/>
        </w:rPr>
        <w:t>.</w:t>
      </w:r>
    </w:p>
    <w:p w:rsidR="008012B0" w:rsidRDefault="008012B0" w:rsidP="00C03F62">
      <w:pPr>
        <w:jc w:val="both"/>
        <w:rPr>
          <w:u w:val="single"/>
        </w:rPr>
      </w:pPr>
      <w:r>
        <w:rPr>
          <w:u w:val="single"/>
        </w:rPr>
        <w:t>Noraidītie pretendenti:</w:t>
      </w:r>
    </w:p>
    <w:p w:rsidR="008012B0" w:rsidRPr="008012B0" w:rsidRDefault="008012B0" w:rsidP="00C03F62">
      <w:pPr>
        <w:jc w:val="both"/>
      </w:pPr>
      <w:r w:rsidRPr="008012B0">
        <w:t>SIA ”</w:t>
      </w:r>
      <w:proofErr w:type="spellStart"/>
      <w:r w:rsidRPr="008012B0">
        <w:t>RoadLat</w:t>
      </w:r>
      <w:proofErr w:type="spellEnd"/>
      <w:r w:rsidRPr="008012B0">
        <w:t xml:space="preserve">” piedāvājums neatbilst Nolikumā izvirzītajām pretendentu kvalifikācijas prasībām </w:t>
      </w:r>
      <w:r>
        <w:t xml:space="preserve">(Nolikuma </w:t>
      </w:r>
      <w:r w:rsidR="00A41207">
        <w:t xml:space="preserve">8.3.1.p.) </w:t>
      </w:r>
      <w:r w:rsidRPr="008012B0">
        <w:t>un tiek noraidīts no turpmākās dalības iepirkuma 1.daļā.</w:t>
      </w:r>
    </w:p>
    <w:p w:rsidR="00C03F62" w:rsidRPr="00931530" w:rsidRDefault="00C03F62" w:rsidP="00C03F62">
      <w:pPr>
        <w:jc w:val="both"/>
        <w:rPr>
          <w:u w:val="single"/>
        </w:rPr>
      </w:pPr>
      <w:r w:rsidRPr="00931530">
        <w:rPr>
          <w:u w:val="single"/>
        </w:rPr>
        <w:t xml:space="preserve">Pretendents, ar kuru nolemts slēgt iepirkuma līgumu un līgumcena: </w:t>
      </w:r>
    </w:p>
    <w:p w:rsidR="00F17AC1" w:rsidRDefault="00F17AC1" w:rsidP="00FE0390">
      <w:pPr>
        <w:jc w:val="both"/>
        <w:rPr>
          <w:b/>
        </w:rPr>
      </w:pPr>
      <w:r w:rsidRPr="00BC05BA">
        <w:t>Līguma slēgšanas tiesības tiek piešķirtas</w:t>
      </w:r>
      <w:r w:rsidRPr="00D355E6">
        <w:t xml:space="preserve"> </w:t>
      </w:r>
      <w:r>
        <w:t>–</w:t>
      </w:r>
      <w:r w:rsidRPr="00717283">
        <w:t xml:space="preserve"> </w:t>
      </w:r>
      <w:r w:rsidR="008012B0" w:rsidRPr="008012B0">
        <w:t>SIA</w:t>
      </w:r>
      <w:r w:rsidR="008012B0">
        <w:t xml:space="preserve"> </w:t>
      </w:r>
      <w:r w:rsidR="008012B0" w:rsidRPr="008012B0">
        <w:t>”</w:t>
      </w:r>
      <w:proofErr w:type="spellStart"/>
      <w:r w:rsidR="008012B0" w:rsidRPr="008012B0">
        <w:t>BaltLine</w:t>
      </w:r>
      <w:proofErr w:type="spellEnd"/>
      <w:r w:rsidR="008012B0" w:rsidRPr="008012B0">
        <w:t xml:space="preserve"> </w:t>
      </w:r>
      <w:proofErr w:type="spellStart"/>
      <w:r w:rsidR="008012B0" w:rsidRPr="008012B0">
        <w:t>Globe</w:t>
      </w:r>
      <w:proofErr w:type="spellEnd"/>
      <w:r w:rsidR="008012B0" w:rsidRPr="008012B0">
        <w:t>”</w:t>
      </w:r>
      <w:r w:rsidR="00A41207">
        <w:t>, adrese: Maskavas iela 127, Rīga, LV-1003,</w:t>
      </w:r>
      <w:proofErr w:type="gramStart"/>
      <w:r w:rsidR="00A41207">
        <w:t xml:space="preserve"> </w:t>
      </w:r>
      <w:r w:rsidR="008012B0">
        <w:t xml:space="preserve"> </w:t>
      </w:r>
      <w:proofErr w:type="gramEnd"/>
      <w:r w:rsidRPr="00BC05BA">
        <w:t xml:space="preserve">par </w:t>
      </w:r>
      <w:r w:rsidR="00A41207">
        <w:t>pakalpojuma kopējo cenu</w:t>
      </w:r>
      <w:r w:rsidRPr="00BC05BA">
        <w:t xml:space="preserve"> EUR</w:t>
      </w:r>
      <w:r>
        <w:t xml:space="preserve"> </w:t>
      </w:r>
      <w:r w:rsidR="00A41207">
        <w:t xml:space="preserve"> 7524 </w:t>
      </w:r>
      <w:r w:rsidRPr="00BC05BA">
        <w:t>bez PVN</w:t>
      </w:r>
      <w:r>
        <w:t>.</w:t>
      </w:r>
    </w:p>
    <w:p w:rsidR="00F17AC1" w:rsidRDefault="00862DF8" w:rsidP="002B2318">
      <w:pPr>
        <w:jc w:val="both"/>
        <w:rPr>
          <w:b/>
        </w:rPr>
      </w:pPr>
      <w:r>
        <w:rPr>
          <w:b/>
        </w:rPr>
        <w:t>2.</w:t>
      </w:r>
      <w:r>
        <w:rPr>
          <w:b/>
        </w:rPr>
        <w:t>daļa.</w:t>
      </w:r>
      <w:r>
        <w:t xml:space="preserve"> </w:t>
      </w:r>
      <w:r w:rsidRPr="00573D8F">
        <w:rPr>
          <w:b/>
        </w:rPr>
        <w:t>“</w:t>
      </w:r>
      <w:r w:rsidRPr="00BA1F9F">
        <w:rPr>
          <w:b/>
        </w:rPr>
        <w:t>Projekta “Jelgavas novada pašvaldības Valgundes pagasta ceļa “Mauriņu iela Nr.16” pārbūve km 0,00-1,65” būvuzraudzības veikšana</w:t>
      </w:r>
      <w:r w:rsidRPr="00573D8F">
        <w:rPr>
          <w:b/>
        </w:rPr>
        <w:t>”</w:t>
      </w:r>
      <w:r>
        <w:rPr>
          <w:b/>
        </w:rPr>
        <w:t>.</w:t>
      </w:r>
    </w:p>
    <w:p w:rsidR="00491DE3" w:rsidRDefault="00491DE3" w:rsidP="002B2318">
      <w:pPr>
        <w:jc w:val="both"/>
        <w:rPr>
          <w:u w:val="single"/>
        </w:rPr>
      </w:pPr>
      <w:r>
        <w:rPr>
          <w:u w:val="single"/>
        </w:rPr>
        <w:t>Noraidītie pretendenti:</w:t>
      </w:r>
    </w:p>
    <w:p w:rsidR="00491DE3" w:rsidRPr="008012B0" w:rsidRDefault="00491DE3" w:rsidP="002B2318">
      <w:pPr>
        <w:jc w:val="both"/>
      </w:pPr>
      <w:r w:rsidRPr="008012B0">
        <w:t>SIA ”</w:t>
      </w:r>
      <w:proofErr w:type="spellStart"/>
      <w:r w:rsidRPr="008012B0">
        <w:t>RoadLat</w:t>
      </w:r>
      <w:proofErr w:type="spellEnd"/>
      <w:r w:rsidRPr="008012B0">
        <w:t xml:space="preserve">” piedāvājums neatbilst Nolikumā izvirzītajām pretendentu kvalifikācijas prasībām </w:t>
      </w:r>
      <w:r>
        <w:t xml:space="preserve">(Nolikuma 8.3.1.p.) </w:t>
      </w:r>
      <w:r w:rsidRPr="008012B0">
        <w:t xml:space="preserve">un tiek noraidīts no turpmākās dalības iepirkuma </w:t>
      </w:r>
      <w:r>
        <w:t>2</w:t>
      </w:r>
      <w:r w:rsidRPr="008012B0">
        <w:t>.daļā.</w:t>
      </w:r>
    </w:p>
    <w:p w:rsidR="002B2318" w:rsidRPr="002B2318" w:rsidRDefault="002B2318" w:rsidP="002B2318">
      <w:pPr>
        <w:jc w:val="both"/>
      </w:pPr>
      <w:r w:rsidRPr="002B2318">
        <w:lastRenderedPageBreak/>
        <w:t xml:space="preserve">Pamatojoties uz Publiskā iepirkuma likuma (PIL) 9.panta 13.daļu (Ja iesniegti iepirkuma nolikumā noteiktajām prasībām neatbilstoši piedāvājumi vai vispār nav iesniegti piedāvājumi), iepirkuma komisija pieņem lēmumu </w:t>
      </w:r>
      <w:r w:rsidRPr="002B2318">
        <w:rPr>
          <w:u w:val="single"/>
        </w:rPr>
        <w:t>izbeigt iepirkuma 2.daļu</w:t>
      </w:r>
      <w:proofErr w:type="gramStart"/>
      <w:r w:rsidRPr="002B2318">
        <w:rPr>
          <w:u w:val="single"/>
        </w:rPr>
        <w:t xml:space="preserve">  </w:t>
      </w:r>
      <w:proofErr w:type="gramEnd"/>
      <w:r w:rsidRPr="002B2318">
        <w:rPr>
          <w:u w:val="single"/>
        </w:rPr>
        <w:t>bez rezultāta</w:t>
      </w:r>
      <w:r w:rsidRPr="002B2318">
        <w:t>.</w:t>
      </w:r>
    </w:p>
    <w:p w:rsidR="00C0697A" w:rsidRDefault="00C0697A" w:rsidP="00C0697A">
      <w:pPr>
        <w:jc w:val="both"/>
        <w:rPr>
          <w:b/>
        </w:rPr>
      </w:pPr>
      <w:r>
        <w:rPr>
          <w:b/>
        </w:rPr>
        <w:t>3.</w:t>
      </w:r>
      <w:r>
        <w:rPr>
          <w:b/>
        </w:rPr>
        <w:t>daļa.</w:t>
      </w:r>
      <w:r>
        <w:t xml:space="preserve"> </w:t>
      </w:r>
      <w:r w:rsidRPr="00573D8F">
        <w:rPr>
          <w:b/>
        </w:rPr>
        <w:t>“</w:t>
      </w:r>
      <w:r w:rsidRPr="00C0697A">
        <w:rPr>
          <w:b/>
        </w:rPr>
        <w:t>Projekta “Jelgavas novada pašvaldības Jaunsvirlaukas pagasta ceļa “Jaunsvirlaukas šoseja-</w:t>
      </w:r>
      <w:proofErr w:type="spellStart"/>
      <w:r w:rsidRPr="00C0697A">
        <w:rPr>
          <w:b/>
        </w:rPr>
        <w:t>Balži</w:t>
      </w:r>
      <w:proofErr w:type="spellEnd"/>
      <w:r w:rsidRPr="00C0697A">
        <w:rPr>
          <w:b/>
        </w:rPr>
        <w:t xml:space="preserve"> Nr.103”, pārbūve km 0,00-0,94” būvuzraudzības veikšana</w:t>
      </w:r>
      <w:r w:rsidRPr="00573D8F">
        <w:rPr>
          <w:b/>
        </w:rPr>
        <w:t>”</w:t>
      </w:r>
      <w:r>
        <w:rPr>
          <w:b/>
        </w:rPr>
        <w:t>.</w:t>
      </w:r>
    </w:p>
    <w:p w:rsidR="00C0697A" w:rsidRDefault="00C0697A" w:rsidP="00C0697A">
      <w:pPr>
        <w:jc w:val="both"/>
        <w:rPr>
          <w:u w:val="single"/>
        </w:rPr>
      </w:pPr>
      <w:r>
        <w:rPr>
          <w:u w:val="single"/>
        </w:rPr>
        <w:t>Noraidītie pretendenti:</w:t>
      </w:r>
    </w:p>
    <w:p w:rsidR="00C0697A" w:rsidRPr="008012B0" w:rsidRDefault="00C0697A" w:rsidP="00C0697A">
      <w:pPr>
        <w:jc w:val="both"/>
      </w:pPr>
      <w:r w:rsidRPr="008012B0">
        <w:t>SIA ”</w:t>
      </w:r>
      <w:proofErr w:type="spellStart"/>
      <w:r w:rsidRPr="008012B0">
        <w:t>RoadLat</w:t>
      </w:r>
      <w:proofErr w:type="spellEnd"/>
      <w:r w:rsidRPr="008012B0">
        <w:t xml:space="preserve">” piedāvājums neatbilst Nolikumā izvirzītajām pretendentu kvalifikācijas prasībām </w:t>
      </w:r>
      <w:r>
        <w:t xml:space="preserve">(Nolikuma 8.3.1.p.) </w:t>
      </w:r>
      <w:r w:rsidRPr="008012B0">
        <w:t xml:space="preserve">un tiek noraidīts no turpmākās dalības iepirkuma </w:t>
      </w:r>
      <w:r w:rsidR="006405A6">
        <w:t>3</w:t>
      </w:r>
      <w:r w:rsidRPr="008012B0">
        <w:t>.daļā.</w:t>
      </w:r>
    </w:p>
    <w:p w:rsidR="00C0697A" w:rsidRPr="002B2318" w:rsidRDefault="00C0697A" w:rsidP="00C0697A">
      <w:pPr>
        <w:jc w:val="both"/>
      </w:pPr>
      <w:r w:rsidRPr="002B2318">
        <w:t xml:space="preserve">Pamatojoties uz Publiskā iepirkuma likuma (PIL) 9.panta 13.daļu (Ja iesniegti iepirkuma nolikumā noteiktajām prasībām neatbilstoši piedāvājumi vai vispār nav iesniegti piedāvājumi), iepirkuma komisija pieņem lēmumu </w:t>
      </w:r>
      <w:r w:rsidRPr="002B2318">
        <w:rPr>
          <w:u w:val="single"/>
        </w:rPr>
        <w:t xml:space="preserve">izbeigt iepirkuma </w:t>
      </w:r>
      <w:r w:rsidR="00E678EA">
        <w:rPr>
          <w:u w:val="single"/>
        </w:rPr>
        <w:t>3</w:t>
      </w:r>
      <w:r w:rsidRPr="002B2318">
        <w:rPr>
          <w:u w:val="single"/>
        </w:rPr>
        <w:t>.daļu</w:t>
      </w:r>
      <w:proofErr w:type="gramStart"/>
      <w:r w:rsidRPr="002B2318">
        <w:rPr>
          <w:u w:val="single"/>
        </w:rPr>
        <w:t xml:space="preserve">  </w:t>
      </w:r>
      <w:proofErr w:type="gramEnd"/>
      <w:r w:rsidRPr="002B2318">
        <w:rPr>
          <w:u w:val="single"/>
        </w:rPr>
        <w:t>bez rezultāta</w:t>
      </w:r>
      <w:r w:rsidRPr="002B2318">
        <w:t>.</w:t>
      </w:r>
    </w:p>
    <w:p w:rsidR="00817A3A" w:rsidRDefault="00817A3A" w:rsidP="00817A3A">
      <w:pPr>
        <w:jc w:val="both"/>
        <w:rPr>
          <w:b/>
        </w:rPr>
      </w:pPr>
      <w:r>
        <w:rPr>
          <w:b/>
        </w:rPr>
        <w:t>4</w:t>
      </w:r>
      <w:r>
        <w:rPr>
          <w:b/>
        </w:rPr>
        <w:t>.daļa.</w:t>
      </w:r>
      <w:r>
        <w:t xml:space="preserve"> </w:t>
      </w:r>
      <w:r w:rsidRPr="00573D8F">
        <w:rPr>
          <w:b/>
        </w:rPr>
        <w:t>“</w:t>
      </w:r>
      <w:r w:rsidRPr="00817A3A">
        <w:rPr>
          <w:b/>
        </w:rPr>
        <w:t>Projekta “Jelgavas novada pašvaldības Lielplatones pagasta ceļa “Līgo iela-Sili-Nr.3” pārbūve 2,8 km garumā” būvuzraudzības veikšana</w:t>
      </w:r>
      <w:r w:rsidRPr="00573D8F">
        <w:rPr>
          <w:b/>
        </w:rPr>
        <w:t>”</w:t>
      </w:r>
      <w:r>
        <w:rPr>
          <w:b/>
        </w:rPr>
        <w:t>.</w:t>
      </w:r>
    </w:p>
    <w:p w:rsidR="00817A3A" w:rsidRDefault="00817A3A" w:rsidP="00817A3A">
      <w:pPr>
        <w:jc w:val="both"/>
        <w:rPr>
          <w:u w:val="single"/>
        </w:rPr>
      </w:pPr>
      <w:r>
        <w:rPr>
          <w:u w:val="single"/>
        </w:rPr>
        <w:t>Noraidītie pretendenti:</w:t>
      </w:r>
    </w:p>
    <w:p w:rsidR="00817A3A" w:rsidRPr="008012B0" w:rsidRDefault="00817A3A" w:rsidP="00817A3A">
      <w:pPr>
        <w:jc w:val="both"/>
      </w:pPr>
      <w:r w:rsidRPr="008012B0">
        <w:t>SIA ”</w:t>
      </w:r>
      <w:proofErr w:type="spellStart"/>
      <w:r w:rsidRPr="008012B0">
        <w:t>RoadLat</w:t>
      </w:r>
      <w:proofErr w:type="spellEnd"/>
      <w:r w:rsidRPr="008012B0">
        <w:t xml:space="preserve">” piedāvājums neatbilst Nolikumā izvirzītajām pretendentu kvalifikācijas prasībām </w:t>
      </w:r>
      <w:r>
        <w:t xml:space="preserve">(Nolikuma 8.3.1.p.) </w:t>
      </w:r>
      <w:r w:rsidRPr="008012B0">
        <w:t xml:space="preserve">un tiek noraidīts no turpmākās dalības iepirkuma </w:t>
      </w:r>
      <w:r>
        <w:t>4</w:t>
      </w:r>
      <w:r w:rsidRPr="008012B0">
        <w:t>.daļā.</w:t>
      </w:r>
    </w:p>
    <w:p w:rsidR="00817A3A" w:rsidRPr="002B2318" w:rsidRDefault="00817A3A" w:rsidP="00817A3A">
      <w:pPr>
        <w:jc w:val="both"/>
      </w:pPr>
      <w:r w:rsidRPr="002B2318">
        <w:t xml:space="preserve">Pamatojoties uz Publiskā iepirkuma likuma (PIL) 9.panta 13.daļu (Ja iesniegti iepirkuma nolikumā noteiktajām prasībām neatbilstoši piedāvājumi vai vispār nav iesniegti piedāvājumi), iepirkuma komisija pieņem lēmumu </w:t>
      </w:r>
      <w:r w:rsidRPr="002B2318">
        <w:rPr>
          <w:u w:val="single"/>
        </w:rPr>
        <w:t xml:space="preserve">izbeigt iepirkuma </w:t>
      </w:r>
      <w:r>
        <w:rPr>
          <w:u w:val="single"/>
        </w:rPr>
        <w:t>4</w:t>
      </w:r>
      <w:r w:rsidRPr="002B2318">
        <w:rPr>
          <w:u w:val="single"/>
        </w:rPr>
        <w:t>.daļu</w:t>
      </w:r>
      <w:proofErr w:type="gramStart"/>
      <w:r w:rsidRPr="002B2318">
        <w:rPr>
          <w:u w:val="single"/>
        </w:rPr>
        <w:t xml:space="preserve">  </w:t>
      </w:r>
      <w:proofErr w:type="gramEnd"/>
      <w:r w:rsidRPr="002B2318">
        <w:rPr>
          <w:u w:val="single"/>
        </w:rPr>
        <w:t>bez rezultāta</w:t>
      </w:r>
      <w:r w:rsidRPr="002B2318">
        <w:t>.</w:t>
      </w:r>
    </w:p>
    <w:p w:rsidR="00AD501B" w:rsidRDefault="00AD501B" w:rsidP="00AD501B">
      <w:pPr>
        <w:jc w:val="both"/>
        <w:rPr>
          <w:b/>
        </w:rPr>
      </w:pPr>
      <w:r>
        <w:rPr>
          <w:b/>
        </w:rPr>
        <w:t>5</w:t>
      </w:r>
      <w:r>
        <w:rPr>
          <w:b/>
        </w:rPr>
        <w:t>.daļa.</w:t>
      </w:r>
      <w:r>
        <w:t xml:space="preserve"> </w:t>
      </w:r>
      <w:r w:rsidRPr="00573D8F">
        <w:rPr>
          <w:b/>
        </w:rPr>
        <w:t>“</w:t>
      </w:r>
      <w:r w:rsidRPr="00AD501B">
        <w:rPr>
          <w:b/>
        </w:rPr>
        <w:t>Projekta “Jelgavas novada pašvaldības Vilces pagasta ceļa “Vilces dzirnavas-Augstkalnes/Nr.24 posms: Būdiņas-</w:t>
      </w:r>
      <w:proofErr w:type="spellStart"/>
      <w:r w:rsidRPr="00AD501B">
        <w:rPr>
          <w:b/>
        </w:rPr>
        <w:t>Grabišķi</w:t>
      </w:r>
      <w:proofErr w:type="spellEnd"/>
      <w:r w:rsidRPr="00AD501B">
        <w:rPr>
          <w:b/>
        </w:rPr>
        <w:t>” pārbūve km 3,2-6,4” būvuzraudzības veikšana</w:t>
      </w:r>
      <w:r w:rsidRPr="00573D8F">
        <w:rPr>
          <w:b/>
        </w:rPr>
        <w:t>”</w:t>
      </w:r>
      <w:r>
        <w:rPr>
          <w:b/>
        </w:rPr>
        <w:t>.</w:t>
      </w:r>
    </w:p>
    <w:p w:rsidR="00AD501B" w:rsidRDefault="00AD501B" w:rsidP="00AD501B">
      <w:pPr>
        <w:jc w:val="both"/>
        <w:rPr>
          <w:u w:val="single"/>
        </w:rPr>
      </w:pPr>
      <w:r>
        <w:rPr>
          <w:u w:val="single"/>
        </w:rPr>
        <w:t>Noraidītie pretendenti:</w:t>
      </w:r>
    </w:p>
    <w:p w:rsidR="00AD501B" w:rsidRPr="008012B0" w:rsidRDefault="00AD501B" w:rsidP="00AD501B">
      <w:pPr>
        <w:jc w:val="both"/>
      </w:pPr>
      <w:r w:rsidRPr="008012B0">
        <w:t>SIA ”</w:t>
      </w:r>
      <w:proofErr w:type="spellStart"/>
      <w:r w:rsidRPr="008012B0">
        <w:t>RoadLat</w:t>
      </w:r>
      <w:proofErr w:type="spellEnd"/>
      <w:r w:rsidRPr="008012B0">
        <w:t xml:space="preserve">” piedāvājums neatbilst Nolikumā izvirzītajām pretendentu kvalifikācijas prasībām </w:t>
      </w:r>
      <w:r>
        <w:t xml:space="preserve">(Nolikuma 8.3.1.p.) </w:t>
      </w:r>
      <w:r w:rsidRPr="008012B0">
        <w:t xml:space="preserve">un tiek noraidīts no turpmākās dalības iepirkuma </w:t>
      </w:r>
      <w:r>
        <w:t>5</w:t>
      </w:r>
      <w:r w:rsidRPr="008012B0">
        <w:t>.daļā.</w:t>
      </w:r>
    </w:p>
    <w:p w:rsidR="00AD501B" w:rsidRPr="002B2318" w:rsidRDefault="00AD501B" w:rsidP="00AD501B">
      <w:pPr>
        <w:jc w:val="both"/>
      </w:pPr>
      <w:r w:rsidRPr="002B2318">
        <w:t xml:space="preserve">Pamatojoties uz Publiskā iepirkuma likuma (PIL) 9.panta 13.daļu (Ja iesniegti iepirkuma nolikumā noteiktajām prasībām neatbilstoši piedāvājumi vai vispār nav iesniegti piedāvājumi), iepirkuma komisija pieņem lēmumu </w:t>
      </w:r>
      <w:r w:rsidRPr="002B2318">
        <w:rPr>
          <w:u w:val="single"/>
        </w:rPr>
        <w:t xml:space="preserve">izbeigt iepirkuma </w:t>
      </w:r>
      <w:r>
        <w:rPr>
          <w:u w:val="single"/>
        </w:rPr>
        <w:t>5</w:t>
      </w:r>
      <w:r w:rsidRPr="002B2318">
        <w:rPr>
          <w:u w:val="single"/>
        </w:rPr>
        <w:t>.daļu</w:t>
      </w:r>
      <w:proofErr w:type="gramStart"/>
      <w:r w:rsidRPr="002B2318">
        <w:rPr>
          <w:u w:val="single"/>
        </w:rPr>
        <w:t xml:space="preserve">  </w:t>
      </w:r>
      <w:proofErr w:type="gramEnd"/>
      <w:r w:rsidRPr="002B2318">
        <w:rPr>
          <w:u w:val="single"/>
        </w:rPr>
        <w:t>bez rezultāta</w:t>
      </w:r>
      <w:r w:rsidRPr="002B2318">
        <w:t>.</w:t>
      </w:r>
    </w:p>
    <w:p w:rsidR="00501BC0" w:rsidRDefault="00501BC0" w:rsidP="00501BC0">
      <w:pPr>
        <w:jc w:val="both"/>
        <w:rPr>
          <w:b/>
        </w:rPr>
      </w:pPr>
      <w:r>
        <w:rPr>
          <w:b/>
        </w:rPr>
        <w:t>6</w:t>
      </w:r>
      <w:r>
        <w:rPr>
          <w:b/>
        </w:rPr>
        <w:t>.daļa.</w:t>
      </w:r>
      <w:r>
        <w:t xml:space="preserve"> </w:t>
      </w:r>
      <w:r w:rsidRPr="00573D8F">
        <w:rPr>
          <w:b/>
        </w:rPr>
        <w:t>“</w:t>
      </w:r>
      <w:r w:rsidRPr="00501BC0">
        <w:rPr>
          <w:b/>
        </w:rPr>
        <w:t>Projekta “Jelgavas novada pašvaldības Svētes pagasta ceļa “</w:t>
      </w:r>
      <w:proofErr w:type="spellStart"/>
      <w:r w:rsidRPr="00501BC0">
        <w:rPr>
          <w:b/>
        </w:rPr>
        <w:t>Boļi-Mazslapatas</w:t>
      </w:r>
      <w:proofErr w:type="spellEnd"/>
      <w:r w:rsidRPr="00501BC0">
        <w:rPr>
          <w:b/>
        </w:rPr>
        <w:t xml:space="preserve"> Nr.21” pārbūve km 0,00-2,22” būvuzraudzības veikšana</w:t>
      </w:r>
      <w:r w:rsidRPr="00573D8F">
        <w:rPr>
          <w:b/>
        </w:rPr>
        <w:t>”</w:t>
      </w:r>
      <w:r>
        <w:rPr>
          <w:b/>
        </w:rPr>
        <w:t>.</w:t>
      </w:r>
    </w:p>
    <w:p w:rsidR="00501BC0" w:rsidRDefault="00501BC0" w:rsidP="00501BC0">
      <w:pPr>
        <w:jc w:val="both"/>
        <w:rPr>
          <w:u w:val="single"/>
        </w:rPr>
      </w:pPr>
      <w:r>
        <w:rPr>
          <w:u w:val="single"/>
        </w:rPr>
        <w:t>Noraidītie pretendenti:</w:t>
      </w:r>
    </w:p>
    <w:p w:rsidR="00501BC0" w:rsidRPr="008012B0" w:rsidRDefault="00501BC0" w:rsidP="00501BC0">
      <w:pPr>
        <w:jc w:val="both"/>
      </w:pPr>
      <w:r w:rsidRPr="008012B0">
        <w:t>SIA ”</w:t>
      </w:r>
      <w:proofErr w:type="spellStart"/>
      <w:r w:rsidRPr="008012B0">
        <w:t>RoadLat</w:t>
      </w:r>
      <w:proofErr w:type="spellEnd"/>
      <w:r w:rsidRPr="008012B0">
        <w:t xml:space="preserve">” piedāvājums neatbilst Nolikumā izvirzītajām pretendentu kvalifikācijas prasībām </w:t>
      </w:r>
      <w:r>
        <w:t xml:space="preserve">(Nolikuma 8.3.1.p.) </w:t>
      </w:r>
      <w:r w:rsidRPr="008012B0">
        <w:t xml:space="preserve">un tiek noraidīts no turpmākās dalības iepirkuma </w:t>
      </w:r>
      <w:r>
        <w:t>6</w:t>
      </w:r>
      <w:r w:rsidRPr="008012B0">
        <w:t>.daļā.</w:t>
      </w:r>
    </w:p>
    <w:p w:rsidR="002D65F0" w:rsidRDefault="00501BC0" w:rsidP="00501BC0">
      <w:pPr>
        <w:jc w:val="both"/>
        <w:rPr>
          <w:u w:val="single"/>
        </w:rPr>
      </w:pPr>
      <w:r w:rsidRPr="002B2318">
        <w:t xml:space="preserve">Pamatojoties uz Publiskā iepirkuma likuma (PIL) 9.panta 13.daļu (Ja iesniegti iepirkuma nolikumā noteiktajām prasībām neatbilstoši piedāvājumi vai vispār nav iesniegti piedāvājumi), iepirkuma komisija pieņem lēmumu </w:t>
      </w:r>
      <w:r w:rsidRPr="002B2318">
        <w:rPr>
          <w:u w:val="single"/>
        </w:rPr>
        <w:t xml:space="preserve">izbeigt iepirkuma </w:t>
      </w:r>
      <w:r>
        <w:rPr>
          <w:u w:val="single"/>
        </w:rPr>
        <w:t>6</w:t>
      </w:r>
      <w:r w:rsidRPr="002B2318">
        <w:rPr>
          <w:u w:val="single"/>
        </w:rPr>
        <w:t>.daļu</w:t>
      </w:r>
      <w:proofErr w:type="gramStart"/>
      <w:r w:rsidRPr="002B2318">
        <w:rPr>
          <w:u w:val="single"/>
        </w:rPr>
        <w:t xml:space="preserve">  </w:t>
      </w:r>
      <w:proofErr w:type="gramEnd"/>
      <w:r w:rsidRPr="002B2318">
        <w:rPr>
          <w:u w:val="single"/>
        </w:rPr>
        <w:t>bez rezultāta</w:t>
      </w:r>
      <w:r w:rsidR="00E85FE5">
        <w:rPr>
          <w:u w:val="single"/>
        </w:rPr>
        <w:t>.</w:t>
      </w:r>
    </w:p>
    <w:p w:rsidR="00E85FE5" w:rsidRDefault="00E85FE5" w:rsidP="00E85FE5">
      <w:pPr>
        <w:jc w:val="both"/>
        <w:rPr>
          <w:b/>
        </w:rPr>
      </w:pPr>
      <w:r>
        <w:rPr>
          <w:b/>
        </w:rPr>
        <w:t>7</w:t>
      </w:r>
      <w:r>
        <w:rPr>
          <w:b/>
        </w:rPr>
        <w:t>.daļa.</w:t>
      </w:r>
      <w:r>
        <w:t xml:space="preserve"> </w:t>
      </w:r>
      <w:r w:rsidRPr="00573D8F">
        <w:rPr>
          <w:b/>
        </w:rPr>
        <w:t>“</w:t>
      </w:r>
      <w:r w:rsidRPr="00E85FE5">
        <w:rPr>
          <w:b/>
        </w:rPr>
        <w:t>Projekta “Jelgavas novada pašvaldības Vircavas pagasta ceļa “MS-Dainas-JM Nr.61”pārbūve km 2,68-3,78” būvuzraudzības veikšana</w:t>
      </w:r>
      <w:r w:rsidRPr="00573D8F">
        <w:rPr>
          <w:b/>
        </w:rPr>
        <w:t>”</w:t>
      </w:r>
      <w:r>
        <w:rPr>
          <w:b/>
        </w:rPr>
        <w:t>.</w:t>
      </w:r>
    </w:p>
    <w:p w:rsidR="00E85FE5" w:rsidRDefault="00E85FE5" w:rsidP="00E85FE5">
      <w:pPr>
        <w:jc w:val="both"/>
        <w:rPr>
          <w:u w:val="single"/>
        </w:rPr>
      </w:pPr>
      <w:r>
        <w:rPr>
          <w:u w:val="single"/>
        </w:rPr>
        <w:t>Noraidītie pretendenti:</w:t>
      </w:r>
    </w:p>
    <w:p w:rsidR="00E85FE5" w:rsidRPr="008012B0" w:rsidRDefault="00E85FE5" w:rsidP="00E85FE5">
      <w:pPr>
        <w:jc w:val="both"/>
      </w:pPr>
      <w:r w:rsidRPr="008012B0">
        <w:t>SIA ”</w:t>
      </w:r>
      <w:proofErr w:type="spellStart"/>
      <w:r w:rsidRPr="008012B0">
        <w:t>RoadLat</w:t>
      </w:r>
      <w:proofErr w:type="spellEnd"/>
      <w:r w:rsidRPr="008012B0">
        <w:t xml:space="preserve">” piedāvājums neatbilst Nolikumā izvirzītajām pretendentu kvalifikācijas prasībām </w:t>
      </w:r>
      <w:r>
        <w:t xml:space="preserve">(Nolikuma 8.3.1.p.) </w:t>
      </w:r>
      <w:r w:rsidRPr="008012B0">
        <w:t xml:space="preserve">un tiek noraidīts no turpmākās dalības iepirkuma </w:t>
      </w:r>
      <w:r>
        <w:t>7</w:t>
      </w:r>
      <w:r w:rsidRPr="008012B0">
        <w:t>.daļā.</w:t>
      </w:r>
    </w:p>
    <w:p w:rsidR="00E85FE5" w:rsidRDefault="00E85FE5" w:rsidP="00E85FE5">
      <w:pPr>
        <w:jc w:val="both"/>
        <w:rPr>
          <w:u w:val="single"/>
        </w:rPr>
      </w:pPr>
      <w:r w:rsidRPr="002B2318">
        <w:t xml:space="preserve">Pamatojoties uz Publiskā iepirkuma likuma (PIL) 9.panta 13.daļu (Ja iesniegti iepirkuma nolikumā noteiktajām prasībām neatbilstoši piedāvājumi vai vispār nav iesniegti piedāvājumi), iepirkuma komisija pieņem lēmumu </w:t>
      </w:r>
      <w:r w:rsidRPr="002B2318">
        <w:rPr>
          <w:u w:val="single"/>
        </w:rPr>
        <w:t xml:space="preserve">izbeigt iepirkuma </w:t>
      </w:r>
      <w:r>
        <w:rPr>
          <w:u w:val="single"/>
        </w:rPr>
        <w:t>7</w:t>
      </w:r>
      <w:r w:rsidRPr="002B2318">
        <w:rPr>
          <w:u w:val="single"/>
        </w:rPr>
        <w:t>.daļu</w:t>
      </w:r>
      <w:proofErr w:type="gramStart"/>
      <w:r w:rsidRPr="002B2318">
        <w:rPr>
          <w:u w:val="single"/>
        </w:rPr>
        <w:t xml:space="preserve">  </w:t>
      </w:r>
      <w:proofErr w:type="gramEnd"/>
      <w:r w:rsidRPr="002B2318">
        <w:rPr>
          <w:u w:val="single"/>
        </w:rPr>
        <w:t>bez rezultāta</w:t>
      </w:r>
      <w:r>
        <w:rPr>
          <w:u w:val="single"/>
        </w:rPr>
        <w:t>.</w:t>
      </w:r>
    </w:p>
    <w:p w:rsidR="00C60D55" w:rsidRDefault="00C60D55" w:rsidP="00FE0390">
      <w:pPr>
        <w:jc w:val="both"/>
      </w:pPr>
    </w:p>
    <w:p w:rsidR="00905A31" w:rsidRDefault="00905A31" w:rsidP="00FE0390">
      <w:pPr>
        <w:jc w:val="both"/>
      </w:pPr>
    </w:p>
    <w:p w:rsidR="00905A31" w:rsidRDefault="00905A31" w:rsidP="00FE0390">
      <w:pPr>
        <w:jc w:val="both"/>
      </w:pPr>
    </w:p>
    <w:p w:rsidR="00905A31" w:rsidRDefault="00905A31" w:rsidP="00FE0390">
      <w:pPr>
        <w:jc w:val="both"/>
      </w:pPr>
    </w:p>
    <w:p w:rsidR="00905A31" w:rsidRDefault="00905A31" w:rsidP="00FE0390">
      <w:pPr>
        <w:jc w:val="both"/>
      </w:pPr>
      <w:bookmarkStart w:id="0" w:name="_GoBack"/>
      <w:bookmarkEnd w:id="0"/>
    </w:p>
    <w:p w:rsidR="002C668E" w:rsidRPr="00B8272B" w:rsidRDefault="002C668E" w:rsidP="002C668E">
      <w:pPr>
        <w:jc w:val="both"/>
      </w:pPr>
      <w:r w:rsidRPr="00B8272B">
        <w:t>Iepirkuma komisijas priekšsēdētāja</w:t>
      </w:r>
      <w:proofErr w:type="gramStart"/>
      <w:r w:rsidRPr="00B8272B">
        <w:t xml:space="preserve">                                                </w:t>
      </w:r>
      <w:proofErr w:type="spellStart"/>
      <w:proofErr w:type="gramEnd"/>
      <w:r w:rsidRPr="00B8272B">
        <w:t>A.Udalova</w:t>
      </w:r>
      <w:proofErr w:type="spellEnd"/>
    </w:p>
    <w:p w:rsidR="002C668E" w:rsidRPr="00B8272B" w:rsidRDefault="002C668E" w:rsidP="002C668E">
      <w:pPr>
        <w:jc w:val="both"/>
      </w:pPr>
    </w:p>
    <w:p w:rsidR="002C668E" w:rsidRPr="00B8272B" w:rsidRDefault="002C668E" w:rsidP="002C668E">
      <w:pPr>
        <w:jc w:val="both"/>
      </w:pPr>
    </w:p>
    <w:p w:rsidR="002C668E" w:rsidRPr="00B8272B" w:rsidRDefault="002C668E" w:rsidP="002C668E">
      <w:pPr>
        <w:jc w:val="both"/>
      </w:pPr>
      <w:r w:rsidRPr="00B8272B">
        <w:t>Iepirkumu speciāliste</w:t>
      </w:r>
      <w:proofErr w:type="gramStart"/>
      <w:r w:rsidRPr="00B8272B">
        <w:t xml:space="preserve">                                                                       </w:t>
      </w:r>
      <w:proofErr w:type="spellStart"/>
      <w:proofErr w:type="gramEnd"/>
      <w:r w:rsidRPr="00B8272B">
        <w:t>A.Kanberga</w:t>
      </w:r>
      <w:proofErr w:type="spellEnd"/>
    </w:p>
    <w:sectPr w:rsidR="002C668E" w:rsidRPr="00B8272B"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20" w:rsidRDefault="002E7120">
      <w:r>
        <w:separator/>
      </w:r>
    </w:p>
  </w:endnote>
  <w:endnote w:type="continuationSeparator" w:id="0">
    <w:p w:rsidR="002E7120" w:rsidRDefault="002E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20" w:rsidRDefault="002E7120" w:rsidP="002E71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7120" w:rsidRDefault="002E7120" w:rsidP="002E71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20" w:rsidRDefault="002E7120" w:rsidP="002E71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5A31">
      <w:rPr>
        <w:rStyle w:val="PageNumber"/>
        <w:noProof/>
      </w:rPr>
      <w:t>3</w:t>
    </w:r>
    <w:r>
      <w:rPr>
        <w:rStyle w:val="PageNumber"/>
      </w:rPr>
      <w:fldChar w:fldCharType="end"/>
    </w:r>
  </w:p>
  <w:p w:rsidR="002E7120" w:rsidRDefault="002E7120" w:rsidP="002E71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20" w:rsidRDefault="002E7120">
      <w:r>
        <w:separator/>
      </w:r>
    </w:p>
  </w:footnote>
  <w:footnote w:type="continuationSeparator" w:id="0">
    <w:p w:rsidR="002E7120" w:rsidRDefault="002E7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4"/>
  </w:num>
  <w:num w:numId="3">
    <w:abstractNumId w:val="8"/>
  </w:num>
  <w:num w:numId="4">
    <w:abstractNumId w:val="9"/>
  </w:num>
  <w:num w:numId="5">
    <w:abstractNumId w:val="10"/>
  </w:num>
  <w:num w:numId="6">
    <w:abstractNumId w:val="13"/>
  </w:num>
  <w:num w:numId="7">
    <w:abstractNumId w:val="11"/>
  </w:num>
  <w:num w:numId="8">
    <w:abstractNumId w:val="0"/>
  </w:num>
  <w:num w:numId="9">
    <w:abstractNumId w:val="5"/>
  </w:num>
  <w:num w:numId="10">
    <w:abstractNumId w:val="2"/>
  </w:num>
  <w:num w:numId="11">
    <w:abstractNumId w:val="7"/>
  </w:num>
  <w:num w:numId="12">
    <w:abstractNumId w:val="3"/>
  </w:num>
  <w:num w:numId="13">
    <w:abstractNumId w:val="6"/>
  </w:num>
  <w:num w:numId="14">
    <w:abstractNumId w:val="1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2190"/>
    <w:rsid w:val="0001246D"/>
    <w:rsid w:val="00033C4D"/>
    <w:rsid w:val="000415F5"/>
    <w:rsid w:val="00043332"/>
    <w:rsid w:val="0004699E"/>
    <w:rsid w:val="00051BB6"/>
    <w:rsid w:val="0005613F"/>
    <w:rsid w:val="000625B4"/>
    <w:rsid w:val="00070536"/>
    <w:rsid w:val="00094090"/>
    <w:rsid w:val="00095FBE"/>
    <w:rsid w:val="00097B7D"/>
    <w:rsid w:val="000A0650"/>
    <w:rsid w:val="000A3D06"/>
    <w:rsid w:val="000A7E5D"/>
    <w:rsid w:val="000C6DCB"/>
    <w:rsid w:val="000D1884"/>
    <w:rsid w:val="000E5850"/>
    <w:rsid w:val="000E6CCA"/>
    <w:rsid w:val="000E6D5F"/>
    <w:rsid w:val="000F6C58"/>
    <w:rsid w:val="00103BD3"/>
    <w:rsid w:val="00110CE5"/>
    <w:rsid w:val="00110DC7"/>
    <w:rsid w:val="00122162"/>
    <w:rsid w:val="0012442F"/>
    <w:rsid w:val="00127132"/>
    <w:rsid w:val="00136CE4"/>
    <w:rsid w:val="0014220D"/>
    <w:rsid w:val="00157561"/>
    <w:rsid w:val="001709DE"/>
    <w:rsid w:val="00170D48"/>
    <w:rsid w:val="00172F10"/>
    <w:rsid w:val="00181BF6"/>
    <w:rsid w:val="00184657"/>
    <w:rsid w:val="00192551"/>
    <w:rsid w:val="00196929"/>
    <w:rsid w:val="001A2B70"/>
    <w:rsid w:val="001A40CA"/>
    <w:rsid w:val="001D3EF3"/>
    <w:rsid w:val="001D58EB"/>
    <w:rsid w:val="001F1595"/>
    <w:rsid w:val="001F7451"/>
    <w:rsid w:val="00213EF8"/>
    <w:rsid w:val="00226003"/>
    <w:rsid w:val="00234733"/>
    <w:rsid w:val="00242F30"/>
    <w:rsid w:val="002465BB"/>
    <w:rsid w:val="00275E75"/>
    <w:rsid w:val="002852F6"/>
    <w:rsid w:val="002950C8"/>
    <w:rsid w:val="00295B1D"/>
    <w:rsid w:val="002A3236"/>
    <w:rsid w:val="002A62F0"/>
    <w:rsid w:val="002B2318"/>
    <w:rsid w:val="002B78A5"/>
    <w:rsid w:val="002C668E"/>
    <w:rsid w:val="002D0E27"/>
    <w:rsid w:val="002D4965"/>
    <w:rsid w:val="002D65F0"/>
    <w:rsid w:val="002E16E1"/>
    <w:rsid w:val="002E26CB"/>
    <w:rsid w:val="002E7120"/>
    <w:rsid w:val="002F0358"/>
    <w:rsid w:val="002F5D92"/>
    <w:rsid w:val="003077D1"/>
    <w:rsid w:val="00325347"/>
    <w:rsid w:val="00336F79"/>
    <w:rsid w:val="0034617E"/>
    <w:rsid w:val="00356838"/>
    <w:rsid w:val="003607A6"/>
    <w:rsid w:val="00360EC0"/>
    <w:rsid w:val="003774CE"/>
    <w:rsid w:val="003947C5"/>
    <w:rsid w:val="003B6EF3"/>
    <w:rsid w:val="003C0F92"/>
    <w:rsid w:val="003E0ABC"/>
    <w:rsid w:val="003F5572"/>
    <w:rsid w:val="00400C9B"/>
    <w:rsid w:val="00403487"/>
    <w:rsid w:val="0040448D"/>
    <w:rsid w:val="00404975"/>
    <w:rsid w:val="0040629C"/>
    <w:rsid w:val="004162C6"/>
    <w:rsid w:val="00417228"/>
    <w:rsid w:val="004205A7"/>
    <w:rsid w:val="00421DE3"/>
    <w:rsid w:val="00422ADB"/>
    <w:rsid w:val="00442509"/>
    <w:rsid w:val="00443DD1"/>
    <w:rsid w:val="0046466D"/>
    <w:rsid w:val="00467ACD"/>
    <w:rsid w:val="00470D51"/>
    <w:rsid w:val="0047262D"/>
    <w:rsid w:val="0048178D"/>
    <w:rsid w:val="0048468A"/>
    <w:rsid w:val="00484CBD"/>
    <w:rsid w:val="00486A18"/>
    <w:rsid w:val="004871F5"/>
    <w:rsid w:val="00491DE3"/>
    <w:rsid w:val="0049488E"/>
    <w:rsid w:val="004973D8"/>
    <w:rsid w:val="004A5CC0"/>
    <w:rsid w:val="004C7DBF"/>
    <w:rsid w:val="004D467B"/>
    <w:rsid w:val="004D7016"/>
    <w:rsid w:val="004E23BD"/>
    <w:rsid w:val="0050018F"/>
    <w:rsid w:val="00501BC0"/>
    <w:rsid w:val="00507B26"/>
    <w:rsid w:val="00515D47"/>
    <w:rsid w:val="005164C9"/>
    <w:rsid w:val="00520FD2"/>
    <w:rsid w:val="00525090"/>
    <w:rsid w:val="00527F71"/>
    <w:rsid w:val="005406EB"/>
    <w:rsid w:val="00553719"/>
    <w:rsid w:val="00565EF6"/>
    <w:rsid w:val="0057441A"/>
    <w:rsid w:val="005802DE"/>
    <w:rsid w:val="00581EF3"/>
    <w:rsid w:val="00586964"/>
    <w:rsid w:val="00591A50"/>
    <w:rsid w:val="00592702"/>
    <w:rsid w:val="005940B9"/>
    <w:rsid w:val="005B112C"/>
    <w:rsid w:val="005B47D5"/>
    <w:rsid w:val="005D5534"/>
    <w:rsid w:val="005E088B"/>
    <w:rsid w:val="005E2666"/>
    <w:rsid w:val="005E2CF3"/>
    <w:rsid w:val="005E65FB"/>
    <w:rsid w:val="005E73AE"/>
    <w:rsid w:val="005F0732"/>
    <w:rsid w:val="005F23A3"/>
    <w:rsid w:val="00613796"/>
    <w:rsid w:val="00617FC9"/>
    <w:rsid w:val="00626D2E"/>
    <w:rsid w:val="0063647D"/>
    <w:rsid w:val="006405A6"/>
    <w:rsid w:val="006445CF"/>
    <w:rsid w:val="00653942"/>
    <w:rsid w:val="00660E46"/>
    <w:rsid w:val="00663F62"/>
    <w:rsid w:val="00666152"/>
    <w:rsid w:val="006674D7"/>
    <w:rsid w:val="006735C6"/>
    <w:rsid w:val="0067465E"/>
    <w:rsid w:val="006760D2"/>
    <w:rsid w:val="00680FDB"/>
    <w:rsid w:val="00692176"/>
    <w:rsid w:val="006926E2"/>
    <w:rsid w:val="00697657"/>
    <w:rsid w:val="0069779F"/>
    <w:rsid w:val="006A3DE8"/>
    <w:rsid w:val="006A6BB9"/>
    <w:rsid w:val="006C6D85"/>
    <w:rsid w:val="006D3AFA"/>
    <w:rsid w:val="006F5184"/>
    <w:rsid w:val="007013A7"/>
    <w:rsid w:val="00707A93"/>
    <w:rsid w:val="00717283"/>
    <w:rsid w:val="007177D2"/>
    <w:rsid w:val="0072510E"/>
    <w:rsid w:val="00730891"/>
    <w:rsid w:val="007407BB"/>
    <w:rsid w:val="0074538E"/>
    <w:rsid w:val="0075359B"/>
    <w:rsid w:val="00775897"/>
    <w:rsid w:val="00776397"/>
    <w:rsid w:val="00776DEA"/>
    <w:rsid w:val="007779FE"/>
    <w:rsid w:val="007817CC"/>
    <w:rsid w:val="0079258F"/>
    <w:rsid w:val="007B2192"/>
    <w:rsid w:val="007B32C3"/>
    <w:rsid w:val="007B7EA1"/>
    <w:rsid w:val="007D0A86"/>
    <w:rsid w:val="007D5805"/>
    <w:rsid w:val="007E3FFD"/>
    <w:rsid w:val="007E794C"/>
    <w:rsid w:val="007F28D2"/>
    <w:rsid w:val="007F6A21"/>
    <w:rsid w:val="008012B0"/>
    <w:rsid w:val="00807697"/>
    <w:rsid w:val="0080793D"/>
    <w:rsid w:val="008104A6"/>
    <w:rsid w:val="008153F6"/>
    <w:rsid w:val="00817827"/>
    <w:rsid w:val="00817A3A"/>
    <w:rsid w:val="0082125A"/>
    <w:rsid w:val="008325AB"/>
    <w:rsid w:val="008330AE"/>
    <w:rsid w:val="00836463"/>
    <w:rsid w:val="00842347"/>
    <w:rsid w:val="008445C1"/>
    <w:rsid w:val="00853CE7"/>
    <w:rsid w:val="008629C9"/>
    <w:rsid w:val="00862DF8"/>
    <w:rsid w:val="00864052"/>
    <w:rsid w:val="00873F58"/>
    <w:rsid w:val="008854EB"/>
    <w:rsid w:val="00886E28"/>
    <w:rsid w:val="00894277"/>
    <w:rsid w:val="008A0FA7"/>
    <w:rsid w:val="008A5060"/>
    <w:rsid w:val="008A51DC"/>
    <w:rsid w:val="008B126C"/>
    <w:rsid w:val="008B6CA6"/>
    <w:rsid w:val="008C0197"/>
    <w:rsid w:val="008C1469"/>
    <w:rsid w:val="008D0BD6"/>
    <w:rsid w:val="008D1E2D"/>
    <w:rsid w:val="008D34E4"/>
    <w:rsid w:val="009019C2"/>
    <w:rsid w:val="00905A31"/>
    <w:rsid w:val="00912AC7"/>
    <w:rsid w:val="00920F7B"/>
    <w:rsid w:val="00927429"/>
    <w:rsid w:val="00931530"/>
    <w:rsid w:val="0094742D"/>
    <w:rsid w:val="00956553"/>
    <w:rsid w:val="00962D15"/>
    <w:rsid w:val="00981867"/>
    <w:rsid w:val="00986CAB"/>
    <w:rsid w:val="009A6ED3"/>
    <w:rsid w:val="009B4CBD"/>
    <w:rsid w:val="009C40FD"/>
    <w:rsid w:val="009D4683"/>
    <w:rsid w:val="009F3906"/>
    <w:rsid w:val="009F54B6"/>
    <w:rsid w:val="00A0283F"/>
    <w:rsid w:val="00A138BB"/>
    <w:rsid w:val="00A13CF0"/>
    <w:rsid w:val="00A36781"/>
    <w:rsid w:val="00A40CD1"/>
    <w:rsid w:val="00A41207"/>
    <w:rsid w:val="00A4286F"/>
    <w:rsid w:val="00A440CC"/>
    <w:rsid w:val="00A46682"/>
    <w:rsid w:val="00A566D7"/>
    <w:rsid w:val="00A612A0"/>
    <w:rsid w:val="00A732F6"/>
    <w:rsid w:val="00A768FC"/>
    <w:rsid w:val="00A8139E"/>
    <w:rsid w:val="00AA7C01"/>
    <w:rsid w:val="00AB5015"/>
    <w:rsid w:val="00AD13F6"/>
    <w:rsid w:val="00AD3530"/>
    <w:rsid w:val="00AD501B"/>
    <w:rsid w:val="00AE0FB7"/>
    <w:rsid w:val="00AF4AA3"/>
    <w:rsid w:val="00AF5EEB"/>
    <w:rsid w:val="00AF641F"/>
    <w:rsid w:val="00B138C9"/>
    <w:rsid w:val="00B141FE"/>
    <w:rsid w:val="00B1776B"/>
    <w:rsid w:val="00B333B1"/>
    <w:rsid w:val="00B33AB8"/>
    <w:rsid w:val="00B4045E"/>
    <w:rsid w:val="00B43B09"/>
    <w:rsid w:val="00B44468"/>
    <w:rsid w:val="00B47430"/>
    <w:rsid w:val="00B504E8"/>
    <w:rsid w:val="00B60808"/>
    <w:rsid w:val="00B63B48"/>
    <w:rsid w:val="00B65C6A"/>
    <w:rsid w:val="00B72D47"/>
    <w:rsid w:val="00B74730"/>
    <w:rsid w:val="00B81FF8"/>
    <w:rsid w:val="00B9559B"/>
    <w:rsid w:val="00B95C05"/>
    <w:rsid w:val="00B97DC5"/>
    <w:rsid w:val="00BB7588"/>
    <w:rsid w:val="00BC05BA"/>
    <w:rsid w:val="00BC14DD"/>
    <w:rsid w:val="00BC5A5A"/>
    <w:rsid w:val="00BC7FF3"/>
    <w:rsid w:val="00BD7734"/>
    <w:rsid w:val="00C03685"/>
    <w:rsid w:val="00C03F62"/>
    <w:rsid w:val="00C0688A"/>
    <w:rsid w:val="00C0697A"/>
    <w:rsid w:val="00C147FB"/>
    <w:rsid w:val="00C27F8A"/>
    <w:rsid w:val="00C320F0"/>
    <w:rsid w:val="00C52A32"/>
    <w:rsid w:val="00C54BC2"/>
    <w:rsid w:val="00C550E9"/>
    <w:rsid w:val="00C601AD"/>
    <w:rsid w:val="00C60D55"/>
    <w:rsid w:val="00C87252"/>
    <w:rsid w:val="00C90444"/>
    <w:rsid w:val="00CA145F"/>
    <w:rsid w:val="00CA2985"/>
    <w:rsid w:val="00CD03D0"/>
    <w:rsid w:val="00CD1077"/>
    <w:rsid w:val="00CF2C79"/>
    <w:rsid w:val="00CF5E37"/>
    <w:rsid w:val="00D04DC7"/>
    <w:rsid w:val="00D10C35"/>
    <w:rsid w:val="00D3472A"/>
    <w:rsid w:val="00D355E6"/>
    <w:rsid w:val="00D40617"/>
    <w:rsid w:val="00D4321F"/>
    <w:rsid w:val="00D525BB"/>
    <w:rsid w:val="00D53656"/>
    <w:rsid w:val="00D706D2"/>
    <w:rsid w:val="00D77409"/>
    <w:rsid w:val="00D80B44"/>
    <w:rsid w:val="00D8796E"/>
    <w:rsid w:val="00D93924"/>
    <w:rsid w:val="00DA5994"/>
    <w:rsid w:val="00DA7089"/>
    <w:rsid w:val="00DA725A"/>
    <w:rsid w:val="00DB1214"/>
    <w:rsid w:val="00DD058F"/>
    <w:rsid w:val="00DD56DE"/>
    <w:rsid w:val="00E03E9B"/>
    <w:rsid w:val="00E214AB"/>
    <w:rsid w:val="00E32A4C"/>
    <w:rsid w:val="00E3436D"/>
    <w:rsid w:val="00E36391"/>
    <w:rsid w:val="00E44398"/>
    <w:rsid w:val="00E5187A"/>
    <w:rsid w:val="00E57501"/>
    <w:rsid w:val="00E63FDE"/>
    <w:rsid w:val="00E678EA"/>
    <w:rsid w:val="00E73DFE"/>
    <w:rsid w:val="00E75DBE"/>
    <w:rsid w:val="00E80BD9"/>
    <w:rsid w:val="00E85FE5"/>
    <w:rsid w:val="00E94BB6"/>
    <w:rsid w:val="00EB01D0"/>
    <w:rsid w:val="00EB359F"/>
    <w:rsid w:val="00EB4098"/>
    <w:rsid w:val="00EB6FBB"/>
    <w:rsid w:val="00EC1ABB"/>
    <w:rsid w:val="00ED359C"/>
    <w:rsid w:val="00ED4147"/>
    <w:rsid w:val="00EE32AD"/>
    <w:rsid w:val="00F07A14"/>
    <w:rsid w:val="00F12554"/>
    <w:rsid w:val="00F1426F"/>
    <w:rsid w:val="00F17AC1"/>
    <w:rsid w:val="00F254D8"/>
    <w:rsid w:val="00F34DC6"/>
    <w:rsid w:val="00F362CE"/>
    <w:rsid w:val="00F42E61"/>
    <w:rsid w:val="00F46F70"/>
    <w:rsid w:val="00F47116"/>
    <w:rsid w:val="00F53E5C"/>
    <w:rsid w:val="00F57631"/>
    <w:rsid w:val="00F60555"/>
    <w:rsid w:val="00F6536A"/>
    <w:rsid w:val="00F76A1B"/>
    <w:rsid w:val="00F87225"/>
    <w:rsid w:val="00F9054A"/>
    <w:rsid w:val="00F94E2D"/>
    <w:rsid w:val="00FA7513"/>
    <w:rsid w:val="00FC16E4"/>
    <w:rsid w:val="00FC232E"/>
    <w:rsid w:val="00FC3E00"/>
    <w:rsid w:val="00FD2DFD"/>
    <w:rsid w:val="00FD5445"/>
    <w:rsid w:val="00FD6CDB"/>
    <w:rsid w:val="00FE0390"/>
    <w:rsid w:val="00FE1BAC"/>
    <w:rsid w:val="00FE2C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5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B50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b">
    <w:name w:val="Char Char Rakstz. Rakstz. Char Char Rakstz. Rakstz."/>
    <w:basedOn w:val="Normal"/>
    <w:rsid w:val="00C52A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5E73AE"/>
    <w:pPr>
      <w:spacing w:before="120" w:after="160" w:line="240" w:lineRule="exact"/>
      <w:ind w:firstLine="720"/>
      <w:jc w:val="both"/>
    </w:pPr>
    <w:rPr>
      <w:rFonts w:ascii="Verdana" w:hAnsi="Verdana"/>
      <w:sz w:val="20"/>
      <w:szCs w:val="20"/>
      <w:lang w:val="en-US" w:eastAsia="en-US"/>
    </w:rPr>
  </w:style>
  <w:style w:type="character" w:customStyle="1" w:styleId="Heading2Char">
    <w:name w:val="Heading 2 Char"/>
    <w:basedOn w:val="DefaultParagraphFont"/>
    <w:link w:val="Heading2"/>
    <w:uiPriority w:val="9"/>
    <w:semiHidden/>
    <w:rsid w:val="00B504E8"/>
    <w:rPr>
      <w:rFonts w:asciiTheme="majorHAnsi" w:eastAsiaTheme="majorEastAsia" w:hAnsiTheme="majorHAnsi" w:cstheme="majorBidi"/>
      <w:b/>
      <w:bCs/>
      <w:color w:val="4F81BD" w:themeColor="accent1"/>
      <w:sz w:val="26"/>
      <w:szCs w:val="2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5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B50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b">
    <w:name w:val="Char Char Rakstz. Rakstz. Char Char Rakstz. Rakstz."/>
    <w:basedOn w:val="Normal"/>
    <w:rsid w:val="00C52A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5E73AE"/>
    <w:pPr>
      <w:spacing w:before="120" w:after="160" w:line="240" w:lineRule="exact"/>
      <w:ind w:firstLine="720"/>
      <w:jc w:val="both"/>
    </w:pPr>
    <w:rPr>
      <w:rFonts w:ascii="Verdana" w:hAnsi="Verdana"/>
      <w:sz w:val="20"/>
      <w:szCs w:val="20"/>
      <w:lang w:val="en-US" w:eastAsia="en-US"/>
    </w:rPr>
  </w:style>
  <w:style w:type="character" w:customStyle="1" w:styleId="Heading2Char">
    <w:name w:val="Heading 2 Char"/>
    <w:basedOn w:val="DefaultParagraphFont"/>
    <w:link w:val="Heading2"/>
    <w:uiPriority w:val="9"/>
    <w:semiHidden/>
    <w:rsid w:val="00B504E8"/>
    <w:rPr>
      <w:rFonts w:asciiTheme="majorHAnsi" w:eastAsiaTheme="majorEastAsia" w:hAnsiTheme="majorHAnsi" w:cstheme="majorBidi"/>
      <w:b/>
      <w:bCs/>
      <w:color w:val="4F81BD" w:themeColor="accent1"/>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609CB-D73E-497D-B7F1-C3B4169A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6568</Words>
  <Characters>3744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267</cp:revision>
  <cp:lastPrinted>2017-01-30T12:06:00Z</cp:lastPrinted>
  <dcterms:created xsi:type="dcterms:W3CDTF">2015-01-08T08:53:00Z</dcterms:created>
  <dcterms:modified xsi:type="dcterms:W3CDTF">2017-07-17T13:18:00Z</dcterms:modified>
</cp:coreProperties>
</file>