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6E234E" w:rsidRDefault="006E234E"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7448EB">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E234E">
        <w:rPr>
          <w:rFonts w:ascii="Arial" w:hAnsi="Arial" w:cs="Arial"/>
          <w:color w:val="000000" w:themeColor="text1"/>
          <w:sz w:val="20"/>
          <w:szCs w:val="20"/>
        </w:rPr>
        <w:t>5</w:t>
      </w:r>
      <w:r w:rsidR="00C4015D">
        <w:rPr>
          <w:rFonts w:ascii="Arial" w:hAnsi="Arial" w:cs="Arial"/>
          <w:color w:val="000000" w:themeColor="text1"/>
          <w:sz w:val="20"/>
          <w:szCs w:val="20"/>
        </w:rPr>
        <w:t>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„Jelgavas novada pašvaldības Valgundes pagasta ielas „Meža iela” pārbūve km 0,00-</w:t>
      </w:r>
      <w:r w:rsidR="00D77126">
        <w:rPr>
          <w:rFonts w:cs="Arial"/>
          <w:bCs/>
          <w:szCs w:val="20"/>
        </w:rPr>
        <w:t xml:space="preserve">km </w:t>
      </w:r>
      <w:r w:rsidR="009733CF">
        <w:rPr>
          <w:rFonts w:cs="Arial"/>
          <w:bCs/>
          <w:szCs w:val="20"/>
        </w:rPr>
        <w:t>0,650</w:t>
      </w:r>
      <w:r w:rsidR="00C44C4A">
        <w:rPr>
          <w:rFonts w:cs="Arial"/>
          <w:b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7448EB">
        <w:rPr>
          <w:rFonts w:cs="Arial"/>
          <w:color w:val="000000" w:themeColor="text1"/>
          <w:szCs w:val="20"/>
        </w:rPr>
        <w:t>JNP 2016</w:t>
      </w:r>
      <w:r w:rsidR="006E234E">
        <w:rPr>
          <w:rFonts w:cs="Arial"/>
          <w:color w:val="000000" w:themeColor="text1"/>
          <w:szCs w:val="20"/>
        </w:rPr>
        <w:t>/5</w:t>
      </w:r>
      <w:r w:rsidR="00C4015D">
        <w:rPr>
          <w:rFonts w:cs="Arial"/>
          <w:color w:val="000000" w:themeColor="text1"/>
          <w:szCs w:val="20"/>
        </w:rPr>
        <w:t>7</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Projekta „Jelgavas novada pašvaldības Valgundes pagasta ielas „Meža iela” pārbūve km 0,00-</w:t>
      </w:r>
      <w:r w:rsidR="00D77126">
        <w:rPr>
          <w:rFonts w:cs="Arial"/>
          <w:bCs/>
          <w:szCs w:val="20"/>
        </w:rPr>
        <w:t xml:space="preserve">km </w:t>
      </w:r>
      <w:r w:rsidR="00285BB6">
        <w:rPr>
          <w:rFonts w:cs="Arial"/>
          <w:bCs/>
          <w:szCs w:val="20"/>
        </w:rPr>
        <w:t>0,650</w:t>
      </w:r>
      <w:r w:rsidR="00C44C4A">
        <w:rPr>
          <w:rFonts w:cs="Arial"/>
          <w:color w:val="000000"/>
          <w:shd w:val="clear" w:color="auto" w:fill="FFFFFF"/>
        </w:rPr>
        <w:t>”</w:t>
      </w:r>
      <w:r w:rsidR="00927E48">
        <w:rPr>
          <w:rFonts w:cs="Arial"/>
          <w:bCs/>
          <w:szCs w:val="20"/>
        </w:rPr>
        <w:t xml:space="preserve">, </w:t>
      </w:r>
      <w:r w:rsidR="006B4CC8">
        <w:rPr>
          <w:rFonts w:cs="Arial"/>
          <w:szCs w:val="20"/>
        </w:rPr>
        <w:t>identifikācijas Nr. JNP 2</w:t>
      </w:r>
      <w:r w:rsidR="007448EB">
        <w:rPr>
          <w:rFonts w:cs="Arial"/>
          <w:szCs w:val="20"/>
        </w:rPr>
        <w:t>016</w:t>
      </w:r>
      <w:r w:rsidR="00B53395">
        <w:rPr>
          <w:rFonts w:cs="Arial"/>
          <w:szCs w:val="20"/>
        </w:rPr>
        <w:t>/5</w:t>
      </w:r>
      <w:r w:rsidR="00C4015D">
        <w:rPr>
          <w:rFonts w:cs="Arial"/>
          <w:szCs w:val="20"/>
        </w:rPr>
        <w:t>7</w:t>
      </w:r>
      <w:r w:rsidRPr="003F7899">
        <w:rPr>
          <w:rFonts w:cs="Arial"/>
          <w:szCs w:val="20"/>
        </w:rPr>
        <w:t xml:space="preserve"> 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0838F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53395">
        <w:rPr>
          <w:rFonts w:ascii="Arial" w:hAnsi="Arial" w:cs="Arial"/>
          <w:color w:val="000000" w:themeColor="text1"/>
          <w:sz w:val="20"/>
          <w:szCs w:val="20"/>
        </w:rPr>
        <w:t>5</w:t>
      </w:r>
      <w:r w:rsidR="00C4015D">
        <w:rPr>
          <w:rFonts w:ascii="Arial" w:hAnsi="Arial" w:cs="Arial"/>
          <w:color w:val="000000" w:themeColor="text1"/>
          <w:sz w:val="20"/>
          <w:szCs w:val="20"/>
        </w:rPr>
        <w:t>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126B1" w:rsidRPr="00AA18B7"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0838F1">
        <w:rPr>
          <w:rFonts w:ascii="Arial" w:hAnsi="Arial" w:cs="Arial"/>
          <w:b/>
          <w:bCs/>
          <w:sz w:val="20"/>
          <w:szCs w:val="20"/>
        </w:rPr>
        <w:t>0,650”</w:t>
      </w:r>
    </w:p>
    <w:p w:rsidR="008F4915" w:rsidRPr="00A126B1" w:rsidRDefault="00A126B1" w:rsidP="008F4915">
      <w:pPr>
        <w:spacing w:after="120"/>
        <w:jc w:val="center"/>
        <w:rPr>
          <w:rFonts w:ascii="Arial" w:hAnsi="Arial" w:cs="Arial"/>
          <w:b/>
          <w:sz w:val="20"/>
          <w:szCs w:val="20"/>
        </w:rPr>
      </w:pPr>
      <w:r w:rsidRPr="00A126B1">
        <w:rPr>
          <w:rFonts w:cs="Arial"/>
          <w:b/>
          <w:bCs/>
          <w:szCs w:val="20"/>
        </w:rPr>
        <w:t xml:space="preserve"> </w:t>
      </w:r>
      <w:r w:rsidR="000838F1">
        <w:rPr>
          <w:rFonts w:cs="Arial"/>
          <w:b/>
          <w:szCs w:val="20"/>
        </w:rPr>
        <w:t>identifikācijas Nr. JNP 2016</w:t>
      </w:r>
      <w:r w:rsidR="00B53395">
        <w:rPr>
          <w:rFonts w:cs="Arial"/>
          <w:b/>
          <w:szCs w:val="20"/>
        </w:rPr>
        <w:t>/5</w:t>
      </w:r>
      <w:r w:rsidR="00C4015D">
        <w:rPr>
          <w:rFonts w:cs="Arial"/>
          <w:b/>
          <w:szCs w:val="20"/>
        </w:rPr>
        <w:t>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838F1">
        <w:rPr>
          <w:rFonts w:ascii="Arial" w:hAnsi="Arial" w:cs="Arial"/>
          <w:bCs/>
          <w:color w:val="000000" w:themeColor="text1"/>
          <w:sz w:val="20"/>
          <w:szCs w:val="20"/>
        </w:rPr>
        <w:t xml:space="preserve">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A126B1" w:rsidRPr="00A126B1" w:rsidRDefault="00A126B1" w:rsidP="00A126B1">
      <w:pPr>
        <w:spacing w:after="120"/>
        <w:jc w:val="center"/>
        <w:rPr>
          <w:rFonts w:ascii="Arial" w:hAnsi="Arial" w:cs="Arial"/>
          <w:b/>
          <w:bCs/>
          <w:sz w:val="20"/>
          <w:szCs w:val="20"/>
        </w:rPr>
      </w:pPr>
      <w:r w:rsidRPr="00A126B1">
        <w:rPr>
          <w:rFonts w:ascii="Arial" w:hAnsi="Arial" w:cs="Arial"/>
          <w:b/>
          <w:bCs/>
          <w:sz w:val="20"/>
          <w:szCs w:val="20"/>
        </w:rPr>
        <w:t>atklātam konkursam „</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w:t>
      </w:r>
      <w:r w:rsidR="00C44C4A">
        <w:rPr>
          <w:rFonts w:ascii="Arial" w:hAnsi="Arial" w:cs="Arial"/>
          <w:b/>
          <w:bCs/>
          <w:sz w:val="20"/>
          <w:szCs w:val="20"/>
        </w:rPr>
        <w:t>”</w:t>
      </w:r>
    </w:p>
    <w:p w:rsidR="00A126B1" w:rsidRPr="00A126B1" w:rsidRDefault="00A126B1" w:rsidP="00A126B1">
      <w:pPr>
        <w:spacing w:after="120"/>
        <w:jc w:val="center"/>
        <w:rPr>
          <w:rFonts w:ascii="Arial" w:hAnsi="Arial" w:cs="Arial"/>
          <w:b/>
          <w:sz w:val="20"/>
          <w:szCs w:val="20"/>
        </w:rPr>
      </w:pPr>
      <w:r w:rsidRPr="00A126B1">
        <w:rPr>
          <w:rFonts w:ascii="Arial" w:hAnsi="Arial" w:cs="Arial"/>
          <w:b/>
          <w:bCs/>
          <w:sz w:val="20"/>
          <w:szCs w:val="20"/>
        </w:rPr>
        <w:t xml:space="preserve"> </w:t>
      </w: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5711DA" w:rsidRPr="00D02E73">
        <w:rPr>
          <w:rFonts w:ascii="Arial" w:hAnsi="Arial" w:cs="Arial"/>
          <w:b/>
          <w:bCs/>
          <w:sz w:val="20"/>
          <w:szCs w:val="20"/>
        </w:rPr>
        <w:t>„</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 xml:space="preserve">0,650 </w:t>
      </w:r>
      <w:r w:rsidRPr="00167401">
        <w:rPr>
          <w:rFonts w:ascii="Arial" w:hAnsi="Arial" w:cs="Arial"/>
          <w:b/>
          <w:sz w:val="20"/>
          <w:szCs w:val="20"/>
        </w:rPr>
        <w:t>identifikācijas Nr.</w:t>
      </w:r>
      <w:r w:rsidR="00A6106F">
        <w:rPr>
          <w:rFonts w:ascii="Arial" w:hAnsi="Arial" w:cs="Arial"/>
          <w:b/>
          <w:sz w:val="20"/>
          <w:szCs w:val="20"/>
        </w:rPr>
        <w:t xml:space="preserve"> JNP 2016</w:t>
      </w:r>
      <w:r w:rsidR="00B53395">
        <w:rPr>
          <w:rFonts w:ascii="Arial" w:hAnsi="Arial" w:cs="Arial"/>
          <w:b/>
          <w:sz w:val="20"/>
          <w:szCs w:val="20"/>
        </w:rPr>
        <w:t>/5</w:t>
      </w:r>
      <w:r w:rsidR="00C4015D">
        <w:rPr>
          <w:rFonts w:ascii="Arial" w:hAnsi="Arial" w:cs="Arial"/>
          <w:b/>
          <w:sz w:val="20"/>
          <w:szCs w:val="20"/>
        </w:rPr>
        <w:t>7</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A6106F">
        <w:rPr>
          <w:rFonts w:ascii="Arial" w:hAnsi="Arial" w:cs="Arial"/>
          <w:color w:val="000000"/>
          <w:sz w:val="20"/>
          <w:szCs w:val="20"/>
          <w:lang w:eastAsia="ar-SA"/>
        </w:rPr>
        <w:t>JNP 2016</w:t>
      </w:r>
      <w:r w:rsidR="00B53395">
        <w:rPr>
          <w:rFonts w:ascii="Arial" w:hAnsi="Arial" w:cs="Arial"/>
          <w:color w:val="000000"/>
          <w:sz w:val="20"/>
          <w:szCs w:val="20"/>
          <w:lang w:eastAsia="ar-SA"/>
        </w:rPr>
        <w:t>/5</w:t>
      </w:r>
      <w:r w:rsidR="00C4015D">
        <w:rPr>
          <w:rFonts w:ascii="Arial" w:hAnsi="Arial" w:cs="Arial"/>
          <w:color w:val="000000"/>
          <w:sz w:val="20"/>
          <w:szCs w:val="20"/>
          <w:lang w:eastAsia="ar-SA"/>
        </w:rPr>
        <w:t>7</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6106F">
        <w:rPr>
          <w:rFonts w:ascii="Arial" w:hAnsi="Arial" w:cs="Arial"/>
          <w:bCs/>
          <w:color w:val="000000" w:themeColor="text1"/>
          <w:sz w:val="20"/>
          <w:szCs w:val="20"/>
        </w:rPr>
        <w:t xml:space="preserve">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A6106F">
        <w:rPr>
          <w:rFonts w:ascii="Arial" w:hAnsi="Arial" w:cs="Arial"/>
          <w:b/>
          <w:bCs/>
          <w:sz w:val="20"/>
          <w:szCs w:val="20"/>
        </w:rPr>
        <w:t>0,650”</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A6106F"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w:t>
      </w:r>
      <w:r w:rsidR="00A6106F">
        <w:rPr>
          <w:rFonts w:ascii="Arial" w:hAnsi="Arial" w:cs="Arial"/>
          <w:b/>
          <w:bCs/>
          <w:sz w:val="20"/>
          <w:szCs w:val="20"/>
        </w:rPr>
        <w:t>”</w:t>
      </w:r>
      <w:r w:rsidRPr="00AA18B7">
        <w:rPr>
          <w:rFonts w:ascii="Arial" w:hAnsi="Arial" w:cs="Arial"/>
          <w:b/>
          <w:bCs/>
          <w:sz w:val="20"/>
          <w:szCs w:val="20"/>
        </w:rPr>
        <w:t xml:space="preserve"> </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F4784" w:rsidRDefault="00BC4166" w:rsidP="00B24CD3">
      <w:pPr>
        <w:spacing w:after="120"/>
        <w:jc w:val="both"/>
        <w:rPr>
          <w:rFonts w:ascii="Arial" w:hAnsi="Arial" w:cs="Arial"/>
          <w:b/>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organizētajā atklātajā konkursā </w:t>
      </w:r>
      <w:r w:rsidR="00B24CD3" w:rsidRPr="003F4784">
        <w:rPr>
          <w:rFonts w:ascii="Arial" w:hAnsi="Arial" w:cs="Arial"/>
          <w:b/>
          <w:bCs/>
          <w:sz w:val="20"/>
          <w:szCs w:val="20"/>
        </w:rPr>
        <w:t>„Projekta „Jelgavas novada pašvaldības Valgundes pagasta ielas „Meža iela” pārbūve km 0,00-</w:t>
      </w:r>
      <w:r w:rsidR="00D77126" w:rsidRPr="003F4784">
        <w:rPr>
          <w:rFonts w:ascii="Arial" w:hAnsi="Arial" w:cs="Arial"/>
          <w:b/>
          <w:bCs/>
          <w:sz w:val="20"/>
          <w:szCs w:val="20"/>
        </w:rPr>
        <w:t xml:space="preserve">km </w:t>
      </w:r>
      <w:r w:rsidR="00A6106F">
        <w:rPr>
          <w:rFonts w:ascii="Arial" w:hAnsi="Arial" w:cs="Arial"/>
          <w:b/>
          <w:bCs/>
          <w:sz w:val="20"/>
          <w:szCs w:val="20"/>
        </w:rPr>
        <w:t xml:space="preserve">0,650, </w:t>
      </w:r>
      <w:r w:rsidRPr="003F4784">
        <w:rPr>
          <w:rFonts w:ascii="Arial" w:hAnsi="Arial" w:cs="Arial"/>
          <w:sz w:val="20"/>
          <w:szCs w:val="20"/>
        </w:rPr>
        <w:t>(ID Nr.</w:t>
      </w:r>
      <w:r w:rsidR="00A6106F">
        <w:rPr>
          <w:rFonts w:ascii="Arial" w:hAnsi="Arial" w:cs="Arial"/>
          <w:sz w:val="20"/>
          <w:szCs w:val="20"/>
        </w:rPr>
        <w:t xml:space="preserve"> JNP 2016</w:t>
      </w:r>
      <w:r w:rsidR="00B53395">
        <w:rPr>
          <w:rFonts w:ascii="Arial" w:hAnsi="Arial" w:cs="Arial"/>
          <w:sz w:val="20"/>
          <w:szCs w:val="20"/>
        </w:rPr>
        <w:t>/5</w:t>
      </w:r>
      <w:r w:rsidR="00C4015D">
        <w:rPr>
          <w:rFonts w:ascii="Arial" w:hAnsi="Arial" w:cs="Arial"/>
          <w:sz w:val="20"/>
          <w:szCs w:val="20"/>
        </w:rPr>
        <w:t>7</w:t>
      </w:r>
      <w:r w:rsidRPr="003F4784">
        <w:rPr>
          <w:rFonts w:ascii="Arial" w:hAnsi="Arial" w:cs="Arial"/>
          <w:sz w:val="20"/>
          <w:szCs w:val="20"/>
        </w:rPr>
        <w:t xml:space="preserve">) 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40A83">
        <w:rPr>
          <w:rFonts w:ascii="Arial" w:hAnsi="Arial" w:cs="Arial"/>
          <w:b/>
          <w:bCs/>
          <w:color w:val="000000" w:themeColor="text1"/>
          <w:sz w:val="20"/>
          <w:szCs w:val="20"/>
        </w:rPr>
        <w:t>JNP 2016</w:t>
      </w:r>
      <w:r w:rsidR="00B53395">
        <w:rPr>
          <w:rFonts w:ascii="Arial" w:hAnsi="Arial" w:cs="Arial"/>
          <w:b/>
          <w:bCs/>
          <w:color w:val="000000" w:themeColor="text1"/>
          <w:sz w:val="20"/>
          <w:szCs w:val="20"/>
        </w:rPr>
        <w:t>/5</w:t>
      </w:r>
      <w:r w:rsidR="00C4015D">
        <w:rPr>
          <w:rFonts w:ascii="Arial" w:hAnsi="Arial" w:cs="Arial"/>
          <w:b/>
          <w:bCs/>
          <w:color w:val="000000" w:themeColor="text1"/>
          <w:sz w:val="20"/>
          <w:szCs w:val="20"/>
        </w:rPr>
        <w:t>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72FC4" w:rsidRPr="00A126B1" w:rsidRDefault="00172FC4" w:rsidP="00172FC4">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w:t>
      </w:r>
      <w:r w:rsidR="00C44C4A">
        <w:rPr>
          <w:rFonts w:ascii="Arial" w:hAnsi="Arial" w:cs="Arial"/>
          <w:b/>
          <w:bCs/>
          <w:sz w:val="20"/>
          <w:szCs w:val="20"/>
        </w:rPr>
        <w:t>”</w:t>
      </w:r>
    </w:p>
    <w:p w:rsidR="00172FC4" w:rsidRDefault="00172FC4" w:rsidP="00172FC4">
      <w:pPr>
        <w:spacing w:after="120"/>
        <w:jc w:val="center"/>
        <w:rPr>
          <w:rFonts w:ascii="Arial" w:hAnsi="Arial" w:cs="Arial"/>
          <w:b/>
          <w:sz w:val="20"/>
          <w:szCs w:val="20"/>
        </w:rPr>
      </w:pPr>
      <w:r w:rsidRPr="00A126B1">
        <w:rPr>
          <w:rFonts w:ascii="Arial" w:hAnsi="Arial" w:cs="Arial"/>
          <w:b/>
          <w:sz w:val="20"/>
          <w:szCs w:val="20"/>
        </w:rPr>
        <w:t xml:space="preserve">identifikācijas Nr. </w:t>
      </w:r>
      <w:r w:rsidR="00540A83">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540A83" w:rsidRPr="00A126B1" w:rsidRDefault="00540A83" w:rsidP="00540A83">
            <w:pPr>
              <w:spacing w:after="120"/>
              <w:jc w:val="center"/>
              <w:rPr>
                <w:rFonts w:ascii="Arial" w:hAnsi="Arial" w:cs="Arial"/>
                <w:b/>
                <w:bCs/>
                <w:sz w:val="20"/>
                <w:szCs w:val="20"/>
              </w:rPr>
            </w:pPr>
            <w:r w:rsidRPr="00AA18B7">
              <w:rPr>
                <w:rFonts w:ascii="Arial" w:hAnsi="Arial" w:cs="Arial"/>
                <w:b/>
                <w:bCs/>
                <w:sz w:val="20"/>
                <w:szCs w:val="20"/>
              </w:rPr>
              <w:t>Jelgavas novada pašvaldības Valgundes pagasta ielas „Meža iela” pārbūve km 0,00-</w:t>
            </w:r>
            <w:r>
              <w:rPr>
                <w:rFonts w:ascii="Arial" w:hAnsi="Arial" w:cs="Arial"/>
                <w:b/>
                <w:bCs/>
                <w:sz w:val="20"/>
                <w:szCs w:val="20"/>
              </w:rPr>
              <w:t xml:space="preserve">km </w:t>
            </w:r>
            <w:r w:rsidRPr="00AA18B7">
              <w:rPr>
                <w:rFonts w:ascii="Arial" w:hAnsi="Arial" w:cs="Arial"/>
                <w:b/>
                <w:bCs/>
                <w:sz w:val="20"/>
                <w:szCs w:val="20"/>
              </w:rPr>
              <w:t>0,650</w:t>
            </w:r>
            <w:r>
              <w:rPr>
                <w:rFonts w:ascii="Arial" w:hAnsi="Arial" w:cs="Arial"/>
                <w:b/>
                <w:bCs/>
                <w:sz w:val="20"/>
                <w:szCs w:val="20"/>
              </w:rPr>
              <w:t>”</w:t>
            </w:r>
          </w:p>
          <w:p w:rsidR="00540A83" w:rsidRDefault="00540A83" w:rsidP="00A90DDA">
            <w:pPr>
              <w:autoSpaceDE w:val="0"/>
              <w:autoSpaceDN w:val="0"/>
              <w:adjustRightInd w:val="0"/>
              <w:rPr>
                <w:rFonts w:ascii="Arial" w:hAnsi="Arial" w:cs="Arial"/>
                <w:sz w:val="20"/>
                <w:szCs w:val="20"/>
              </w:rPr>
            </w:pPr>
          </w:p>
          <w:p w:rsidR="00540A83" w:rsidRPr="00A90DDA" w:rsidRDefault="00540A83" w:rsidP="00A90DDA">
            <w:pPr>
              <w:autoSpaceDE w:val="0"/>
              <w:autoSpaceDN w:val="0"/>
              <w:adjustRightInd w:val="0"/>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47449C">
        <w:rPr>
          <w:rFonts w:ascii="Arial" w:hAnsi="Arial" w:cs="Arial"/>
          <w:bCs/>
          <w:color w:val="000000" w:themeColor="text1"/>
          <w:sz w:val="20"/>
          <w:szCs w:val="20"/>
        </w:rPr>
        <w:t>/</w:t>
      </w:r>
      <w:r w:rsidR="0053042D">
        <w:rPr>
          <w:rFonts w:ascii="Arial" w:hAnsi="Arial" w:cs="Arial"/>
          <w:bCs/>
          <w:color w:val="000000" w:themeColor="text1"/>
          <w:sz w:val="20"/>
          <w:szCs w:val="20"/>
        </w:rPr>
        <w:t>57</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704F12">
        <w:rPr>
          <w:rFonts w:ascii="Arial" w:hAnsi="Arial" w:cs="Arial"/>
          <w:bCs/>
          <w:color w:val="000000" w:themeColor="text1"/>
          <w:sz w:val="20"/>
          <w:szCs w:val="20"/>
        </w:rPr>
        <w:t>/</w:t>
      </w:r>
      <w:r w:rsidR="0053042D">
        <w:rPr>
          <w:rFonts w:ascii="Arial" w:hAnsi="Arial" w:cs="Arial"/>
          <w:bCs/>
          <w:color w:val="000000" w:themeColor="text1"/>
          <w:sz w:val="20"/>
          <w:szCs w:val="20"/>
        </w:rPr>
        <w:t>57</w:t>
      </w:r>
    </w:p>
    <w:p w:rsidR="00CC25E8" w:rsidRPr="004F4C98" w:rsidRDefault="004F4C98"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Pr="005F16AD">
        <w:rPr>
          <w:rFonts w:ascii="Arial" w:eastAsia="Arial Unicode MS" w:hAnsi="Arial" w:cs="Arial"/>
          <w:b/>
          <w:bCs/>
          <w:kern w:val="1"/>
          <w:sz w:val="20"/>
          <w:szCs w:val="20"/>
        </w:rPr>
        <w:t>izpilddirektors Ivars Romānovs</w:t>
      </w:r>
      <w:r w:rsidRPr="005F16AD">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 </w:t>
      </w:r>
      <w:r w:rsidRPr="005F16AD">
        <w:rPr>
          <w:rFonts w:ascii="Arial" w:eastAsia="Arial Unicode MS" w:hAnsi="Arial" w:cs="Arial"/>
          <w:kern w:val="1"/>
          <w:sz w:val="20"/>
          <w:szCs w:val="20"/>
        </w:rPr>
        <w:t xml:space="preserve"> 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Būvuzņēmēja norīkota kontaktpersona, tel.Nr.</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r w:rsidR="008C5615" w:rsidRPr="00144488">
        <w:rPr>
          <w:rFonts w:ascii="Arial" w:hAnsi="Arial" w:cs="Arial"/>
          <w:sz w:val="20"/>
          <w:szCs w:val="20"/>
        </w:rPr>
        <w:t>,</w:t>
      </w:r>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apņemas atturēties no jebkādas rīcības, kas varētu apgrūtināt Būvdarbu </w:t>
      </w:r>
      <w:r w:rsidRPr="005F16AD">
        <w:rPr>
          <w:rFonts w:ascii="Arial" w:eastAsia="Arial Unicode MS" w:hAnsi="Arial" w:cs="Arial"/>
          <w:kern w:val="1"/>
          <w:sz w:val="20"/>
          <w:szCs w:val="20"/>
        </w:rPr>
        <w:lastRenderedPageBreak/>
        <w:t>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būvsapulcēs, kurās piedalās </w:t>
      </w:r>
      <w:r w:rsidRPr="0054183F">
        <w:rPr>
          <w:rFonts w:ascii="Arial" w:eastAsia="Arial Unicode MS" w:hAnsi="Arial" w:cs="Arial"/>
          <w:kern w:val="1"/>
          <w:sz w:val="20"/>
          <w:szCs w:val="20"/>
        </w:rPr>
        <w:t>Būvdarbu vadītājs, Pasūtītāja pilnvarots pārstāvis un būvuzraugs, kā arī viņu pieaicinātās personas. Būvsapulces tiek sasauktas būvlaukumā vienu reizi nedēļā, ja vien</w:t>
      </w:r>
      <w:r w:rsidRPr="005F16AD">
        <w:rPr>
          <w:rFonts w:ascii="Arial" w:eastAsia="Arial Unicode MS" w:hAnsi="Arial" w:cs="Arial"/>
          <w:kern w:val="1"/>
          <w:sz w:val="20"/>
          <w:szCs w:val="20"/>
        </w:rPr>
        <w:t xml:space="preserve">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(piem.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7C23CE">
        <w:rPr>
          <w:rFonts w:ascii="Arial" w:eastAsia="Arial Unicode MS" w:hAnsi="Arial" w:cs="Arial"/>
          <w:kern w:val="1"/>
          <w:sz w:val="20"/>
          <w:szCs w:val="20"/>
        </w:rPr>
        <w:t>Būvuzņēmējs</w:t>
      </w:r>
      <w:r>
        <w:rPr>
          <w:rFonts w:ascii="Arial" w:eastAsia="Arial Unicode MS" w:hAnsi="Arial" w:cs="Arial"/>
          <w:kern w:val="1"/>
          <w:sz w:val="20"/>
          <w:szCs w:val="20"/>
        </w:rPr>
        <w:t xml:space="preserve"> Būvdarbus uzsāk, </w:t>
      </w:r>
      <w:r w:rsidR="0062706F">
        <w:rPr>
          <w:rFonts w:ascii="Arial" w:eastAsia="Arial Unicode MS" w:hAnsi="Arial" w:cs="Arial"/>
          <w:kern w:val="1"/>
          <w:sz w:val="20"/>
          <w:szCs w:val="20"/>
        </w:rPr>
        <w:t>ne vēlāk kā 10 (desmit</w:t>
      </w:r>
      <w:r w:rsidRPr="00357F4F">
        <w:rPr>
          <w:rFonts w:ascii="Arial" w:eastAsia="Arial Unicode MS" w:hAnsi="Arial" w:cs="Arial"/>
          <w:kern w:val="1"/>
          <w:sz w:val="20"/>
          <w:szCs w:val="20"/>
        </w:rPr>
        <w:t>) darba dienas pēc līguma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w:t>
      </w:r>
      <w:r w:rsidR="00357F4F">
        <w:rPr>
          <w:rFonts w:ascii="Arial" w:eastAsia="Arial Unicode MS" w:hAnsi="Arial" w:cs="Arial"/>
          <w:kern w:val="1"/>
          <w:sz w:val="20"/>
          <w:szCs w:val="20"/>
        </w:rPr>
        <w:lastRenderedPageBreak/>
        <w:t>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 xml:space="preserve">Būvuzņēmējs uz sava rēķina apņemas noslēgt Būvuzņēmēja civiltiesiskās atbildības </w:t>
      </w:r>
      <w:r>
        <w:rPr>
          <w:rStyle w:val="CaptionChar1"/>
          <w:rFonts w:ascii="Arial" w:eastAsia="Arial Unicode MS" w:hAnsi="Arial" w:cs="Arial"/>
          <w:i w:val="0"/>
          <w:sz w:val="20"/>
          <w:lang w:val="lv-LV"/>
        </w:rPr>
        <w:t xml:space="preserve">    </w:t>
      </w:r>
      <w:r w:rsidR="004F4C98" w:rsidRPr="000F5ADF">
        <w:rPr>
          <w:rStyle w:val="CaptionChar1"/>
          <w:rFonts w:ascii="Arial" w:eastAsia="Arial Unicode MS" w:hAnsi="Arial" w:cs="Arial"/>
          <w:i w:val="0"/>
          <w:sz w:val="20"/>
          <w:lang w:val="lv-LV"/>
        </w:rPr>
        <w:t>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 xml:space="preserve">Būvuzņēmējs pēc Būvdarbu nodošanas-pieņemšanas akta parakstīšanas Pasūtītājam </w:t>
      </w:r>
      <w:r w:rsidR="00DA5D5B">
        <w:rPr>
          <w:rFonts w:ascii="Arial" w:eastAsia="Arial Unicode MS" w:hAnsi="Arial" w:cs="Arial"/>
          <w:kern w:val="1"/>
          <w:sz w:val="20"/>
          <w:szCs w:val="20"/>
          <w:lang w:eastAsia="en-US"/>
        </w:rPr>
        <w:t xml:space="preserve"> </w:t>
      </w:r>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  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    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Būvdarbu veikšanas dokumentāciju, izpilddokumentāciju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 xml:space="preserve">Pasūtītājam ir tiesības prasīt līgumsodu par satiksmes organizācijas un darba vietas </w:t>
      </w:r>
      <w:r>
        <w:rPr>
          <w:rFonts w:ascii="Arial" w:hAnsi="Arial" w:cs="Arial"/>
          <w:sz w:val="20"/>
          <w:szCs w:val="20"/>
        </w:rPr>
        <w:t xml:space="preserve"> </w:t>
      </w:r>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r w:rsidR="00F008BD" w:rsidRPr="001F4D6D">
        <w:rPr>
          <w:rFonts w:ascii="Arial" w:hAnsi="Arial" w:cs="Arial"/>
          <w:i/>
          <w:sz w:val="20"/>
          <w:szCs w:val="20"/>
        </w:rPr>
        <w:t>euro</w:t>
      </w:r>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euro)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  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r w:rsidR="00F008BD" w:rsidRPr="001F4D6D">
        <w:rPr>
          <w:rFonts w:ascii="Arial" w:hAnsi="Arial" w:cs="Arial"/>
          <w:i/>
          <w:sz w:val="20"/>
          <w:szCs w:val="20"/>
        </w:rPr>
        <w:t>euro</w:t>
      </w:r>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r w:rsidR="00F008BD" w:rsidRPr="001F4D6D">
        <w:rPr>
          <w:rFonts w:ascii="Arial" w:hAnsi="Arial" w:cs="Arial"/>
          <w:i/>
          <w:sz w:val="20"/>
          <w:szCs w:val="20"/>
        </w:rPr>
        <w:t>euro</w:t>
      </w:r>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r w:rsidR="00F008BD" w:rsidRPr="001F4D6D">
        <w:rPr>
          <w:rFonts w:ascii="Arial" w:hAnsi="Arial" w:cs="Arial"/>
          <w:i/>
          <w:sz w:val="20"/>
          <w:szCs w:val="20"/>
        </w:rPr>
        <w:t>euro)</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A05F67">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DA5D5B">
        <w:rPr>
          <w:rFonts w:ascii="Arial" w:hAnsi="Arial" w:cs="Arial"/>
          <w:bCs/>
          <w:color w:val="000000" w:themeColor="text1"/>
          <w:sz w:val="20"/>
          <w:szCs w:val="20"/>
        </w:rPr>
        <w:t>7</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B2C6E">
        <w:rPr>
          <w:rFonts w:ascii="Arial" w:hAnsi="Arial" w:cs="Arial"/>
          <w:b/>
        </w:rPr>
        <w:t>Tehniskā piedāvājuma</w:t>
      </w:r>
      <w:r w:rsidRPr="00F569A0">
        <w:rPr>
          <w:rFonts w:ascii="Arial" w:hAnsi="Arial" w:cs="Arial"/>
          <w:b/>
        </w:rPr>
        <w:t xml:space="preserve"> sagatavošanas vadlīnijas</w:t>
      </w:r>
    </w:p>
    <w:p w:rsidR="00F569A0" w:rsidRPr="00F569A0" w:rsidRDefault="00F569A0" w:rsidP="00F569A0">
      <w:pPr>
        <w:tabs>
          <w:tab w:val="left" w:pos="720"/>
        </w:tabs>
        <w:ind w:left="851"/>
        <w:rPr>
          <w:rFonts w:ascii="Arial" w:hAnsi="Arial"/>
          <w:b/>
          <w:sz w:val="20"/>
        </w:rPr>
      </w:pPr>
    </w:p>
    <w:p w:rsidR="00F569A0" w:rsidRPr="00F569A0" w:rsidRDefault="00F569A0" w:rsidP="00F569A0">
      <w:pPr>
        <w:spacing w:after="120"/>
        <w:jc w:val="center"/>
        <w:rPr>
          <w:rFonts w:ascii="Arial" w:hAnsi="Arial" w:cs="Arial"/>
          <w:b/>
          <w:bCs/>
          <w:sz w:val="20"/>
          <w:szCs w:val="20"/>
        </w:rPr>
      </w:pPr>
      <w:r w:rsidRPr="001A37BC">
        <w:rPr>
          <w:rFonts w:ascii="Arial" w:hAnsi="Arial" w:cs="Arial"/>
          <w:b/>
          <w:bCs/>
          <w:sz w:val="20"/>
          <w:szCs w:val="20"/>
        </w:rPr>
        <w:t>atklātam konkursam „Projekta „Jelgavas novada pašvaldības Valgundes pagasta ielas „Meža iela” pārbūve km 0,00-km 0,650”</w:t>
      </w:r>
      <w:r w:rsidRPr="00F569A0">
        <w:rPr>
          <w:rFonts w:ascii="Arial" w:hAnsi="Arial" w:cs="Arial"/>
          <w:b/>
          <w:bCs/>
          <w:sz w:val="20"/>
          <w:szCs w:val="20"/>
        </w:rPr>
        <w:t xml:space="preserve"> </w:t>
      </w:r>
    </w:p>
    <w:p w:rsidR="00F569A0" w:rsidRPr="00F569A0" w:rsidRDefault="00F569A0" w:rsidP="00F569A0">
      <w:pPr>
        <w:spacing w:after="120"/>
        <w:jc w:val="center"/>
        <w:rPr>
          <w:rFonts w:ascii="Arial" w:hAnsi="Arial" w:cs="Arial"/>
          <w:b/>
          <w:sz w:val="20"/>
          <w:szCs w:val="20"/>
        </w:rPr>
      </w:pPr>
      <w:r w:rsidRPr="00F569A0">
        <w:rPr>
          <w:rFonts w:ascii="Arial" w:hAnsi="Arial" w:cs="Arial"/>
          <w:b/>
          <w:sz w:val="20"/>
          <w:szCs w:val="20"/>
        </w:rPr>
        <w:t>identifikācijas N</w:t>
      </w:r>
      <w:r w:rsidR="00B53395">
        <w:rPr>
          <w:rFonts w:ascii="Arial" w:hAnsi="Arial" w:cs="Arial"/>
          <w:b/>
          <w:sz w:val="20"/>
          <w:szCs w:val="20"/>
        </w:rPr>
        <w:t>r. JNP 2016/5</w:t>
      </w:r>
      <w:r w:rsidR="00DA5D5B">
        <w:rPr>
          <w:rFonts w:ascii="Arial" w:hAnsi="Arial" w:cs="Arial"/>
          <w:b/>
          <w:sz w:val="20"/>
          <w:szCs w:val="20"/>
        </w:rPr>
        <w:t>7</w:t>
      </w:r>
      <w:r w:rsidRPr="00F569A0">
        <w:rPr>
          <w:rFonts w:ascii="Arial" w:hAnsi="Arial" w:cs="Arial"/>
          <w:b/>
          <w:sz w:val="20"/>
          <w:szCs w:val="20"/>
        </w:rPr>
        <w:t xml:space="preserve"> </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CE7C1B">
        <w:rPr>
          <w:rFonts w:ascii="Arial" w:hAnsi="Arial" w:cs="Arial"/>
          <w:sz w:val="20"/>
          <w:szCs w:val="20"/>
        </w:rPr>
        <w:t xml:space="preserve">tad šis </w:t>
      </w:r>
      <w:r w:rsidRPr="00F569A0">
        <w:rPr>
          <w:rFonts w:ascii="Arial" w:hAnsi="Arial" w:cs="Arial"/>
          <w:sz w:val="20"/>
          <w:szCs w:val="20"/>
        </w:rPr>
        <w:t xml:space="preserve"> piedāvājums ir noraidāms. Tehniskajā piedāvājumā jādod būvdarbu izpildes detalizēts apraksts, iekļaujot šādas sadaļas:</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Piedāvāto materiālu specifikācijas un apraksti</w:t>
      </w:r>
    </w:p>
    <w:p w:rsidR="00F569A0" w:rsidRPr="00F569A0" w:rsidRDefault="00F569A0" w:rsidP="00F569A0">
      <w:pPr>
        <w:numPr>
          <w:ilvl w:val="1"/>
          <w:numId w:val="33"/>
        </w:numPr>
        <w:autoSpaceDE w:val="0"/>
        <w:autoSpaceDN w:val="0"/>
        <w:adjustRightInd w:val="0"/>
        <w:jc w:val="both"/>
        <w:rPr>
          <w:rFonts w:ascii="Arial" w:hAnsi="Arial" w:cs="Arial"/>
          <w:b/>
          <w:bCs/>
          <w:sz w:val="20"/>
          <w:szCs w:val="20"/>
        </w:rPr>
      </w:pPr>
      <w:r w:rsidRPr="00F569A0">
        <w:rPr>
          <w:rFonts w:ascii="Arial" w:hAnsi="Arial" w:cs="Arial"/>
          <w:sz w:val="20"/>
          <w:szCs w:val="20"/>
        </w:rPr>
        <w:t>Jāuzrāda visu galveno materiālu ražotāji, un jāpievieno visu galveno materiālu specifikācijas vai aprakstus, galveno materiālu (minerālmateriāli, asfalts) pieejamības apliecinājums</w:t>
      </w:r>
      <w:r w:rsidRPr="00F569A0">
        <w:t xml:space="preserve"> </w:t>
      </w:r>
      <w:r w:rsidRPr="00F569A0">
        <w:rPr>
          <w:rFonts w:ascii="Arial" w:hAnsi="Arial" w:cs="Arial"/>
          <w:sz w:val="20"/>
          <w:szCs w:val="20"/>
        </w:rPr>
        <w:t xml:space="preserve">no ražotāja. </w:t>
      </w:r>
    </w:p>
    <w:p w:rsidR="00F569A0" w:rsidRPr="00F569A0" w:rsidRDefault="00F569A0" w:rsidP="00F569A0">
      <w:pPr>
        <w:autoSpaceDE w:val="0"/>
        <w:autoSpaceDN w:val="0"/>
        <w:adjustRightInd w:val="0"/>
        <w:ind w:left="216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Būvdarbu posma organizēšana</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Pretendenta organizatoriskā struktūra;</w:t>
      </w:r>
    </w:p>
    <w:p w:rsidR="00F569A0" w:rsidRPr="00F569A0" w:rsidRDefault="00F569A0" w:rsidP="00F569A0">
      <w:pPr>
        <w:numPr>
          <w:ilvl w:val="1"/>
          <w:numId w:val="33"/>
        </w:numPr>
        <w:autoSpaceDE w:val="0"/>
        <w:autoSpaceDN w:val="0"/>
        <w:adjustRightInd w:val="0"/>
        <w:ind w:left="1418" w:hanging="284"/>
        <w:jc w:val="both"/>
        <w:rPr>
          <w:rFonts w:ascii="Arial" w:hAnsi="Arial" w:cs="Arial"/>
          <w:b/>
          <w:bCs/>
          <w:sz w:val="20"/>
          <w:szCs w:val="20"/>
        </w:rPr>
      </w:pPr>
      <w:r w:rsidRPr="00F569A0">
        <w:rPr>
          <w:rFonts w:ascii="Arial" w:hAnsi="Arial" w:cs="Arial"/>
          <w:sz w:val="20"/>
          <w:szCs w:val="20"/>
        </w:rPr>
        <w:t>Līguma izpildes organizācija, norādot visas iesaistītās puses, atbildīgos apakšuzņēmējus, piegādātājus;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piedāvāto izpildāmo darbu un veicamo pasākumu uzskaitījums un apraksts.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galveno risku un pieņēmumu raksturojums – apraksts kā tiks novērsti vai mazināti iespējamie riski, būvdarbu kvalitātes kontroles nodrošinājuma apraksts, ietverot pārbaudes pēc izbūves.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bCs/>
          <w:sz w:val="20"/>
          <w:szCs w:val="20"/>
        </w:rPr>
        <w:t xml:space="preserve">Ielu un ceļu satiksmes organizācija ceļa tīklu izbūves laikā </w:t>
      </w:r>
    </w:p>
    <w:p w:rsidR="00F569A0" w:rsidRPr="00F569A0" w:rsidRDefault="00F569A0" w:rsidP="00F569A0">
      <w:pPr>
        <w:autoSpaceDE w:val="0"/>
        <w:autoSpaceDN w:val="0"/>
        <w:adjustRightInd w:val="0"/>
        <w:jc w:val="both"/>
        <w:rPr>
          <w:rFonts w:ascii="Arial" w:eastAsia="Calibri" w:hAnsi="Arial" w:cs="Arial"/>
          <w:sz w:val="20"/>
          <w:szCs w:val="20"/>
        </w:rPr>
      </w:pPr>
      <w:r w:rsidRPr="00F569A0">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569A0" w:rsidRPr="00F569A0" w:rsidRDefault="00F569A0" w:rsidP="00F569A0">
      <w:pPr>
        <w:autoSpaceDE w:val="0"/>
        <w:autoSpaceDN w:val="0"/>
        <w:adjustRightInd w:val="0"/>
        <w:ind w:left="2127" w:hanging="284"/>
        <w:jc w:val="both"/>
        <w:rPr>
          <w:rFonts w:ascii="Arial" w:eastAsia="Calibri" w:hAnsi="Arial" w:cs="Arial"/>
          <w:color w:val="FF0000"/>
          <w:sz w:val="20"/>
          <w:szCs w:val="20"/>
        </w:rPr>
      </w:pPr>
    </w:p>
    <w:p w:rsidR="00F569A0" w:rsidRPr="00F569A0" w:rsidRDefault="00F569A0" w:rsidP="00F569A0">
      <w:pPr>
        <w:jc w:val="both"/>
        <w:rPr>
          <w:rFonts w:ascii="Arial" w:hAnsi="Arial" w:cs="Arial"/>
          <w:sz w:val="20"/>
          <w:szCs w:val="20"/>
        </w:rPr>
      </w:pPr>
      <w:r w:rsidRPr="00F569A0">
        <w:rPr>
          <w:rFonts w:ascii="Arial" w:hAnsi="Arial" w:cs="Arial"/>
          <w:sz w:val="20"/>
          <w:szCs w:val="20"/>
        </w:rPr>
        <w:t xml:space="preserve">Pretendentam jāizstrādā </w:t>
      </w:r>
      <w:r w:rsidRPr="00F569A0">
        <w:rPr>
          <w:rFonts w:ascii="Arial" w:hAnsi="Arial" w:cs="Arial"/>
          <w:bCs/>
          <w:sz w:val="20"/>
          <w:szCs w:val="20"/>
        </w:rPr>
        <w:t>Ielu un ceļu satiksmes organizācijas</w:t>
      </w:r>
      <w:r w:rsidRPr="00F569A0">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569A0" w:rsidRPr="00F569A0" w:rsidRDefault="00F569A0" w:rsidP="00F569A0">
      <w:pPr>
        <w:jc w:val="both"/>
        <w:rPr>
          <w:rFonts w:ascii="Arial" w:hAnsi="Arial" w:cs="Arial"/>
          <w:sz w:val="20"/>
          <w:szCs w:val="20"/>
        </w:rPr>
      </w:pP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Būvdarbiem paredzēto mehānismu novietojuma un kustības shēmas un apraksti;</w:t>
      </w: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Plānotās materiālu krautuves, materiālu un iekārtu noliktavu atrašanās vietas shēmas un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Pagaidu vietējie apvedceļi, ja nepieciešams, un to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569A0" w:rsidRPr="00F569A0" w:rsidRDefault="00F569A0" w:rsidP="00F569A0">
      <w:pPr>
        <w:autoSpaceDE w:val="0"/>
        <w:autoSpaceDN w:val="0"/>
        <w:adjustRightInd w:val="0"/>
        <w:ind w:left="360"/>
        <w:jc w:val="both"/>
        <w:rPr>
          <w:rFonts w:ascii="Arial" w:hAnsi="Arial" w:cs="Arial"/>
          <w:i/>
          <w:sz w:val="20"/>
          <w:szCs w:val="20"/>
        </w:rPr>
      </w:pPr>
      <w:r w:rsidRPr="00F569A0">
        <w:rPr>
          <w:rFonts w:ascii="Arial" w:hAnsi="Arial" w:cs="Arial"/>
          <w:i/>
          <w:sz w:val="20"/>
          <w:szCs w:val="20"/>
        </w:rPr>
        <w:t>Piezīme: Maksa par ielu slēgšanu netiks piemērota.</w:t>
      </w:r>
    </w:p>
    <w:p w:rsidR="00F569A0" w:rsidRPr="00F569A0" w:rsidRDefault="00F569A0" w:rsidP="00F569A0">
      <w:pPr>
        <w:autoSpaceDE w:val="0"/>
        <w:autoSpaceDN w:val="0"/>
        <w:adjustRightInd w:val="0"/>
        <w:ind w:left="360"/>
        <w:jc w:val="both"/>
        <w:rPr>
          <w:rFonts w:ascii="Arial" w:hAnsi="Arial" w:cs="Arial"/>
          <w:sz w:val="20"/>
          <w:szCs w:val="20"/>
        </w:rPr>
      </w:pPr>
    </w:p>
    <w:p w:rsidR="00F569A0" w:rsidRPr="00F569A0" w:rsidRDefault="00F569A0" w:rsidP="00F569A0">
      <w:pPr>
        <w:autoSpaceDE w:val="0"/>
        <w:autoSpaceDN w:val="0"/>
        <w:adjustRightInd w:val="0"/>
        <w:ind w:left="1560" w:hanging="426"/>
        <w:jc w:val="both"/>
        <w:rPr>
          <w:rFonts w:ascii="Arial" w:hAnsi="Arial" w:cs="Arial"/>
          <w:b/>
          <w:bCs/>
          <w:sz w:val="20"/>
          <w:szCs w:val="20"/>
        </w:rPr>
      </w:pPr>
      <w:r w:rsidRPr="00F569A0">
        <w:rPr>
          <w:rFonts w:ascii="Arial" w:hAnsi="Arial" w:cs="Arial"/>
          <w:sz w:val="20"/>
          <w:szCs w:val="20"/>
        </w:rPr>
        <w:lastRenderedPageBreak/>
        <w:t>g. Aprakstīt ceļa tīklu izbūves metodes, iesniedzot atbilstošas shēmas, un pielietojuma pamatojums dažādās vietās un ielās.</w:t>
      </w:r>
    </w:p>
    <w:p w:rsid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sz w:val="20"/>
          <w:szCs w:val="20"/>
        </w:rPr>
        <w:t>h. Piedāvājumā jāparedz un veicot ceļu, ielu un laukumu seguma pamatu, nesošās un salizturīgās kārtas būvdarbus, kur tas nepieciešams, jāpielieto esošas grunts nomaiņa.</w:t>
      </w:r>
    </w:p>
    <w:p w:rsidR="00F569A0" w:rsidRP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b/>
          <w:bCs/>
          <w:sz w:val="20"/>
          <w:szCs w:val="20"/>
        </w:rPr>
        <w:t>Detalizēts darba izpildes laika grafiks</w:t>
      </w:r>
    </w:p>
    <w:p w:rsidR="003405AE" w:rsidRPr="00CC3C0E" w:rsidRDefault="00F569A0" w:rsidP="00CC3C0E">
      <w:pPr>
        <w:pStyle w:val="ListParagraph"/>
        <w:numPr>
          <w:ilvl w:val="0"/>
          <w:numId w:val="35"/>
        </w:numPr>
        <w:jc w:val="both"/>
        <w:rPr>
          <w:rFonts w:ascii="Arial" w:hAnsi="Arial" w:cs="Arial"/>
          <w:sz w:val="20"/>
          <w:szCs w:val="20"/>
        </w:rPr>
      </w:pPr>
      <w:r w:rsidRPr="00CC3C0E">
        <w:rPr>
          <w:rFonts w:ascii="Arial" w:hAnsi="Arial" w:cs="Arial"/>
          <w:sz w:val="20"/>
          <w:szCs w:val="20"/>
        </w:rPr>
        <w:t xml:space="preserve">Izpildāmo darbu un veicamo pasākumu laika grafiks, kurā jāatspoguļo izpildāmo darbu un veicamo pasākumu sākumu, beigas, ilgumu, būvdarbu vadītāju un tehnikas vienību skaitu un noslodzes laika grafiku, ievērojot pasūtītāja prasības un </w:t>
      </w:r>
      <w:r w:rsidR="003405AE" w:rsidRPr="00CC3C0E">
        <w:rPr>
          <w:rFonts w:ascii="Arial" w:hAnsi="Arial" w:cs="Arial"/>
          <w:sz w:val="20"/>
          <w:szCs w:val="20"/>
        </w:rPr>
        <w:t>atbil</w:t>
      </w:r>
      <w:r w:rsidR="00CC3C0E" w:rsidRPr="00CC3C0E">
        <w:rPr>
          <w:rFonts w:ascii="Arial" w:hAnsi="Arial" w:cs="Arial"/>
          <w:sz w:val="20"/>
          <w:szCs w:val="20"/>
        </w:rPr>
        <w:t>stoši pasūtītāja apstiprinātam</w:t>
      </w:r>
      <w:r w:rsidR="00CC3C0E">
        <w:t xml:space="preserve"> </w:t>
      </w:r>
      <w:r w:rsidR="00CC3C0E" w:rsidRPr="00CC3C0E">
        <w:rPr>
          <w:rFonts w:ascii="Arial" w:hAnsi="Arial" w:cs="Arial"/>
          <w:sz w:val="20"/>
          <w:szCs w:val="20"/>
        </w:rPr>
        <w:t>būvprojektam</w:t>
      </w:r>
      <w:r w:rsidR="003405AE" w:rsidRPr="00CC3C0E">
        <w:rPr>
          <w:rFonts w:ascii="Arial" w:hAnsi="Arial" w:cs="Arial"/>
          <w:sz w:val="20"/>
          <w:szCs w:val="20"/>
        </w:rPr>
        <w:t>, Būvniecības likuma, Ministru kabineta 2014.gada 19.augusta</w:t>
      </w:r>
      <w:r w:rsidR="003405AE">
        <w:t xml:space="preserve"> </w:t>
      </w:r>
      <w:r w:rsidR="003405AE" w:rsidRPr="00CC3C0E">
        <w:rPr>
          <w:rFonts w:ascii="Arial" w:hAnsi="Arial" w:cs="Arial"/>
          <w:sz w:val="20"/>
          <w:szCs w:val="20"/>
        </w:rPr>
        <w:t>noteikumu Nr.500 „Vispārīgie būvnoteikumi”, Saskaņā ar 14.10.2014. MK noteikumi Nr.633 „Autoceļu un ielu būvnoteikumi, Saskaņā ar „Ceļu specifikācijām 2015” un citu saistošo normatīvo aktu prasībām.</w:t>
      </w:r>
    </w:p>
    <w:p w:rsidR="00F569A0" w:rsidRPr="00F569A0" w:rsidRDefault="00CC3C0E" w:rsidP="00F569A0">
      <w:pPr>
        <w:numPr>
          <w:ilvl w:val="0"/>
          <w:numId w:val="35"/>
        </w:numPr>
        <w:autoSpaceDE w:val="0"/>
        <w:autoSpaceDN w:val="0"/>
        <w:adjustRightInd w:val="0"/>
        <w:jc w:val="both"/>
        <w:rPr>
          <w:rFonts w:ascii="Arial" w:hAnsi="Arial" w:cs="Arial"/>
          <w:sz w:val="20"/>
          <w:szCs w:val="20"/>
        </w:rPr>
      </w:pPr>
      <w:r>
        <w:rPr>
          <w:rFonts w:ascii="Arial" w:hAnsi="Arial" w:cs="Arial"/>
          <w:sz w:val="20"/>
          <w:szCs w:val="20"/>
        </w:rPr>
        <w:t>L</w:t>
      </w:r>
      <w:r w:rsidR="00F569A0" w:rsidRPr="00F569A0">
        <w:rPr>
          <w:rFonts w:ascii="Arial" w:hAnsi="Arial" w:cs="Arial"/>
          <w:sz w:val="20"/>
          <w:szCs w:val="20"/>
        </w:rPr>
        <w:t>aika grafikā atsevišķi izdalīt un norādīt asfaltēšanas darbu veikšanas periodus (laika grafikā jānorāda visu darba veidu un daļu uzsākšanas un pabeigšanas datumus ietverot informāciju par izpildes uzmērījumu sagatavošanu un apstiprināšanu kā arī visas izpilddokumentācijas sagatavošanu un nodošanu).</w:t>
      </w:r>
      <w:r w:rsidR="00F569A0" w:rsidRPr="00F569A0">
        <w:rPr>
          <w:szCs w:val="20"/>
        </w:rPr>
        <w:t xml:space="preserve"> </w:t>
      </w:r>
    </w:p>
    <w:p w:rsidR="00F569A0" w:rsidRPr="00F569A0" w:rsidRDefault="00F569A0" w:rsidP="00F569A0">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Cilvēkresursu un mehānismu piesaiste un ieguldījums katrā no atbilstošajām aktivitātēm, norādot izpildē paredzēto lomu/statusu;</w:t>
      </w:r>
    </w:p>
    <w:p w:rsidR="00144488" w:rsidRPr="00144488" w:rsidRDefault="00F569A0" w:rsidP="00144488">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Plānoto maksājumu un naudas plūsmas prognozes – sadalījumā pa mēnešiem, kas sagatavotas, ievērojot laika grafiku, un līgumā noteiktos apmaksas noteikumus.</w:t>
      </w:r>
      <w:r w:rsidRPr="00144488">
        <w:rPr>
          <w:rFonts w:ascii="Arial" w:hAnsi="Arial" w:cs="Arial"/>
          <w:color w:val="000000"/>
          <w:sz w:val="20"/>
          <w:szCs w:val="20"/>
          <w:lang w:eastAsia="en-US"/>
        </w:rPr>
        <w:t xml:space="preserve">Tehniskajā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F569A0" w:rsidRPr="00F569A0" w:rsidRDefault="00F569A0" w:rsidP="00144488">
      <w:pPr>
        <w:autoSpaceDE w:val="0"/>
        <w:autoSpaceDN w:val="0"/>
        <w:adjustRightInd w:val="0"/>
        <w:ind w:left="1440"/>
        <w:jc w:val="both"/>
        <w:rPr>
          <w:rFonts w:ascii="Arial" w:hAnsi="Arial" w:cs="Arial"/>
          <w:sz w:val="20"/>
          <w:szCs w:val="20"/>
        </w:rPr>
      </w:pPr>
    </w:p>
    <w:p w:rsidR="00F569A0" w:rsidRPr="00F569A0" w:rsidRDefault="00F569A0" w:rsidP="00CC3C0E">
      <w:pPr>
        <w:autoSpaceDE w:val="0"/>
        <w:autoSpaceDN w:val="0"/>
        <w:adjustRightInd w:val="0"/>
        <w:ind w:left="1080"/>
        <w:jc w:val="both"/>
        <w:rPr>
          <w:rFonts w:ascii="Arial" w:hAnsi="Arial" w:cs="Arial"/>
          <w:sz w:val="20"/>
          <w:szCs w:val="20"/>
        </w:rPr>
      </w:pPr>
      <w:r w:rsidRPr="00F569A0">
        <w:rPr>
          <w:rFonts w:ascii="Arial" w:hAnsi="Arial" w:cs="Arial"/>
          <w:b/>
          <w:bCs/>
          <w:sz w:val="20"/>
          <w:szCs w:val="20"/>
        </w:rPr>
        <w:t>Kvalitātes vadības sistēmas apraksts</w:t>
      </w:r>
    </w:p>
    <w:p w:rsidR="00F569A0" w:rsidRPr="00CC3C0E" w:rsidRDefault="00F569A0" w:rsidP="00CC3C0E">
      <w:pPr>
        <w:pStyle w:val="ListParagraph"/>
        <w:numPr>
          <w:ilvl w:val="1"/>
          <w:numId w:val="35"/>
        </w:numPr>
        <w:autoSpaceDE w:val="0"/>
        <w:autoSpaceDN w:val="0"/>
        <w:adjustRightInd w:val="0"/>
        <w:ind w:left="1418" w:hanging="218"/>
        <w:jc w:val="both"/>
        <w:rPr>
          <w:rFonts w:ascii="Arial" w:hAnsi="Arial" w:cs="Arial"/>
          <w:sz w:val="20"/>
          <w:szCs w:val="20"/>
        </w:rPr>
      </w:pPr>
      <w:r w:rsidRPr="00CC3C0E">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569A0" w:rsidRPr="00CC3C0E" w:rsidRDefault="00F569A0" w:rsidP="00CC3C0E">
      <w:pPr>
        <w:pStyle w:val="ListParagraph"/>
        <w:numPr>
          <w:ilvl w:val="1"/>
          <w:numId w:val="35"/>
        </w:numPr>
        <w:autoSpaceDE w:val="0"/>
        <w:autoSpaceDN w:val="0"/>
        <w:adjustRightInd w:val="0"/>
        <w:ind w:left="1418" w:hanging="284"/>
        <w:jc w:val="both"/>
        <w:rPr>
          <w:rFonts w:ascii="Arial" w:hAnsi="Arial" w:cs="Arial"/>
          <w:sz w:val="20"/>
          <w:szCs w:val="20"/>
        </w:rPr>
      </w:pPr>
      <w:r w:rsidRPr="00CC3C0E">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569A0" w:rsidRPr="00F569A0" w:rsidRDefault="00F569A0" w:rsidP="00CC3C0E">
      <w:pPr>
        <w:autoSpaceDE w:val="0"/>
        <w:autoSpaceDN w:val="0"/>
        <w:adjustRightInd w:val="0"/>
        <w:ind w:left="1080"/>
        <w:jc w:val="both"/>
        <w:rPr>
          <w:rFonts w:ascii="Arial" w:hAnsi="Arial" w:cs="Arial"/>
          <w:b/>
          <w:bCs/>
          <w:sz w:val="20"/>
          <w:szCs w:val="20"/>
        </w:rPr>
      </w:pPr>
      <w:r w:rsidRPr="00F569A0">
        <w:rPr>
          <w:rFonts w:ascii="Arial" w:hAnsi="Arial" w:cs="Arial"/>
          <w:b/>
          <w:bCs/>
          <w:sz w:val="20"/>
          <w:szCs w:val="20"/>
        </w:rPr>
        <w:t>Cita informācija</w:t>
      </w:r>
    </w:p>
    <w:p w:rsidR="00F569A0" w:rsidRPr="00F569A0" w:rsidRDefault="00F569A0" w:rsidP="00F569A0">
      <w:pPr>
        <w:tabs>
          <w:tab w:val="left" w:pos="720"/>
        </w:tabs>
        <w:ind w:left="720" w:firstLine="720"/>
        <w:rPr>
          <w:rFonts w:ascii="Arial" w:hAnsi="Arial" w:cs="Arial"/>
          <w:b/>
          <w:sz w:val="20"/>
          <w:szCs w:val="20"/>
        </w:rPr>
      </w:pPr>
      <w:r w:rsidRPr="00F569A0">
        <w:rPr>
          <w:rFonts w:ascii="Arial" w:hAnsi="Arial" w:cs="Arial"/>
          <w:sz w:val="20"/>
          <w:szCs w:val="20"/>
        </w:rPr>
        <w:t>Ja nepieciešams, pievieno cita tehniska rakstura informāciju.</w:t>
      </w:r>
    </w:p>
    <w:p w:rsidR="00F569A0" w:rsidRPr="00F569A0" w:rsidRDefault="00F569A0" w:rsidP="00F569A0">
      <w:pPr>
        <w:rPr>
          <w:rFonts w:ascii="Arial" w:hAnsi="Arial" w:cs="Arial"/>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 w:rsidR="004D13A7" w:rsidRDefault="004D13A7" w:rsidP="007E022C">
      <w:pPr>
        <w:jc w:val="right"/>
        <w:rPr>
          <w:rFonts w:ascii="Arial" w:hAnsi="Arial" w:cs="Arial"/>
          <w:b/>
          <w:color w:val="00000A"/>
          <w:sz w:val="20"/>
          <w:szCs w:val="20"/>
        </w:rPr>
      </w:pPr>
    </w:p>
    <w:p w:rsidR="00F569A0" w:rsidRDefault="00F569A0" w:rsidP="00F569A0">
      <w:pPr>
        <w:jc w:val="center"/>
        <w:rPr>
          <w:rFonts w:ascii="Arial" w:hAnsi="Arial" w:cs="Arial"/>
          <w:b/>
          <w:color w:val="00000A"/>
          <w:sz w:val="20"/>
          <w:szCs w:val="20"/>
        </w:rPr>
      </w:pPr>
    </w:p>
    <w:p w:rsidR="00F569A0" w:rsidRPr="00CB7596" w:rsidRDefault="00F569A0" w:rsidP="007E022C">
      <w:pPr>
        <w:jc w:val="right"/>
        <w:rPr>
          <w:rFonts w:ascii="Arial" w:hAnsi="Arial" w:cs="Arial"/>
          <w:b/>
          <w:color w:val="00000A"/>
          <w:sz w:val="20"/>
          <w:szCs w:val="20"/>
        </w:rPr>
      </w:pPr>
    </w:p>
    <w:p w:rsidR="00A6106F" w:rsidRDefault="00A6106F" w:rsidP="006E1D9C">
      <w:pPr>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E3504C">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44488">
        <w:rPr>
          <w:rFonts w:ascii="Arial" w:hAnsi="Arial" w:cs="Arial"/>
          <w:bCs/>
          <w:color w:val="000000" w:themeColor="text1"/>
          <w:sz w:val="20"/>
          <w:szCs w:val="20"/>
        </w:rPr>
        <w:t>7</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80AA6">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44488">
        <w:rPr>
          <w:rFonts w:ascii="Arial" w:hAnsi="Arial" w:cs="Arial"/>
          <w:bCs/>
          <w:color w:val="000000" w:themeColor="text1"/>
          <w:sz w:val="20"/>
          <w:szCs w:val="20"/>
        </w:rPr>
        <w:t>7</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52DCD" w:rsidRPr="00A126B1" w:rsidRDefault="00B52DCD" w:rsidP="00B52DCD">
      <w:pPr>
        <w:spacing w:after="120"/>
        <w:jc w:val="center"/>
        <w:rPr>
          <w:rFonts w:ascii="Arial" w:hAnsi="Arial" w:cs="Arial"/>
          <w:b/>
          <w:bCs/>
          <w:sz w:val="20"/>
          <w:szCs w:val="20"/>
        </w:rPr>
      </w:pPr>
      <w:r w:rsidRPr="00BD568C">
        <w:rPr>
          <w:rFonts w:ascii="Arial" w:hAnsi="Arial" w:cs="Arial"/>
          <w:b/>
          <w:bCs/>
          <w:sz w:val="20"/>
          <w:szCs w:val="20"/>
        </w:rPr>
        <w:t>atklātam konkursam „Projekta „Jelgavas novada pašvaldības Valgundes pagasta ielas</w:t>
      </w:r>
      <w:r w:rsidRPr="00AA18B7">
        <w:rPr>
          <w:rFonts w:ascii="Arial" w:hAnsi="Arial" w:cs="Arial"/>
          <w:b/>
          <w:bCs/>
          <w:sz w:val="20"/>
          <w:szCs w:val="20"/>
        </w:rPr>
        <w:t xml:space="preserve"> „Meža iela” pārbūve km 0,00-</w:t>
      </w:r>
      <w:r w:rsidR="00D77126">
        <w:rPr>
          <w:rFonts w:ascii="Arial" w:hAnsi="Arial" w:cs="Arial"/>
          <w:b/>
          <w:bCs/>
          <w:sz w:val="20"/>
          <w:szCs w:val="20"/>
        </w:rPr>
        <w:t xml:space="preserve">km </w:t>
      </w:r>
      <w:r w:rsidR="00F80AA6">
        <w:rPr>
          <w:rFonts w:ascii="Arial" w:hAnsi="Arial" w:cs="Arial"/>
          <w:b/>
          <w:bCs/>
          <w:sz w:val="20"/>
          <w:szCs w:val="20"/>
        </w:rPr>
        <w:t>0,650”</w:t>
      </w:r>
    </w:p>
    <w:p w:rsidR="00B52DCD" w:rsidRPr="00A126B1" w:rsidRDefault="00B52DCD" w:rsidP="00B52DCD">
      <w:pPr>
        <w:spacing w:after="120"/>
        <w:jc w:val="center"/>
        <w:rPr>
          <w:rFonts w:ascii="Arial" w:hAnsi="Arial" w:cs="Arial"/>
          <w:b/>
          <w:sz w:val="20"/>
          <w:szCs w:val="20"/>
        </w:rPr>
      </w:pPr>
      <w:r w:rsidRPr="00A126B1">
        <w:rPr>
          <w:rFonts w:ascii="Arial" w:hAnsi="Arial" w:cs="Arial"/>
          <w:b/>
          <w:sz w:val="20"/>
          <w:szCs w:val="20"/>
        </w:rPr>
        <w:t xml:space="preserve">identifikācijas Nr. </w:t>
      </w:r>
      <w:r w:rsidR="00F80AA6">
        <w:rPr>
          <w:rFonts w:ascii="Arial" w:hAnsi="Arial" w:cs="Arial"/>
          <w:b/>
          <w:sz w:val="20"/>
          <w:szCs w:val="20"/>
        </w:rPr>
        <w:t>JNP 2016</w:t>
      </w:r>
      <w:r w:rsidR="00BD568C">
        <w:rPr>
          <w:rFonts w:ascii="Arial" w:hAnsi="Arial" w:cs="Arial"/>
          <w:b/>
          <w:sz w:val="20"/>
          <w:szCs w:val="20"/>
        </w:rPr>
        <w:t>/5</w:t>
      </w:r>
      <w:r w:rsidR="00144488">
        <w:rPr>
          <w:rFonts w:ascii="Arial" w:hAnsi="Arial" w:cs="Arial"/>
          <w:b/>
          <w:sz w:val="20"/>
          <w:szCs w:val="20"/>
        </w:rPr>
        <w:t>7</w:t>
      </w:r>
      <w:r w:rsidRPr="00A126B1">
        <w:rPr>
          <w:rFonts w:ascii="Arial" w:hAnsi="Arial" w:cs="Arial"/>
          <w:b/>
          <w:sz w:val="20"/>
          <w:szCs w:val="20"/>
        </w:rPr>
        <w:t xml:space="preserve">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6D" w:rsidRDefault="001F4D6D" w:rsidP="000631A3">
      <w:r>
        <w:separator/>
      </w:r>
    </w:p>
  </w:endnote>
  <w:endnote w:type="continuationSeparator" w:id="0">
    <w:p w:rsidR="001F4D6D" w:rsidRDefault="001F4D6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F4D6D" w:rsidRDefault="001F4D6D">
        <w:pPr>
          <w:pStyle w:val="Footer"/>
          <w:jc w:val="right"/>
        </w:pPr>
        <w:r>
          <w:fldChar w:fldCharType="begin"/>
        </w:r>
        <w:r>
          <w:instrText xml:space="preserve"> PAGE   \* MERGEFORMAT </w:instrText>
        </w:r>
        <w:r>
          <w:fldChar w:fldCharType="separate"/>
        </w:r>
        <w:r w:rsidR="00EB7A61">
          <w:rPr>
            <w:noProof/>
          </w:rPr>
          <w:t>1</w:t>
        </w:r>
        <w:r>
          <w:rPr>
            <w:noProof/>
          </w:rPr>
          <w:fldChar w:fldCharType="end"/>
        </w:r>
      </w:p>
    </w:sdtContent>
  </w:sdt>
  <w:p w:rsidR="001F4D6D" w:rsidRDefault="001F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D" w:rsidRDefault="001F4D6D">
    <w:pPr>
      <w:pStyle w:val="Footer"/>
      <w:jc w:val="center"/>
    </w:pPr>
    <w:r>
      <w:fldChar w:fldCharType="begin"/>
    </w:r>
    <w:r>
      <w:instrText xml:space="preserve"> PAGE   \* MERGEFORMAT </w:instrText>
    </w:r>
    <w:r>
      <w:fldChar w:fldCharType="separate"/>
    </w:r>
    <w:r w:rsidR="00EB7A61">
      <w:rPr>
        <w:noProof/>
      </w:rPr>
      <w:t>20</w:t>
    </w:r>
    <w:r>
      <w:fldChar w:fldCharType="end"/>
    </w:r>
  </w:p>
  <w:p w:rsidR="001F4D6D" w:rsidRDefault="001F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6D" w:rsidRDefault="001F4D6D" w:rsidP="000631A3">
      <w:r>
        <w:separator/>
      </w:r>
    </w:p>
  </w:footnote>
  <w:footnote w:type="continuationSeparator" w:id="0">
    <w:p w:rsidR="001F4D6D" w:rsidRDefault="001F4D6D"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4"/>
  </w:num>
  <w:num w:numId="7">
    <w:abstractNumId w:val="22"/>
  </w:num>
  <w:num w:numId="8">
    <w:abstractNumId w:val="18"/>
  </w:num>
  <w:num w:numId="9">
    <w:abstractNumId w:val="6"/>
  </w:num>
  <w:num w:numId="10">
    <w:abstractNumId w:val="5"/>
  </w:num>
  <w:num w:numId="11">
    <w:abstractNumId w:val="12"/>
  </w:num>
  <w:num w:numId="12">
    <w:abstractNumId w:val="7"/>
  </w:num>
  <w:num w:numId="13">
    <w:abstractNumId w:val="16"/>
  </w:num>
  <w:num w:numId="14">
    <w:abstractNumId w:val="0"/>
  </w:num>
  <w:num w:numId="15">
    <w:abstractNumId w:val="1"/>
  </w:num>
  <w:num w:numId="16">
    <w:abstractNumId w:val="13"/>
  </w:num>
  <w:num w:numId="17">
    <w:abstractNumId w:val="26"/>
  </w:num>
  <w:num w:numId="18">
    <w:abstractNumId w:val="19"/>
  </w:num>
  <w:num w:numId="19">
    <w:abstractNumId w:val="33"/>
  </w:num>
  <w:num w:numId="20">
    <w:abstractNumId w:val="23"/>
  </w:num>
  <w:num w:numId="21">
    <w:abstractNumId w:val="25"/>
  </w:num>
  <w:num w:numId="22">
    <w:abstractNumId w:val="14"/>
  </w:num>
  <w:num w:numId="23">
    <w:abstractNumId w:val="11"/>
  </w:num>
  <w:num w:numId="24">
    <w:abstractNumId w:val="8"/>
  </w:num>
  <w:num w:numId="25">
    <w:abstractNumId w:val="30"/>
  </w:num>
  <w:num w:numId="26">
    <w:abstractNumId w:val="21"/>
  </w:num>
  <w:num w:numId="27">
    <w:abstractNumId w:val="24"/>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31"/>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10"/>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52508"/>
    <w:rsid w:val="00052591"/>
    <w:rsid w:val="000624F6"/>
    <w:rsid w:val="000631A3"/>
    <w:rsid w:val="000649AC"/>
    <w:rsid w:val="0007650E"/>
    <w:rsid w:val="000838F1"/>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9164C"/>
    <w:rsid w:val="0019218B"/>
    <w:rsid w:val="001A2851"/>
    <w:rsid w:val="001A37BC"/>
    <w:rsid w:val="001A6E95"/>
    <w:rsid w:val="001B0206"/>
    <w:rsid w:val="001B679A"/>
    <w:rsid w:val="001C3459"/>
    <w:rsid w:val="001C4312"/>
    <w:rsid w:val="001C4EE3"/>
    <w:rsid w:val="001C7FE7"/>
    <w:rsid w:val="001D2E56"/>
    <w:rsid w:val="001E0887"/>
    <w:rsid w:val="001E4243"/>
    <w:rsid w:val="001E7C1E"/>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62A2"/>
    <w:rsid w:val="002C7379"/>
    <w:rsid w:val="002D5CF9"/>
    <w:rsid w:val="002D60F7"/>
    <w:rsid w:val="002E10FC"/>
    <w:rsid w:val="002F1C1E"/>
    <w:rsid w:val="002F673D"/>
    <w:rsid w:val="002F7253"/>
    <w:rsid w:val="002F7BD8"/>
    <w:rsid w:val="002F7E90"/>
    <w:rsid w:val="00304099"/>
    <w:rsid w:val="003102C7"/>
    <w:rsid w:val="00313468"/>
    <w:rsid w:val="00316005"/>
    <w:rsid w:val="00316179"/>
    <w:rsid w:val="0032124D"/>
    <w:rsid w:val="003240A0"/>
    <w:rsid w:val="00326BCC"/>
    <w:rsid w:val="00327D49"/>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903A2"/>
    <w:rsid w:val="003920E4"/>
    <w:rsid w:val="00395509"/>
    <w:rsid w:val="003A78AC"/>
    <w:rsid w:val="003B0B03"/>
    <w:rsid w:val="003B59AD"/>
    <w:rsid w:val="003B6438"/>
    <w:rsid w:val="003B7514"/>
    <w:rsid w:val="003C0B78"/>
    <w:rsid w:val="003C7D05"/>
    <w:rsid w:val="003D1C30"/>
    <w:rsid w:val="003E6E83"/>
    <w:rsid w:val="003F0E7C"/>
    <w:rsid w:val="003F1EBC"/>
    <w:rsid w:val="003F39A2"/>
    <w:rsid w:val="003F4784"/>
    <w:rsid w:val="003F6E34"/>
    <w:rsid w:val="003F7899"/>
    <w:rsid w:val="004012C3"/>
    <w:rsid w:val="00403A03"/>
    <w:rsid w:val="00404966"/>
    <w:rsid w:val="00413F3F"/>
    <w:rsid w:val="0042071D"/>
    <w:rsid w:val="004207CE"/>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230B"/>
    <w:rsid w:val="0049674D"/>
    <w:rsid w:val="004A077C"/>
    <w:rsid w:val="004A1E39"/>
    <w:rsid w:val="004A5D19"/>
    <w:rsid w:val="004B188A"/>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58A9"/>
    <w:rsid w:val="00596BF7"/>
    <w:rsid w:val="005A61CF"/>
    <w:rsid w:val="005A6F83"/>
    <w:rsid w:val="005B2240"/>
    <w:rsid w:val="005C0E98"/>
    <w:rsid w:val="005C5F0B"/>
    <w:rsid w:val="005D23B7"/>
    <w:rsid w:val="005D5144"/>
    <w:rsid w:val="005D5C3C"/>
    <w:rsid w:val="005E235C"/>
    <w:rsid w:val="005E2DBC"/>
    <w:rsid w:val="005E607A"/>
    <w:rsid w:val="005E772A"/>
    <w:rsid w:val="005F0776"/>
    <w:rsid w:val="005F099C"/>
    <w:rsid w:val="005F16AD"/>
    <w:rsid w:val="005F1DA4"/>
    <w:rsid w:val="005F5F09"/>
    <w:rsid w:val="005F70D1"/>
    <w:rsid w:val="0060516B"/>
    <w:rsid w:val="0060527D"/>
    <w:rsid w:val="00613C23"/>
    <w:rsid w:val="0061627D"/>
    <w:rsid w:val="00616737"/>
    <w:rsid w:val="0062318B"/>
    <w:rsid w:val="00623CF5"/>
    <w:rsid w:val="0062706F"/>
    <w:rsid w:val="006313B7"/>
    <w:rsid w:val="006406D9"/>
    <w:rsid w:val="00641C94"/>
    <w:rsid w:val="00644B0C"/>
    <w:rsid w:val="00644D53"/>
    <w:rsid w:val="006506A6"/>
    <w:rsid w:val="00651968"/>
    <w:rsid w:val="00655722"/>
    <w:rsid w:val="0065752F"/>
    <w:rsid w:val="00660A99"/>
    <w:rsid w:val="006642C8"/>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6D5B"/>
    <w:rsid w:val="00712763"/>
    <w:rsid w:val="00716295"/>
    <w:rsid w:val="007207E3"/>
    <w:rsid w:val="00721512"/>
    <w:rsid w:val="0072577C"/>
    <w:rsid w:val="00731B4B"/>
    <w:rsid w:val="0074128E"/>
    <w:rsid w:val="007448EB"/>
    <w:rsid w:val="00750A8E"/>
    <w:rsid w:val="00751E04"/>
    <w:rsid w:val="00761E59"/>
    <w:rsid w:val="00763B35"/>
    <w:rsid w:val="00773203"/>
    <w:rsid w:val="0077336E"/>
    <w:rsid w:val="00782628"/>
    <w:rsid w:val="00783A72"/>
    <w:rsid w:val="00783B26"/>
    <w:rsid w:val="00783FD4"/>
    <w:rsid w:val="00787CD3"/>
    <w:rsid w:val="007901B5"/>
    <w:rsid w:val="00790977"/>
    <w:rsid w:val="007A0467"/>
    <w:rsid w:val="007A272C"/>
    <w:rsid w:val="007A4630"/>
    <w:rsid w:val="007B5C36"/>
    <w:rsid w:val="007C0774"/>
    <w:rsid w:val="007C23CE"/>
    <w:rsid w:val="007C53AB"/>
    <w:rsid w:val="007D664C"/>
    <w:rsid w:val="007E022C"/>
    <w:rsid w:val="0080560F"/>
    <w:rsid w:val="00806A6C"/>
    <w:rsid w:val="00810C27"/>
    <w:rsid w:val="00812BD8"/>
    <w:rsid w:val="00813CC0"/>
    <w:rsid w:val="00816B2C"/>
    <w:rsid w:val="00821422"/>
    <w:rsid w:val="008215BD"/>
    <w:rsid w:val="00821D04"/>
    <w:rsid w:val="008377B6"/>
    <w:rsid w:val="00845E3F"/>
    <w:rsid w:val="008519B8"/>
    <w:rsid w:val="00852191"/>
    <w:rsid w:val="00852515"/>
    <w:rsid w:val="0085413E"/>
    <w:rsid w:val="008610EE"/>
    <w:rsid w:val="008636E5"/>
    <w:rsid w:val="00863B47"/>
    <w:rsid w:val="00865023"/>
    <w:rsid w:val="00865EA9"/>
    <w:rsid w:val="00875081"/>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34E9"/>
    <w:rsid w:val="00927015"/>
    <w:rsid w:val="00927E48"/>
    <w:rsid w:val="00933CE9"/>
    <w:rsid w:val="00933E94"/>
    <w:rsid w:val="009443A2"/>
    <w:rsid w:val="00946004"/>
    <w:rsid w:val="00956298"/>
    <w:rsid w:val="00957ADA"/>
    <w:rsid w:val="00961D74"/>
    <w:rsid w:val="00963ACE"/>
    <w:rsid w:val="00965A2C"/>
    <w:rsid w:val="009733CF"/>
    <w:rsid w:val="009771F8"/>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190D"/>
    <w:rsid w:val="009E57A4"/>
    <w:rsid w:val="009E60E5"/>
    <w:rsid w:val="009F09E8"/>
    <w:rsid w:val="009F2F03"/>
    <w:rsid w:val="00A0104A"/>
    <w:rsid w:val="00A0139F"/>
    <w:rsid w:val="00A020BE"/>
    <w:rsid w:val="00A05F67"/>
    <w:rsid w:val="00A069A4"/>
    <w:rsid w:val="00A126B1"/>
    <w:rsid w:val="00A21113"/>
    <w:rsid w:val="00A21A8B"/>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57EC"/>
    <w:rsid w:val="00B82473"/>
    <w:rsid w:val="00B9025E"/>
    <w:rsid w:val="00B92DDA"/>
    <w:rsid w:val="00B94504"/>
    <w:rsid w:val="00BA1EE9"/>
    <w:rsid w:val="00BA1EF1"/>
    <w:rsid w:val="00BA27EF"/>
    <w:rsid w:val="00BA4691"/>
    <w:rsid w:val="00BA54AD"/>
    <w:rsid w:val="00BA5518"/>
    <w:rsid w:val="00BA5949"/>
    <w:rsid w:val="00BB6128"/>
    <w:rsid w:val="00BC23B4"/>
    <w:rsid w:val="00BC4166"/>
    <w:rsid w:val="00BC6106"/>
    <w:rsid w:val="00BD31E9"/>
    <w:rsid w:val="00BD3CA0"/>
    <w:rsid w:val="00BD568C"/>
    <w:rsid w:val="00BD5BD5"/>
    <w:rsid w:val="00BE0706"/>
    <w:rsid w:val="00BE48D7"/>
    <w:rsid w:val="00BE5E45"/>
    <w:rsid w:val="00BF2128"/>
    <w:rsid w:val="00BF53EC"/>
    <w:rsid w:val="00C03FA5"/>
    <w:rsid w:val="00C13196"/>
    <w:rsid w:val="00C1361B"/>
    <w:rsid w:val="00C204A1"/>
    <w:rsid w:val="00C26A20"/>
    <w:rsid w:val="00C26FEE"/>
    <w:rsid w:val="00C37EA2"/>
    <w:rsid w:val="00C4015D"/>
    <w:rsid w:val="00C44C4A"/>
    <w:rsid w:val="00C51D62"/>
    <w:rsid w:val="00C55E3D"/>
    <w:rsid w:val="00C60C5C"/>
    <w:rsid w:val="00C63CED"/>
    <w:rsid w:val="00C67EE1"/>
    <w:rsid w:val="00C72BE5"/>
    <w:rsid w:val="00C73850"/>
    <w:rsid w:val="00C81B51"/>
    <w:rsid w:val="00C82336"/>
    <w:rsid w:val="00C8665D"/>
    <w:rsid w:val="00C867D4"/>
    <w:rsid w:val="00CA1750"/>
    <w:rsid w:val="00CA1B01"/>
    <w:rsid w:val="00CA62B8"/>
    <w:rsid w:val="00CA7E00"/>
    <w:rsid w:val="00CB305B"/>
    <w:rsid w:val="00CB7596"/>
    <w:rsid w:val="00CC0A57"/>
    <w:rsid w:val="00CC134C"/>
    <w:rsid w:val="00CC25E8"/>
    <w:rsid w:val="00CC3C0E"/>
    <w:rsid w:val="00CD36D1"/>
    <w:rsid w:val="00CD7D00"/>
    <w:rsid w:val="00CE1613"/>
    <w:rsid w:val="00CE2A64"/>
    <w:rsid w:val="00CE5B86"/>
    <w:rsid w:val="00CE7C1B"/>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187D"/>
    <w:rsid w:val="00DA2BEF"/>
    <w:rsid w:val="00DA3856"/>
    <w:rsid w:val="00DA5D5B"/>
    <w:rsid w:val="00DA6833"/>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254"/>
    <w:rsid w:val="00E13D7E"/>
    <w:rsid w:val="00E1744B"/>
    <w:rsid w:val="00E17CB2"/>
    <w:rsid w:val="00E21910"/>
    <w:rsid w:val="00E24C3C"/>
    <w:rsid w:val="00E267BA"/>
    <w:rsid w:val="00E3328C"/>
    <w:rsid w:val="00E3430B"/>
    <w:rsid w:val="00E3504C"/>
    <w:rsid w:val="00E365DF"/>
    <w:rsid w:val="00E36821"/>
    <w:rsid w:val="00E41825"/>
    <w:rsid w:val="00E638B3"/>
    <w:rsid w:val="00E652DA"/>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B39BA"/>
    <w:rsid w:val="00EB7A61"/>
    <w:rsid w:val="00EC6689"/>
    <w:rsid w:val="00ED1411"/>
    <w:rsid w:val="00ED434F"/>
    <w:rsid w:val="00ED5099"/>
    <w:rsid w:val="00EE22EE"/>
    <w:rsid w:val="00EF2DE5"/>
    <w:rsid w:val="00EF666C"/>
    <w:rsid w:val="00F008BD"/>
    <w:rsid w:val="00F05057"/>
    <w:rsid w:val="00F1149A"/>
    <w:rsid w:val="00F1374E"/>
    <w:rsid w:val="00F1765C"/>
    <w:rsid w:val="00F2348F"/>
    <w:rsid w:val="00F25E47"/>
    <w:rsid w:val="00F32C3D"/>
    <w:rsid w:val="00F42F75"/>
    <w:rsid w:val="00F4589F"/>
    <w:rsid w:val="00F5518D"/>
    <w:rsid w:val="00F569A0"/>
    <w:rsid w:val="00F56B76"/>
    <w:rsid w:val="00F576D5"/>
    <w:rsid w:val="00F57C8B"/>
    <w:rsid w:val="00F63F32"/>
    <w:rsid w:val="00F63F47"/>
    <w:rsid w:val="00F6553A"/>
    <w:rsid w:val="00F70689"/>
    <w:rsid w:val="00F80AA6"/>
    <w:rsid w:val="00F84033"/>
    <w:rsid w:val="00F84EFD"/>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60D3-75DC-4359-9471-C4FC354F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TotalTime>
  <Pages>20</Pages>
  <Words>26037</Words>
  <Characters>14842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271</cp:revision>
  <cp:lastPrinted>2016-05-24T11:04:00Z</cp:lastPrinted>
  <dcterms:created xsi:type="dcterms:W3CDTF">2013-02-28T09:44:00Z</dcterms:created>
  <dcterms:modified xsi:type="dcterms:W3CDTF">2016-08-18T09:52:00Z</dcterms:modified>
</cp:coreProperties>
</file>