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DE" w:rsidRDefault="001C01DE" w:rsidP="00A14E24">
      <w:pPr>
        <w:pBdr>
          <w:bottom w:val="single" w:sz="12" w:space="1" w:color="auto"/>
        </w:pBdr>
        <w:shd w:val="clear" w:color="auto" w:fill="FFFFFF"/>
        <w:jc w:val="center"/>
        <w:rPr>
          <w:iCs/>
          <w:caps/>
          <w:spacing w:val="-2"/>
          <w:sz w:val="28"/>
          <w:szCs w:val="28"/>
        </w:rPr>
      </w:pPr>
      <w:bookmarkStart w:id="0" w:name="_GoBack"/>
      <w:bookmarkEnd w:id="0"/>
      <w:r>
        <w:rPr>
          <w:iCs/>
          <w:caps/>
          <w:spacing w:val="-2"/>
          <w:sz w:val="28"/>
          <w:szCs w:val="28"/>
        </w:rPr>
        <w:t>Jelgavas novada Sporta centrs,</w:t>
      </w:r>
    </w:p>
    <w:p w:rsidR="00A14E24" w:rsidRDefault="001C01DE" w:rsidP="00A14E24">
      <w:pPr>
        <w:pBdr>
          <w:bottom w:val="single" w:sz="12" w:space="1" w:color="auto"/>
        </w:pBdr>
        <w:shd w:val="clear" w:color="auto" w:fill="FFFFFF"/>
        <w:jc w:val="center"/>
        <w:rPr>
          <w:iCs/>
          <w:caps/>
          <w:spacing w:val="-2"/>
          <w:sz w:val="28"/>
          <w:szCs w:val="28"/>
        </w:rPr>
      </w:pPr>
      <w:r w:rsidRPr="001C01DE">
        <w:rPr>
          <w:iCs/>
          <w:caps/>
          <w:spacing w:val="-2"/>
          <w:sz w:val="28"/>
          <w:szCs w:val="28"/>
        </w:rPr>
        <w:t>Aviācijas iela 8I un 8f, Jelgava</w:t>
      </w:r>
    </w:p>
    <w:p w:rsidR="00A14E24" w:rsidRDefault="00A14E24" w:rsidP="00A14E24"/>
    <w:p w:rsidR="00A14E24" w:rsidRPr="002A1204" w:rsidRDefault="00A14E24" w:rsidP="00A14E24">
      <w:pPr>
        <w:rPr>
          <w:rFonts w:ascii="Times New Roman Bold" w:hAnsi="Times New Roman Bold"/>
          <w:b/>
          <w:bCs/>
          <w:iCs/>
          <w:sz w:val="28"/>
          <w:szCs w:val="28"/>
        </w:rPr>
      </w:pPr>
      <w:r w:rsidRPr="002A1204">
        <w:rPr>
          <w:rFonts w:ascii="Times New Roman Bold" w:hAnsi="Times New Roman Bold"/>
          <w:b/>
          <w:bCs/>
          <w:iCs/>
          <w:sz w:val="28"/>
          <w:szCs w:val="28"/>
        </w:rPr>
        <w:t>Enerģijas un oglekļa dioksīda ietaupījumi</w:t>
      </w:r>
    </w:p>
    <w:p w:rsidR="00A14E24" w:rsidRPr="00B76DD7" w:rsidRDefault="00A14E24" w:rsidP="00A14E24">
      <w:pPr>
        <w:rPr>
          <w:rFonts w:ascii="Times New Roman Bold" w:hAnsi="Times New Roman Bold"/>
          <w:bCs/>
          <w:iCs/>
          <w:sz w:val="26"/>
          <w:szCs w:val="28"/>
        </w:rPr>
      </w:pPr>
    </w:p>
    <w:p w:rsidR="00A14E24" w:rsidRPr="00B76DD7" w:rsidRDefault="00A14E24" w:rsidP="00A14E24">
      <w:pPr>
        <w:rPr>
          <w:szCs w:val="28"/>
        </w:rPr>
      </w:pPr>
    </w:p>
    <w:tbl>
      <w:tblPr>
        <w:tblW w:w="5000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839"/>
        <w:gridCol w:w="7547"/>
      </w:tblGrid>
      <w:tr w:rsidR="00A14E24" w:rsidRPr="005F5002" w:rsidTr="00BE260E">
        <w:trPr>
          <w:cantSplit/>
          <w:trHeight w:val="276"/>
        </w:trPr>
        <w:tc>
          <w:tcPr>
            <w:tcW w:w="500" w:type="pct"/>
            <w:vMerge w:val="restart"/>
            <w:shd w:val="clear" w:color="auto" w:fill="FFFFFF"/>
            <w:vAlign w:val="center"/>
          </w:tcPr>
          <w:p w:rsidR="00A14E24" w:rsidRPr="005F5002" w:rsidRDefault="00A14E24" w:rsidP="00BE260E">
            <w:pPr>
              <w:shd w:val="clear" w:color="auto" w:fill="FFFFFF"/>
              <w:jc w:val="center"/>
              <w:rPr>
                <w:szCs w:val="28"/>
              </w:rPr>
            </w:pPr>
            <w:r w:rsidRPr="005F5002">
              <w:rPr>
                <w:bCs/>
                <w:iCs/>
                <w:szCs w:val="28"/>
              </w:rPr>
              <w:t>Nr.</w:t>
            </w:r>
            <w:r w:rsidRPr="005F5002">
              <w:rPr>
                <w:bCs/>
                <w:iCs/>
                <w:szCs w:val="28"/>
              </w:rPr>
              <w:br/>
              <w:t>p.k.</w:t>
            </w:r>
          </w:p>
        </w:tc>
        <w:tc>
          <w:tcPr>
            <w:tcW w:w="4500" w:type="pct"/>
            <w:vMerge w:val="restart"/>
            <w:shd w:val="clear" w:color="auto" w:fill="FFFFFF"/>
            <w:vAlign w:val="center"/>
          </w:tcPr>
          <w:p w:rsidR="00A14E24" w:rsidRPr="005F5002" w:rsidRDefault="00A14E24" w:rsidP="00BE260E">
            <w:pPr>
              <w:shd w:val="clear" w:color="auto" w:fill="FFFFFF"/>
              <w:jc w:val="center"/>
              <w:rPr>
                <w:szCs w:val="28"/>
              </w:rPr>
            </w:pPr>
            <w:r w:rsidRPr="005F5002">
              <w:rPr>
                <w:bCs/>
                <w:iCs/>
                <w:szCs w:val="28"/>
              </w:rPr>
              <w:t>Pasākums</w:t>
            </w:r>
          </w:p>
        </w:tc>
      </w:tr>
      <w:tr w:rsidR="00A14E24" w:rsidRPr="0042076C" w:rsidTr="00BE260E">
        <w:trPr>
          <w:trHeight w:val="276"/>
        </w:trPr>
        <w:tc>
          <w:tcPr>
            <w:tcW w:w="500" w:type="pct"/>
            <w:vMerge/>
            <w:shd w:val="clear" w:color="auto" w:fill="FFFFFF"/>
            <w:vAlign w:val="center"/>
          </w:tcPr>
          <w:p w:rsidR="00A14E24" w:rsidRPr="0042076C" w:rsidRDefault="00A14E24" w:rsidP="00BE260E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4500" w:type="pct"/>
            <w:vMerge/>
            <w:shd w:val="clear" w:color="auto" w:fill="FFFFFF"/>
            <w:vAlign w:val="center"/>
          </w:tcPr>
          <w:p w:rsidR="00A14E24" w:rsidRPr="0042076C" w:rsidRDefault="00A14E24" w:rsidP="00BE260E">
            <w:pPr>
              <w:shd w:val="clear" w:color="auto" w:fill="FFFFFF"/>
              <w:rPr>
                <w:szCs w:val="28"/>
              </w:rPr>
            </w:pPr>
          </w:p>
        </w:tc>
      </w:tr>
      <w:tr w:rsidR="00A14E24" w:rsidRPr="0042076C" w:rsidTr="005D54D0">
        <w:trPr>
          <w:trHeight w:val="1229"/>
        </w:trPr>
        <w:tc>
          <w:tcPr>
            <w:tcW w:w="500" w:type="pct"/>
            <w:shd w:val="clear" w:color="auto" w:fill="FFFFFF"/>
            <w:vAlign w:val="center"/>
          </w:tcPr>
          <w:p w:rsidR="00A14E24" w:rsidRPr="0068208F" w:rsidRDefault="00A14E24" w:rsidP="00BE260E">
            <w:pPr>
              <w:shd w:val="clear" w:color="auto" w:fill="FFFFFF"/>
              <w:jc w:val="center"/>
            </w:pPr>
            <w:r w:rsidRPr="0068208F">
              <w:rPr>
                <w:bCs/>
                <w:iCs/>
              </w:rPr>
              <w:t>1.</w:t>
            </w:r>
          </w:p>
        </w:tc>
        <w:tc>
          <w:tcPr>
            <w:tcW w:w="4500" w:type="pct"/>
            <w:shd w:val="clear" w:color="auto" w:fill="FFFFFF"/>
            <w:vAlign w:val="center"/>
          </w:tcPr>
          <w:p w:rsidR="00A14E24" w:rsidRDefault="00A14E24" w:rsidP="0052011D">
            <w:pPr>
              <w:shd w:val="clear" w:color="auto" w:fill="FFFFFF"/>
              <w:jc w:val="center"/>
            </w:pPr>
            <w:r w:rsidRPr="0068208F">
              <w:rPr>
                <w:b/>
              </w:rPr>
              <w:t xml:space="preserve">Ārsienu </w:t>
            </w:r>
            <w:r w:rsidR="0052011D">
              <w:rPr>
                <w:b/>
              </w:rPr>
              <w:t xml:space="preserve">papildus </w:t>
            </w:r>
            <w:r w:rsidRPr="0068208F">
              <w:rPr>
                <w:b/>
              </w:rPr>
              <w:t xml:space="preserve">siltināšana </w:t>
            </w:r>
            <w:r w:rsidRPr="0068208F">
              <w:t>ar cieto akmens vati 150</w:t>
            </w:r>
            <w:r>
              <w:t xml:space="preserve"> </w:t>
            </w:r>
            <w:r w:rsidRPr="0068208F">
              <w:t>mm</w:t>
            </w:r>
            <w:r w:rsidR="008F2472">
              <w:t xml:space="preserve"> </w:t>
            </w:r>
            <w:r w:rsidR="008F2472" w:rsidRPr="00E402C9">
              <w:t>(</w:t>
            </w:r>
            <w:proofErr w:type="spellStart"/>
            <w:r w:rsidR="008F2472" w:rsidRPr="00E402C9">
              <w:t>siltumvadības</w:t>
            </w:r>
            <w:proofErr w:type="spellEnd"/>
            <w:r w:rsidR="008F2472" w:rsidRPr="00E402C9">
              <w:t xml:space="preserve"> koeficients </w:t>
            </w:r>
            <w:r w:rsidR="008F2472" w:rsidRPr="00E402C9">
              <w:rPr>
                <w:b/>
                <w:bCs/>
              </w:rPr>
              <w:t xml:space="preserve">λ </w:t>
            </w:r>
            <w:r w:rsidR="008F2472">
              <w:t>≤  0,039</w:t>
            </w:r>
            <w:r w:rsidR="008F2472" w:rsidRPr="00E402C9">
              <w:t xml:space="preserve"> </w:t>
            </w:r>
            <w:hyperlink r:id="rId5" w:tooltip="Watt" w:history="1">
              <w:r w:rsidR="008F2472" w:rsidRPr="001D4A1A">
                <w:t>W</w:t>
              </w:r>
            </w:hyperlink>
            <w:r w:rsidR="008F2472" w:rsidRPr="00E402C9">
              <w:t>/(</w:t>
            </w:r>
            <w:proofErr w:type="spellStart"/>
            <w:r w:rsidR="008F2472" w:rsidRPr="00E402C9">
              <w:t>m·</w:t>
            </w:r>
            <w:r w:rsidR="008F2472" w:rsidRPr="001D4A1A">
              <w:t>k</w:t>
            </w:r>
            <w:proofErr w:type="spellEnd"/>
            <w:r w:rsidR="008F2472" w:rsidRPr="00E402C9">
              <w:t>)</w:t>
            </w:r>
            <w:r w:rsidRPr="0068208F">
              <w:t xml:space="preserve">, </w:t>
            </w:r>
            <w:r w:rsidRPr="0025422A">
              <w:t xml:space="preserve">ārsienu </w:t>
            </w:r>
            <w:r w:rsidR="0052011D">
              <w:t>papildus siltināšana attiecas tikai uz nenosiltināto ēkas daļu</w:t>
            </w:r>
            <w:r w:rsidR="005D54D0">
              <w:t>.</w:t>
            </w:r>
          </w:p>
          <w:p w:rsidR="005D54D0" w:rsidRPr="005D54D0" w:rsidRDefault="005D54D0" w:rsidP="0052011D">
            <w:pPr>
              <w:shd w:val="clear" w:color="auto" w:fill="FFFFFF"/>
              <w:jc w:val="center"/>
              <w:rPr>
                <w:b/>
              </w:rPr>
            </w:pPr>
            <w:r w:rsidRPr="005D54D0">
              <w:rPr>
                <w:b/>
              </w:rPr>
              <w:t>Starpsienu papildus sil</w:t>
            </w:r>
            <w:r>
              <w:rPr>
                <w:b/>
              </w:rPr>
              <w:t>tināšana, sporta zāles un garāžas</w:t>
            </w:r>
            <w:r w:rsidRPr="005D54D0">
              <w:rPr>
                <w:b/>
              </w:rPr>
              <w:t xml:space="preserve"> atdalošā siena.</w:t>
            </w:r>
          </w:p>
        </w:tc>
      </w:tr>
      <w:tr w:rsidR="00A14E24" w:rsidRPr="0042076C" w:rsidTr="00BE260E">
        <w:trPr>
          <w:trHeight w:val="944"/>
        </w:trPr>
        <w:tc>
          <w:tcPr>
            <w:tcW w:w="500" w:type="pct"/>
            <w:shd w:val="clear" w:color="auto" w:fill="FFFFFF"/>
            <w:vAlign w:val="center"/>
          </w:tcPr>
          <w:p w:rsidR="00A14E24" w:rsidRPr="0068208F" w:rsidRDefault="00A14E24" w:rsidP="00BE260E">
            <w:pPr>
              <w:shd w:val="clear" w:color="auto" w:fill="FFFFFF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2.</w:t>
            </w:r>
          </w:p>
        </w:tc>
        <w:tc>
          <w:tcPr>
            <w:tcW w:w="4500" w:type="pct"/>
            <w:shd w:val="clear" w:color="auto" w:fill="FFFFFF"/>
            <w:vAlign w:val="center"/>
          </w:tcPr>
          <w:p w:rsidR="00A14E24" w:rsidRPr="0068208F" w:rsidRDefault="00A14E24" w:rsidP="00BE260E">
            <w:pPr>
              <w:pStyle w:val="CommentText"/>
              <w:jc w:val="center"/>
              <w:rPr>
                <w:b/>
                <w:sz w:val="24"/>
                <w:szCs w:val="24"/>
              </w:rPr>
            </w:pPr>
            <w:r w:rsidRPr="007D3BF8">
              <w:rPr>
                <w:rFonts w:eastAsia="Times New Roman"/>
                <w:b/>
                <w:sz w:val="24"/>
                <w:szCs w:val="24"/>
                <w:lang w:eastAsia="lv-LV"/>
              </w:rPr>
              <w:t xml:space="preserve">Cokola </w:t>
            </w:r>
            <w:r w:rsidR="0052011D">
              <w:rPr>
                <w:rFonts w:eastAsia="Times New Roman"/>
                <w:b/>
                <w:sz w:val="24"/>
                <w:szCs w:val="24"/>
                <w:lang w:eastAsia="lv-LV"/>
              </w:rPr>
              <w:t xml:space="preserve">papildus </w:t>
            </w:r>
            <w:r w:rsidRPr="007D3BF8">
              <w:rPr>
                <w:rFonts w:eastAsia="Times New Roman"/>
                <w:b/>
                <w:sz w:val="24"/>
                <w:szCs w:val="24"/>
                <w:lang w:eastAsia="lv-LV"/>
              </w:rPr>
              <w:t>siltināšana</w:t>
            </w:r>
            <w:r w:rsidRPr="007D3BF8">
              <w:rPr>
                <w:rFonts w:eastAsia="Times New Roman"/>
                <w:sz w:val="24"/>
                <w:szCs w:val="24"/>
                <w:lang w:eastAsia="lv-LV"/>
              </w:rPr>
              <w:t xml:space="preserve"> ar </w:t>
            </w:r>
            <w:proofErr w:type="spellStart"/>
            <w:r w:rsidRPr="007D3BF8">
              <w:rPr>
                <w:rFonts w:eastAsia="Times New Roman"/>
                <w:sz w:val="24"/>
                <w:szCs w:val="24"/>
                <w:lang w:eastAsia="lv-LV"/>
              </w:rPr>
              <w:t>ekstrudēto</w:t>
            </w:r>
            <w:proofErr w:type="spellEnd"/>
            <w:r w:rsidRPr="007D3BF8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7D3BF8">
              <w:rPr>
                <w:rFonts w:eastAsia="Times New Roman"/>
                <w:sz w:val="24"/>
                <w:szCs w:val="24"/>
                <w:lang w:eastAsia="lv-LV"/>
              </w:rPr>
              <w:t>putupolistirolu</w:t>
            </w:r>
            <w:proofErr w:type="spellEnd"/>
            <w:r w:rsidRPr="007D3BF8">
              <w:rPr>
                <w:rFonts w:eastAsia="Times New Roman"/>
                <w:sz w:val="24"/>
                <w:szCs w:val="24"/>
                <w:lang w:eastAsia="lv-LV"/>
              </w:rPr>
              <w:t xml:space="preserve"> 100mm (</w:t>
            </w:r>
            <w:proofErr w:type="spellStart"/>
            <w:r>
              <w:rPr>
                <w:rFonts w:eastAsia="Times New Roman"/>
                <w:sz w:val="24"/>
                <w:szCs w:val="24"/>
                <w:lang w:eastAsia="lv-LV"/>
              </w:rPr>
              <w:t>siltumvadības</w:t>
            </w:r>
            <w:proofErr w:type="spellEnd"/>
            <w:r>
              <w:rPr>
                <w:rFonts w:eastAsia="Times New Roman"/>
                <w:sz w:val="24"/>
                <w:szCs w:val="24"/>
                <w:lang w:eastAsia="lv-LV"/>
              </w:rPr>
              <w:t xml:space="preserve"> koeficients λ ≤ 0,</w:t>
            </w:r>
            <w:r w:rsidRPr="007D3BF8">
              <w:rPr>
                <w:rFonts w:eastAsia="Times New Roman"/>
                <w:sz w:val="24"/>
                <w:szCs w:val="24"/>
                <w:lang w:eastAsia="lv-LV"/>
              </w:rPr>
              <w:t xml:space="preserve">039 </w:t>
            </w:r>
            <w:hyperlink r:id="rId6" w:tooltip="Watt" w:history="1">
              <w:r w:rsidRPr="007D3BF8">
                <w:rPr>
                  <w:rFonts w:eastAsia="Times New Roman"/>
                  <w:sz w:val="24"/>
                  <w:szCs w:val="24"/>
                  <w:lang w:eastAsia="lv-LV"/>
                </w:rPr>
                <w:t>W</w:t>
              </w:r>
            </w:hyperlink>
            <w:r w:rsidRPr="007D3BF8">
              <w:rPr>
                <w:rFonts w:eastAsia="Times New Roman"/>
                <w:sz w:val="24"/>
                <w:szCs w:val="24"/>
                <w:lang w:eastAsia="lv-LV"/>
              </w:rPr>
              <w:t>/(</w:t>
            </w:r>
            <w:proofErr w:type="spellStart"/>
            <w:r w:rsidRPr="007D3BF8">
              <w:rPr>
                <w:rFonts w:eastAsia="Times New Roman"/>
                <w:sz w:val="24"/>
                <w:szCs w:val="24"/>
                <w:lang w:eastAsia="lv-LV"/>
              </w:rPr>
              <w:t>m·k</w:t>
            </w:r>
            <w:proofErr w:type="spellEnd"/>
            <w:r w:rsidRPr="007D3BF8">
              <w:rPr>
                <w:rFonts w:eastAsia="Times New Roman"/>
                <w:sz w:val="24"/>
                <w:szCs w:val="24"/>
                <w:lang w:eastAsia="lv-LV"/>
              </w:rPr>
              <w:t>)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)</w:t>
            </w:r>
          </w:p>
        </w:tc>
      </w:tr>
      <w:tr w:rsidR="00A14E24" w:rsidRPr="0042076C" w:rsidTr="00BE260E">
        <w:trPr>
          <w:trHeight w:val="1116"/>
        </w:trPr>
        <w:tc>
          <w:tcPr>
            <w:tcW w:w="500" w:type="pct"/>
            <w:shd w:val="clear" w:color="auto" w:fill="FFFFFF"/>
            <w:vAlign w:val="center"/>
          </w:tcPr>
          <w:p w:rsidR="00A14E24" w:rsidRDefault="00A14E24" w:rsidP="00BE260E">
            <w:pPr>
              <w:shd w:val="clear" w:color="auto" w:fill="FFFFFF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3.</w:t>
            </w:r>
          </w:p>
        </w:tc>
        <w:tc>
          <w:tcPr>
            <w:tcW w:w="4500" w:type="pct"/>
            <w:shd w:val="clear" w:color="auto" w:fill="FFFFFF"/>
            <w:vAlign w:val="center"/>
          </w:tcPr>
          <w:p w:rsidR="00A14E24" w:rsidRPr="0068208F" w:rsidRDefault="0052011D" w:rsidP="00BE260E">
            <w:pPr>
              <w:pStyle w:val="CommentText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  <w:lang w:eastAsia="lv-LV"/>
              </w:rPr>
              <w:t xml:space="preserve">Jumta </w:t>
            </w:r>
            <w:r w:rsidR="00A14E24" w:rsidRPr="006618FC">
              <w:rPr>
                <w:rFonts w:eastAsia="Times New Roman"/>
                <w:b/>
                <w:sz w:val="24"/>
                <w:szCs w:val="24"/>
                <w:lang w:eastAsia="lv-LV"/>
              </w:rPr>
              <w:t xml:space="preserve">pārseguma </w:t>
            </w:r>
            <w:r>
              <w:rPr>
                <w:rFonts w:eastAsia="Times New Roman"/>
                <w:b/>
                <w:sz w:val="24"/>
                <w:szCs w:val="24"/>
                <w:lang w:eastAsia="lv-LV"/>
              </w:rPr>
              <w:t xml:space="preserve">papildus </w:t>
            </w:r>
            <w:r w:rsidR="00A14E24" w:rsidRPr="006618FC">
              <w:rPr>
                <w:rFonts w:eastAsia="Times New Roman"/>
                <w:b/>
                <w:sz w:val="24"/>
                <w:szCs w:val="24"/>
                <w:lang w:eastAsia="lv-LV"/>
              </w:rPr>
              <w:t xml:space="preserve">siltināšana </w:t>
            </w:r>
            <w:r w:rsidR="00A14E24" w:rsidRPr="006618FC">
              <w:rPr>
                <w:rFonts w:eastAsia="Times New Roman"/>
                <w:sz w:val="24"/>
                <w:szCs w:val="24"/>
                <w:lang w:eastAsia="lv-LV"/>
              </w:rPr>
              <w:t xml:space="preserve">ar 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24</w:t>
            </w:r>
            <w:r w:rsidR="00A14E24">
              <w:rPr>
                <w:rFonts w:eastAsia="Times New Roman"/>
                <w:sz w:val="24"/>
                <w:szCs w:val="24"/>
                <w:lang w:eastAsia="lv-LV"/>
              </w:rPr>
              <w:t>0 mm vate vai ekvivalentu</w:t>
            </w:r>
            <w:r w:rsidR="00A14E24" w:rsidRPr="006618FC">
              <w:rPr>
                <w:rFonts w:eastAsia="Times New Roman"/>
                <w:sz w:val="24"/>
                <w:szCs w:val="24"/>
                <w:lang w:eastAsia="lv-LV"/>
              </w:rPr>
              <w:t xml:space="preserve"> izolācija</w:t>
            </w:r>
            <w:r w:rsidR="00A14E24">
              <w:rPr>
                <w:rFonts w:eastAsia="Times New Roman"/>
                <w:sz w:val="24"/>
                <w:szCs w:val="24"/>
                <w:lang w:eastAsia="lv-LV"/>
              </w:rPr>
              <w:t>s slāni</w:t>
            </w:r>
            <w:r w:rsidR="00A14E24" w:rsidRPr="006618FC">
              <w:rPr>
                <w:rFonts w:eastAsia="Times New Roman"/>
                <w:sz w:val="24"/>
                <w:szCs w:val="24"/>
                <w:lang w:eastAsia="lv-LV"/>
              </w:rPr>
              <w:t xml:space="preserve"> (</w:t>
            </w:r>
            <w:proofErr w:type="spellStart"/>
            <w:r w:rsidR="00A14E24" w:rsidRPr="006618FC">
              <w:rPr>
                <w:rFonts w:eastAsia="Times New Roman"/>
                <w:sz w:val="24"/>
                <w:szCs w:val="24"/>
                <w:lang w:eastAsia="lv-LV"/>
              </w:rPr>
              <w:t>siltumvadības</w:t>
            </w:r>
            <w:proofErr w:type="spellEnd"/>
            <w:r w:rsidR="00A14E24" w:rsidRPr="006618FC">
              <w:rPr>
                <w:rFonts w:eastAsia="Times New Roman"/>
                <w:sz w:val="24"/>
                <w:szCs w:val="24"/>
                <w:lang w:eastAsia="lv-LV"/>
              </w:rPr>
              <w:t xml:space="preserve"> koeficients λ ≤ 0</w:t>
            </w:r>
            <w:r w:rsidR="00A14E24">
              <w:rPr>
                <w:rFonts w:eastAsia="Times New Roman"/>
                <w:sz w:val="24"/>
                <w:szCs w:val="24"/>
                <w:lang w:eastAsia="lv-LV"/>
              </w:rPr>
              <w:t>,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039</w:t>
            </w:r>
            <w:r w:rsidR="00A14E24" w:rsidRPr="006618FC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hyperlink r:id="rId7" w:tooltip="Watt" w:history="1">
              <w:r w:rsidR="00A14E24" w:rsidRPr="006618FC">
                <w:rPr>
                  <w:rFonts w:eastAsia="Times New Roman"/>
                  <w:sz w:val="24"/>
                  <w:szCs w:val="24"/>
                  <w:lang w:eastAsia="lv-LV"/>
                </w:rPr>
                <w:t>W</w:t>
              </w:r>
            </w:hyperlink>
            <w:r w:rsidR="00A14E24" w:rsidRPr="006618FC">
              <w:rPr>
                <w:rFonts w:eastAsia="Times New Roman"/>
                <w:sz w:val="24"/>
                <w:szCs w:val="24"/>
                <w:lang w:eastAsia="lv-LV"/>
              </w:rPr>
              <w:t>/(</w:t>
            </w:r>
            <w:proofErr w:type="spellStart"/>
            <w:r w:rsidR="00A14E24" w:rsidRPr="006618FC">
              <w:rPr>
                <w:rFonts w:eastAsia="Times New Roman"/>
                <w:sz w:val="24"/>
                <w:szCs w:val="24"/>
                <w:lang w:eastAsia="lv-LV"/>
              </w:rPr>
              <w:t>m·k</w:t>
            </w:r>
            <w:proofErr w:type="spellEnd"/>
            <w:r w:rsidR="00A14E24" w:rsidRPr="006618FC">
              <w:rPr>
                <w:rFonts w:eastAsia="Times New Roman"/>
                <w:sz w:val="24"/>
                <w:szCs w:val="24"/>
                <w:lang w:eastAsia="lv-LV"/>
              </w:rPr>
              <w:t>)</w:t>
            </w:r>
            <w:r w:rsidR="00A14E24">
              <w:rPr>
                <w:rFonts w:eastAsia="Times New Roman"/>
                <w:sz w:val="24"/>
                <w:szCs w:val="24"/>
                <w:lang w:eastAsia="lv-LV"/>
              </w:rPr>
              <w:t>), jumta rekonstrukcija un jumta klājuma nomaiņa</w:t>
            </w:r>
          </w:p>
        </w:tc>
      </w:tr>
      <w:tr w:rsidR="00A14E24" w:rsidRPr="0042076C" w:rsidTr="00BE260E">
        <w:trPr>
          <w:trHeight w:val="1116"/>
        </w:trPr>
        <w:tc>
          <w:tcPr>
            <w:tcW w:w="500" w:type="pct"/>
            <w:shd w:val="clear" w:color="auto" w:fill="FFFFFF"/>
            <w:vAlign w:val="center"/>
          </w:tcPr>
          <w:p w:rsidR="00A14E24" w:rsidRDefault="00A14E24" w:rsidP="00BE260E">
            <w:pPr>
              <w:shd w:val="clear" w:color="auto" w:fill="FFFFFF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4.</w:t>
            </w:r>
          </w:p>
        </w:tc>
        <w:tc>
          <w:tcPr>
            <w:tcW w:w="4500" w:type="pct"/>
            <w:shd w:val="clear" w:color="auto" w:fill="FFFFFF"/>
            <w:vAlign w:val="center"/>
          </w:tcPr>
          <w:p w:rsidR="00A14E24" w:rsidRDefault="008F2472" w:rsidP="00BE260E">
            <w:pPr>
              <w:pStyle w:val="CommentText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  <w:lang w:eastAsia="lv-LV"/>
              </w:rPr>
              <w:t>Koka ārdurvju montāža</w:t>
            </w:r>
            <w:r w:rsidR="00A14E24" w:rsidRPr="006618FC">
              <w:rPr>
                <w:rFonts w:eastAsia="Times New Roman"/>
                <w:sz w:val="24"/>
                <w:szCs w:val="24"/>
                <w:lang w:eastAsia="lv-LV"/>
              </w:rPr>
              <w:t xml:space="preserve"> (U ≤ 1</w:t>
            </w:r>
            <w:r w:rsidR="00A14E24">
              <w:rPr>
                <w:rFonts w:eastAsia="Times New Roman"/>
                <w:sz w:val="24"/>
                <w:szCs w:val="24"/>
                <w:lang w:eastAsia="lv-LV"/>
              </w:rPr>
              <w:t>,</w:t>
            </w:r>
            <w:r w:rsidR="00A14E24" w:rsidRPr="006618FC">
              <w:rPr>
                <w:rFonts w:eastAsia="Times New Roman"/>
                <w:sz w:val="24"/>
                <w:szCs w:val="24"/>
                <w:lang w:eastAsia="lv-LV"/>
              </w:rPr>
              <w:t>3 (W/(m2 K))</w:t>
            </w:r>
            <w:r w:rsidR="0052011D">
              <w:rPr>
                <w:rFonts w:eastAsia="Times New Roman"/>
                <w:sz w:val="24"/>
                <w:szCs w:val="24"/>
                <w:lang w:eastAsia="lv-LV"/>
              </w:rPr>
              <w:t xml:space="preserve"> pret jaunām PVC tipa durvīm ar stikla paketēm</w:t>
            </w:r>
          </w:p>
        </w:tc>
      </w:tr>
      <w:tr w:rsidR="00A14E24" w:rsidRPr="0042076C" w:rsidTr="00BE260E">
        <w:trPr>
          <w:trHeight w:val="1116"/>
        </w:trPr>
        <w:tc>
          <w:tcPr>
            <w:tcW w:w="500" w:type="pct"/>
            <w:shd w:val="clear" w:color="auto" w:fill="FFFFFF"/>
            <w:vAlign w:val="center"/>
          </w:tcPr>
          <w:p w:rsidR="00A14E24" w:rsidRDefault="00A14E24" w:rsidP="00BE260E">
            <w:pPr>
              <w:shd w:val="clear" w:color="auto" w:fill="FFFFFF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5.</w:t>
            </w:r>
          </w:p>
        </w:tc>
        <w:tc>
          <w:tcPr>
            <w:tcW w:w="4500" w:type="pct"/>
            <w:shd w:val="clear" w:color="auto" w:fill="FFFFFF"/>
            <w:vAlign w:val="center"/>
          </w:tcPr>
          <w:p w:rsidR="00A14E24" w:rsidRDefault="00C67BFD" w:rsidP="00BE260E">
            <w:pPr>
              <w:pStyle w:val="CommentText"/>
              <w:jc w:val="center"/>
              <w:rPr>
                <w:b/>
                <w:sz w:val="24"/>
                <w:szCs w:val="24"/>
              </w:rPr>
            </w:pPr>
            <w:bookmarkStart w:id="1" w:name="OLE_LINK1"/>
            <w:bookmarkStart w:id="2" w:name="OLE_LINK2"/>
            <w:r>
              <w:rPr>
                <w:b/>
                <w:sz w:val="24"/>
                <w:szCs w:val="24"/>
              </w:rPr>
              <w:t>Pirmā stāva grīdas siltināšana</w:t>
            </w:r>
            <w:r>
              <w:rPr>
                <w:sz w:val="24"/>
                <w:szCs w:val="24"/>
              </w:rPr>
              <w:t xml:space="preserve"> ar </w:t>
            </w:r>
            <w:proofErr w:type="spellStart"/>
            <w:r w:rsidRPr="007D3BF8">
              <w:rPr>
                <w:rFonts w:eastAsia="Times New Roman"/>
                <w:sz w:val="24"/>
                <w:szCs w:val="24"/>
                <w:lang w:eastAsia="lv-LV"/>
              </w:rPr>
              <w:t>ekstrudēto</w:t>
            </w:r>
            <w:proofErr w:type="spellEnd"/>
            <w:r w:rsidRPr="007D3BF8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7D3BF8">
              <w:rPr>
                <w:rFonts w:eastAsia="Times New Roman"/>
                <w:sz w:val="24"/>
                <w:szCs w:val="24"/>
                <w:lang w:eastAsia="lv-LV"/>
              </w:rPr>
              <w:t>putupolistirolu</w:t>
            </w:r>
            <w:proofErr w:type="spellEnd"/>
            <w:r w:rsidRPr="007D3BF8">
              <w:rPr>
                <w:rFonts w:eastAsia="Times New Roman"/>
                <w:sz w:val="24"/>
                <w:szCs w:val="24"/>
                <w:lang w:eastAsia="lv-LV"/>
              </w:rPr>
              <w:t xml:space="preserve"> 100mm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A14E24" w:rsidRPr="0025422A">
              <w:rPr>
                <w:sz w:val="24"/>
                <w:szCs w:val="24"/>
              </w:rPr>
              <w:t>(</w:t>
            </w:r>
            <w:proofErr w:type="spellStart"/>
            <w:r w:rsidR="00A14E24" w:rsidRPr="0025422A">
              <w:rPr>
                <w:sz w:val="24"/>
                <w:szCs w:val="24"/>
              </w:rPr>
              <w:t>siltumvadības</w:t>
            </w:r>
            <w:proofErr w:type="spellEnd"/>
            <w:r w:rsidR="00A14E24" w:rsidRPr="0025422A">
              <w:rPr>
                <w:sz w:val="24"/>
                <w:szCs w:val="24"/>
              </w:rPr>
              <w:t xml:space="preserve"> koeficients </w:t>
            </w:r>
            <w:r w:rsidR="00A14E24" w:rsidRPr="0025422A">
              <w:rPr>
                <w:b/>
                <w:bCs/>
                <w:sz w:val="24"/>
                <w:szCs w:val="24"/>
              </w:rPr>
              <w:t xml:space="preserve">λ </w:t>
            </w:r>
            <w:r w:rsidR="00A14E24" w:rsidRPr="0025422A">
              <w:rPr>
                <w:sz w:val="24"/>
                <w:szCs w:val="24"/>
              </w:rPr>
              <w:t>≤ 0</w:t>
            </w:r>
            <w:r w:rsidR="00A14E24">
              <w:rPr>
                <w:sz w:val="24"/>
                <w:szCs w:val="24"/>
              </w:rPr>
              <w:t>,</w:t>
            </w:r>
            <w:r w:rsidR="0052011D">
              <w:rPr>
                <w:sz w:val="24"/>
                <w:szCs w:val="24"/>
              </w:rPr>
              <w:t>039</w:t>
            </w:r>
            <w:r w:rsidR="00A14E24">
              <w:rPr>
                <w:sz w:val="24"/>
                <w:szCs w:val="24"/>
              </w:rPr>
              <w:t> </w:t>
            </w:r>
            <w:hyperlink r:id="rId8" w:tooltip="Watt" w:history="1">
              <w:r w:rsidR="00A14E24" w:rsidRPr="0087116A">
                <w:rPr>
                  <w:sz w:val="24"/>
                  <w:szCs w:val="24"/>
                </w:rPr>
                <w:t>W</w:t>
              </w:r>
            </w:hyperlink>
            <w:r w:rsidR="00A14E24" w:rsidRPr="0025422A">
              <w:rPr>
                <w:sz w:val="24"/>
                <w:szCs w:val="24"/>
              </w:rPr>
              <w:t>/(</w:t>
            </w:r>
            <w:proofErr w:type="spellStart"/>
            <w:r w:rsidR="00A14E24" w:rsidRPr="0025422A">
              <w:rPr>
                <w:sz w:val="24"/>
                <w:szCs w:val="24"/>
              </w:rPr>
              <w:t>m·</w:t>
            </w:r>
            <w:r w:rsidR="00A14E24" w:rsidRPr="0087116A">
              <w:rPr>
                <w:sz w:val="24"/>
                <w:szCs w:val="24"/>
              </w:rPr>
              <w:t>k</w:t>
            </w:r>
            <w:proofErr w:type="spellEnd"/>
            <w:r w:rsidR="00A14E24" w:rsidRPr="0025422A">
              <w:rPr>
                <w:sz w:val="24"/>
                <w:szCs w:val="24"/>
              </w:rPr>
              <w:t>)), un jauna grīdas seguma uzstādīšana</w:t>
            </w:r>
            <w:bookmarkEnd w:id="1"/>
            <w:bookmarkEnd w:id="2"/>
          </w:p>
        </w:tc>
      </w:tr>
      <w:tr w:rsidR="00A14E24" w:rsidRPr="0042076C" w:rsidTr="00BE260E">
        <w:trPr>
          <w:trHeight w:val="1116"/>
        </w:trPr>
        <w:tc>
          <w:tcPr>
            <w:tcW w:w="500" w:type="pct"/>
            <w:shd w:val="clear" w:color="auto" w:fill="FFFFFF"/>
            <w:vAlign w:val="center"/>
          </w:tcPr>
          <w:p w:rsidR="00A14E24" w:rsidRDefault="00A14E24" w:rsidP="00BE260E">
            <w:pPr>
              <w:shd w:val="clear" w:color="auto" w:fill="FFFFFF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6.</w:t>
            </w:r>
          </w:p>
        </w:tc>
        <w:tc>
          <w:tcPr>
            <w:tcW w:w="4500" w:type="pct"/>
            <w:shd w:val="clear" w:color="auto" w:fill="FFFFFF"/>
            <w:vAlign w:val="center"/>
          </w:tcPr>
          <w:p w:rsidR="00A14E24" w:rsidRDefault="0052011D" w:rsidP="00BE260E">
            <w:pPr>
              <w:pStyle w:val="Comment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Logu nomaiņa pret jauniem </w:t>
            </w:r>
            <w:r w:rsidR="00A14E24">
              <w:rPr>
                <w:b/>
                <w:sz w:val="24"/>
                <w:szCs w:val="24"/>
              </w:rPr>
              <w:t xml:space="preserve">PVC tipa </w:t>
            </w:r>
            <w:r>
              <w:rPr>
                <w:b/>
                <w:sz w:val="24"/>
                <w:szCs w:val="24"/>
              </w:rPr>
              <w:t xml:space="preserve">stikla pakešu </w:t>
            </w:r>
            <w:r w:rsidR="00A14E24">
              <w:rPr>
                <w:b/>
                <w:sz w:val="24"/>
                <w:szCs w:val="24"/>
              </w:rPr>
              <w:t>logiem</w:t>
            </w:r>
          </w:p>
          <w:p w:rsidR="00A14E24" w:rsidRDefault="00A14E24" w:rsidP="00BE260E">
            <w:pPr>
              <w:pStyle w:val="CommentTex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(U ≤ 1,</w:t>
            </w:r>
            <w:r w:rsidRPr="0087116A">
              <w:rPr>
                <w:sz w:val="24"/>
                <w:szCs w:val="24"/>
              </w:rPr>
              <w:t>3 (W/(m</w:t>
            </w:r>
            <w:r w:rsidRPr="0087116A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87116A">
              <w:rPr>
                <w:sz w:val="24"/>
                <w:szCs w:val="24"/>
              </w:rPr>
              <w:t>K))</w:t>
            </w:r>
            <w:r w:rsidR="0052011D">
              <w:rPr>
                <w:sz w:val="24"/>
                <w:szCs w:val="24"/>
              </w:rPr>
              <w:t>, attiecas tikai uz nenomainītiem logiem</w:t>
            </w:r>
          </w:p>
        </w:tc>
      </w:tr>
      <w:tr w:rsidR="00A14E24" w:rsidRPr="0042076C" w:rsidTr="005D54D0">
        <w:trPr>
          <w:trHeight w:val="2188"/>
        </w:trPr>
        <w:tc>
          <w:tcPr>
            <w:tcW w:w="500" w:type="pct"/>
            <w:shd w:val="clear" w:color="auto" w:fill="FFFFFF"/>
            <w:vAlign w:val="center"/>
          </w:tcPr>
          <w:p w:rsidR="00A14E24" w:rsidRDefault="00A14E24" w:rsidP="00BE260E">
            <w:pPr>
              <w:shd w:val="clear" w:color="auto" w:fill="FFFFFF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7.</w:t>
            </w:r>
          </w:p>
        </w:tc>
        <w:tc>
          <w:tcPr>
            <w:tcW w:w="4500" w:type="pct"/>
            <w:shd w:val="clear" w:color="auto" w:fill="FFFFFF"/>
            <w:vAlign w:val="center"/>
          </w:tcPr>
          <w:p w:rsidR="00A14E24" w:rsidRDefault="00A14E24" w:rsidP="00157BBE">
            <w:pPr>
              <w:pStyle w:val="CommentText"/>
              <w:jc w:val="center"/>
              <w:rPr>
                <w:rFonts w:eastAsia="Times New Roman"/>
                <w:sz w:val="24"/>
                <w:szCs w:val="24"/>
                <w:lang w:eastAsia="lv-LV"/>
              </w:rPr>
            </w:pPr>
            <w:r w:rsidRPr="006618FC">
              <w:rPr>
                <w:rFonts w:eastAsia="Times New Roman"/>
                <w:b/>
                <w:sz w:val="24"/>
                <w:szCs w:val="24"/>
                <w:lang w:eastAsia="lv-LV"/>
              </w:rPr>
              <w:t xml:space="preserve">Apkures sistēmas uzlabošanas pasākumi, </w:t>
            </w:r>
            <w:r w:rsidRPr="00881AE2">
              <w:rPr>
                <w:rFonts w:eastAsia="Times New Roman"/>
                <w:sz w:val="24"/>
                <w:szCs w:val="24"/>
                <w:lang w:eastAsia="lv-LV"/>
              </w:rPr>
              <w:t>apkures sadales sistēmas un radiatoru nomaiņa, balansēšanas vārstu uzstādīšana uz apkures</w:t>
            </w:r>
            <w:r w:rsidRPr="006618FC">
              <w:rPr>
                <w:rFonts w:eastAsia="Times New Roman"/>
                <w:sz w:val="24"/>
                <w:szCs w:val="24"/>
                <w:lang w:eastAsia="lv-LV"/>
              </w:rPr>
              <w:t xml:space="preserve"> stāvvadiem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. </w:t>
            </w:r>
            <w:r w:rsidR="00157BBE">
              <w:rPr>
                <w:rFonts w:eastAsia="Times New Roman"/>
                <w:sz w:val="24"/>
                <w:szCs w:val="24"/>
                <w:lang w:eastAsia="lv-LV"/>
              </w:rPr>
              <w:t>Siltummezgla rekonstrukcija, atbilstoši apkures un ventilācijas sistēmu tehniskajām prasībām</w:t>
            </w:r>
          </w:p>
          <w:p w:rsidR="00157BBE" w:rsidRDefault="00157BBE" w:rsidP="00157BBE">
            <w:pPr>
              <w:pStyle w:val="CommentText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lv-LV"/>
              </w:rPr>
              <w:t>Ieteicams izbūvēt dalīto apkures sistēmu, sporta zāli varētu apkurināt, izmantojot gaisu ar priekšsildīšanu, ģērbtuvēs un tualetēs ieteicams izmanot siltās grīdas sistēmas, bet pārējās telpās var izmantot sildķermeņus.</w:t>
            </w:r>
          </w:p>
        </w:tc>
      </w:tr>
      <w:tr w:rsidR="00A14E24" w:rsidRPr="0042076C" w:rsidTr="00BE260E">
        <w:trPr>
          <w:trHeight w:val="1116"/>
        </w:trPr>
        <w:tc>
          <w:tcPr>
            <w:tcW w:w="500" w:type="pct"/>
            <w:shd w:val="clear" w:color="auto" w:fill="FFFFFF"/>
            <w:vAlign w:val="center"/>
          </w:tcPr>
          <w:p w:rsidR="00A14E24" w:rsidRDefault="00A14E24" w:rsidP="00BE260E">
            <w:pPr>
              <w:shd w:val="clear" w:color="auto" w:fill="FFFFFF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8.</w:t>
            </w:r>
          </w:p>
        </w:tc>
        <w:tc>
          <w:tcPr>
            <w:tcW w:w="4500" w:type="pct"/>
            <w:shd w:val="clear" w:color="auto" w:fill="FFFFFF"/>
            <w:vAlign w:val="center"/>
          </w:tcPr>
          <w:p w:rsidR="00A14E24" w:rsidRPr="0068208F" w:rsidRDefault="00A14E24" w:rsidP="00BE260E">
            <w:pPr>
              <w:pStyle w:val="Comment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Elektroapgādes sistēmas</w:t>
            </w:r>
            <w:r w:rsidR="00157BBE">
              <w:rPr>
                <w:b/>
                <w:sz w:val="24"/>
                <w:szCs w:val="24"/>
              </w:rPr>
              <w:t xml:space="preserve"> un apgaismojuma</w:t>
            </w:r>
            <w:r>
              <w:rPr>
                <w:b/>
                <w:sz w:val="24"/>
                <w:szCs w:val="24"/>
              </w:rPr>
              <w:t xml:space="preserve"> nomaiņa un darbības uzlabošana</w:t>
            </w:r>
            <w:r w:rsidR="00AE30BA">
              <w:rPr>
                <w:b/>
                <w:sz w:val="24"/>
                <w:szCs w:val="24"/>
              </w:rPr>
              <w:t>. Zibensaizsardzības izbūve</w:t>
            </w:r>
          </w:p>
        </w:tc>
      </w:tr>
      <w:tr w:rsidR="0091301F" w:rsidRPr="0042076C" w:rsidTr="00BE260E">
        <w:trPr>
          <w:trHeight w:val="1116"/>
        </w:trPr>
        <w:tc>
          <w:tcPr>
            <w:tcW w:w="500" w:type="pct"/>
            <w:shd w:val="clear" w:color="auto" w:fill="FFFFFF"/>
            <w:vAlign w:val="center"/>
          </w:tcPr>
          <w:p w:rsidR="0091301F" w:rsidRDefault="0091301F" w:rsidP="00BE260E">
            <w:pPr>
              <w:shd w:val="clear" w:color="auto" w:fill="FFFFFF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9.</w:t>
            </w:r>
          </w:p>
        </w:tc>
        <w:tc>
          <w:tcPr>
            <w:tcW w:w="4500" w:type="pct"/>
            <w:shd w:val="clear" w:color="auto" w:fill="FFFFFF"/>
            <w:vAlign w:val="center"/>
          </w:tcPr>
          <w:p w:rsidR="0091301F" w:rsidRPr="0091301F" w:rsidRDefault="0091301F" w:rsidP="00BE260E">
            <w:pPr>
              <w:pStyle w:val="CommentTex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Ventilācijas sistēmas montāža. </w:t>
            </w:r>
            <w:r>
              <w:rPr>
                <w:sz w:val="24"/>
                <w:szCs w:val="24"/>
              </w:rPr>
              <w:t>Uzstādot mehānisko ventilāciju ar rekuperācijas sistēmu.</w:t>
            </w:r>
          </w:p>
        </w:tc>
      </w:tr>
      <w:tr w:rsidR="00157BBE" w:rsidRPr="0042076C" w:rsidTr="00BE260E">
        <w:trPr>
          <w:trHeight w:val="1116"/>
        </w:trPr>
        <w:tc>
          <w:tcPr>
            <w:tcW w:w="500" w:type="pct"/>
            <w:shd w:val="clear" w:color="auto" w:fill="FFFFFF"/>
            <w:vAlign w:val="center"/>
          </w:tcPr>
          <w:p w:rsidR="00157BBE" w:rsidRDefault="00157BBE" w:rsidP="00BE260E">
            <w:pPr>
              <w:shd w:val="clear" w:color="auto" w:fill="FFFFFF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10.</w:t>
            </w:r>
          </w:p>
        </w:tc>
        <w:tc>
          <w:tcPr>
            <w:tcW w:w="4500" w:type="pct"/>
            <w:shd w:val="clear" w:color="auto" w:fill="FFFFFF"/>
            <w:vAlign w:val="center"/>
          </w:tcPr>
          <w:p w:rsidR="00157BBE" w:rsidRDefault="00157BBE" w:rsidP="00BE260E">
            <w:pPr>
              <w:pStyle w:val="Comment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Karstā ūdens sistēmas renovācija, </w:t>
            </w:r>
            <w:r w:rsidRPr="005D54D0">
              <w:rPr>
                <w:sz w:val="24"/>
                <w:szCs w:val="24"/>
              </w:rPr>
              <w:t>ierīkot jaunu centralizēto karstā ūdens apgādes sistēmu</w:t>
            </w:r>
            <w:r w:rsidR="005D54D0" w:rsidRPr="005D54D0">
              <w:rPr>
                <w:sz w:val="24"/>
                <w:szCs w:val="24"/>
              </w:rPr>
              <w:t xml:space="preserve"> visā ēkā</w:t>
            </w:r>
            <w:r w:rsidR="005D54D0">
              <w:rPr>
                <w:sz w:val="24"/>
                <w:szCs w:val="24"/>
              </w:rPr>
              <w:t>.</w:t>
            </w:r>
          </w:p>
        </w:tc>
      </w:tr>
      <w:tr w:rsidR="005D54D0" w:rsidRPr="0042076C" w:rsidTr="00BE260E">
        <w:trPr>
          <w:trHeight w:val="1116"/>
        </w:trPr>
        <w:tc>
          <w:tcPr>
            <w:tcW w:w="500" w:type="pct"/>
            <w:shd w:val="clear" w:color="auto" w:fill="FFFFFF"/>
            <w:vAlign w:val="center"/>
          </w:tcPr>
          <w:p w:rsidR="005D54D0" w:rsidRDefault="005D54D0" w:rsidP="00BE260E">
            <w:pPr>
              <w:shd w:val="clear" w:color="auto" w:fill="FFFFFF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11.</w:t>
            </w:r>
          </w:p>
        </w:tc>
        <w:tc>
          <w:tcPr>
            <w:tcW w:w="4500" w:type="pct"/>
            <w:shd w:val="clear" w:color="auto" w:fill="FFFFFF"/>
            <w:vAlign w:val="center"/>
          </w:tcPr>
          <w:p w:rsidR="005D54D0" w:rsidRDefault="005D54D0" w:rsidP="00BE260E">
            <w:pPr>
              <w:pStyle w:val="Comment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Ūdens apgādes un kanalizācijas sistēmas renovācija</w:t>
            </w:r>
          </w:p>
        </w:tc>
      </w:tr>
    </w:tbl>
    <w:p w:rsidR="00A14E24" w:rsidRDefault="00A14E24">
      <w:pPr>
        <w:spacing w:after="200" w:line="276" w:lineRule="auto"/>
      </w:pPr>
    </w:p>
    <w:sectPr w:rsidR="00A14E24" w:rsidSect="00A64D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8C"/>
    <w:rsid w:val="00061D72"/>
    <w:rsid w:val="00157BBE"/>
    <w:rsid w:val="0017351B"/>
    <w:rsid w:val="001C01DE"/>
    <w:rsid w:val="0026758C"/>
    <w:rsid w:val="002B73B4"/>
    <w:rsid w:val="003113DB"/>
    <w:rsid w:val="00312144"/>
    <w:rsid w:val="003557B9"/>
    <w:rsid w:val="0042090A"/>
    <w:rsid w:val="00435E76"/>
    <w:rsid w:val="0052011D"/>
    <w:rsid w:val="00525FA4"/>
    <w:rsid w:val="005623B9"/>
    <w:rsid w:val="005D54D0"/>
    <w:rsid w:val="00716195"/>
    <w:rsid w:val="00866665"/>
    <w:rsid w:val="008F2472"/>
    <w:rsid w:val="0091301F"/>
    <w:rsid w:val="009278C6"/>
    <w:rsid w:val="009848F0"/>
    <w:rsid w:val="009B7EAB"/>
    <w:rsid w:val="00A14E24"/>
    <w:rsid w:val="00A33FFB"/>
    <w:rsid w:val="00AE30BA"/>
    <w:rsid w:val="00B96C2A"/>
    <w:rsid w:val="00BC6EC6"/>
    <w:rsid w:val="00BE03EF"/>
    <w:rsid w:val="00C60689"/>
    <w:rsid w:val="00C67BFD"/>
    <w:rsid w:val="00C753AC"/>
    <w:rsid w:val="00CC5393"/>
    <w:rsid w:val="00EC457B"/>
    <w:rsid w:val="00F82AF5"/>
    <w:rsid w:val="00FB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E24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A14E24"/>
    <w:pPr>
      <w:suppressAutoHyphens/>
    </w:pPr>
    <w:rPr>
      <w:rFonts w:eastAsia="Calibri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E24"/>
    <w:rPr>
      <w:rFonts w:eastAsia="Calibri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E24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A14E24"/>
    <w:pPr>
      <w:suppressAutoHyphens/>
    </w:pPr>
    <w:rPr>
      <w:rFonts w:eastAsia="Calibri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E24"/>
    <w:rPr>
      <w:rFonts w:eastAsia="Calibri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Wat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Wat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Watt" TargetMode="External"/><Relationship Id="rId5" Type="http://schemas.openxmlformats.org/officeDocument/2006/relationships/hyperlink" Target="http://en.wikipedia.org/wiki/Wat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1337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Anzelika Kanberga</dc:creator>
  <cp:lastModifiedBy>Anzelika Kanberga</cp:lastModifiedBy>
  <cp:revision>9</cp:revision>
  <dcterms:created xsi:type="dcterms:W3CDTF">2014-01-13T10:01:00Z</dcterms:created>
  <dcterms:modified xsi:type="dcterms:W3CDTF">2014-05-27T13:12:00Z</dcterms:modified>
</cp:coreProperties>
</file>